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A083C" w14:textId="3F9B82B3" w:rsidR="008433E1" w:rsidRDefault="008433E1">
      <w:pPr>
        <w:spacing w:line="539" w:lineRule="auto"/>
        <w:jc w:val="center"/>
        <w:rPr>
          <w:rFonts w:ascii="Arial" w:eastAsia="Arial" w:hAnsi="Arial" w:cs="Arial"/>
          <w:sz w:val="20"/>
          <w:szCs w:val="20"/>
        </w:rPr>
      </w:pPr>
      <w:bookmarkStart w:id="0" w:name="_GoBack"/>
      <w:bookmarkEnd w:id="0"/>
    </w:p>
    <w:p w14:paraId="5FC27D98" w14:textId="77777777" w:rsidR="004A6947" w:rsidRDefault="004A6947">
      <w:pPr>
        <w:spacing w:line="539" w:lineRule="auto"/>
        <w:jc w:val="center"/>
        <w:rPr>
          <w:rFonts w:ascii="Arial" w:eastAsia="Arial" w:hAnsi="Arial" w:cs="Arial"/>
          <w:b/>
          <w:color w:val="006600"/>
          <w:sz w:val="48"/>
          <w:szCs w:val="48"/>
        </w:rPr>
      </w:pPr>
    </w:p>
    <w:p w14:paraId="4BF1E358" w14:textId="583DC3AE" w:rsidR="003110C1" w:rsidRPr="003110C1" w:rsidRDefault="00A66B2E">
      <w:pPr>
        <w:spacing w:line="539" w:lineRule="auto"/>
        <w:jc w:val="center"/>
        <w:rPr>
          <w:rFonts w:ascii="Arial" w:eastAsia="Arial" w:hAnsi="Arial" w:cs="Arial"/>
          <w:b/>
          <w:color w:val="006600"/>
          <w:sz w:val="48"/>
          <w:szCs w:val="48"/>
        </w:rPr>
      </w:pPr>
      <w:r>
        <w:rPr>
          <w:rFonts w:ascii="Arial" w:eastAsia="Arial" w:hAnsi="Arial" w:cs="Arial"/>
          <w:b/>
          <w:color w:val="006600"/>
          <w:sz w:val="48"/>
          <w:szCs w:val="48"/>
        </w:rPr>
        <w:t>Schedule 3</w:t>
      </w:r>
    </w:p>
    <w:p w14:paraId="0DB77201" w14:textId="3B572DED" w:rsidR="00A63E50" w:rsidRDefault="00A63E50">
      <w:pPr>
        <w:spacing w:line="539" w:lineRule="auto"/>
        <w:jc w:val="center"/>
        <w:rPr>
          <w:rFonts w:ascii="Arial" w:eastAsia="Arial" w:hAnsi="Arial" w:cs="Arial"/>
          <w:b/>
          <w:color w:val="006600"/>
          <w:sz w:val="48"/>
          <w:szCs w:val="48"/>
        </w:rPr>
      </w:pPr>
      <w:r>
        <w:rPr>
          <w:rFonts w:ascii="Arial" w:eastAsia="Arial" w:hAnsi="Arial" w:cs="Arial"/>
          <w:b/>
          <w:color w:val="006600"/>
          <w:sz w:val="48"/>
          <w:szCs w:val="48"/>
        </w:rPr>
        <w:t>Thurrock Council</w:t>
      </w:r>
    </w:p>
    <w:p w14:paraId="00919051" w14:textId="48A48EF0" w:rsidR="008E5331" w:rsidRPr="00B2376A" w:rsidRDefault="008E5331">
      <w:pPr>
        <w:spacing w:line="539" w:lineRule="auto"/>
        <w:jc w:val="center"/>
        <w:rPr>
          <w:rFonts w:ascii="Arial" w:eastAsia="Arial" w:hAnsi="Arial" w:cs="Arial"/>
          <w:b/>
          <w:color w:val="006600"/>
          <w:sz w:val="48"/>
          <w:szCs w:val="48"/>
        </w:rPr>
      </w:pPr>
      <w:r w:rsidRPr="00B2376A">
        <w:rPr>
          <w:rFonts w:ascii="Arial" w:eastAsia="Arial" w:hAnsi="Arial" w:cs="Arial"/>
          <w:b/>
          <w:color w:val="006600"/>
          <w:sz w:val="48"/>
          <w:szCs w:val="48"/>
        </w:rPr>
        <w:t>HWRC and Associated Services</w:t>
      </w:r>
    </w:p>
    <w:p w14:paraId="507BB950" w14:textId="1EA2F4DD" w:rsidR="00480AF8" w:rsidRDefault="008E5331">
      <w:pPr>
        <w:spacing w:line="539" w:lineRule="auto"/>
        <w:jc w:val="center"/>
        <w:rPr>
          <w:rFonts w:ascii="Arial" w:eastAsia="Arial" w:hAnsi="Arial" w:cs="Arial"/>
          <w:b/>
          <w:color w:val="006600"/>
          <w:sz w:val="48"/>
          <w:szCs w:val="48"/>
        </w:rPr>
      </w:pPr>
      <w:r w:rsidRPr="00B2376A">
        <w:rPr>
          <w:rFonts w:ascii="Arial" w:eastAsia="Arial" w:hAnsi="Arial" w:cs="Arial"/>
          <w:b/>
          <w:color w:val="006600"/>
          <w:sz w:val="48"/>
          <w:szCs w:val="48"/>
        </w:rPr>
        <w:t xml:space="preserve"> Lot 3</w:t>
      </w:r>
      <w:r w:rsidRPr="008E5331">
        <w:rPr>
          <w:rFonts w:ascii="Arial" w:eastAsia="Arial" w:hAnsi="Arial" w:cs="Arial"/>
          <w:b/>
          <w:color w:val="7030A0"/>
          <w:sz w:val="48"/>
          <w:szCs w:val="48"/>
        </w:rPr>
        <w:t xml:space="preserve"> </w:t>
      </w:r>
      <w:r w:rsidR="00455E9A">
        <w:rPr>
          <w:rFonts w:ascii="Arial" w:eastAsia="Arial" w:hAnsi="Arial" w:cs="Arial"/>
          <w:b/>
          <w:color w:val="006600"/>
          <w:sz w:val="48"/>
          <w:szCs w:val="48"/>
        </w:rPr>
        <w:t xml:space="preserve">Residual Waste </w:t>
      </w:r>
      <w:r w:rsidR="003110C1" w:rsidRPr="003110C1">
        <w:rPr>
          <w:rFonts w:ascii="Arial" w:eastAsia="Arial" w:hAnsi="Arial" w:cs="Arial"/>
          <w:b/>
          <w:color w:val="006600"/>
          <w:sz w:val="48"/>
          <w:szCs w:val="48"/>
        </w:rPr>
        <w:t>Specification</w:t>
      </w:r>
    </w:p>
    <w:p w14:paraId="1E5D1709" w14:textId="3AAA4285" w:rsidR="00480AF8" w:rsidRPr="003110C1" w:rsidRDefault="00480AF8" w:rsidP="008E5331">
      <w:pPr>
        <w:spacing w:line="539" w:lineRule="auto"/>
        <w:rPr>
          <w:rFonts w:ascii="Arial" w:eastAsia="Arial" w:hAnsi="Arial" w:cs="Arial"/>
          <w:b/>
          <w:color w:val="006600"/>
          <w:sz w:val="48"/>
          <w:szCs w:val="48"/>
        </w:rPr>
        <w:sectPr w:rsidR="00480AF8" w:rsidRPr="003110C1">
          <w:headerReference w:type="even" r:id="rId9"/>
          <w:headerReference w:type="default" r:id="rId10"/>
          <w:footerReference w:type="default" r:id="rId11"/>
          <w:type w:val="continuous"/>
          <w:pgSz w:w="11910" w:h="16850"/>
          <w:pgMar w:top="1360" w:right="1140" w:bottom="1200" w:left="1140" w:header="720" w:footer="1012" w:gutter="0"/>
          <w:cols w:space="720"/>
        </w:sectPr>
      </w:pPr>
    </w:p>
    <w:p w14:paraId="6F0AA628" w14:textId="1E89FA50" w:rsidR="008433E1" w:rsidRDefault="008433E1">
      <w:pPr>
        <w:pStyle w:val="BodyText"/>
        <w:spacing w:before="45"/>
        <w:ind w:left="113"/>
      </w:pPr>
    </w:p>
    <w:sdt>
      <w:sdtPr>
        <w:rPr>
          <w:b w:val="0"/>
          <w:bCs w:val="0"/>
        </w:rPr>
        <w:id w:val="-2085752133"/>
        <w:docPartObj>
          <w:docPartGallery w:val="Table of Contents"/>
          <w:docPartUnique/>
        </w:docPartObj>
      </w:sdtPr>
      <w:sdtEndPr/>
      <w:sdtContent>
        <w:p w14:paraId="06954DDC" w14:textId="77777777" w:rsidR="008433E1" w:rsidRPr="0014073D" w:rsidRDefault="00C303B1">
          <w:pPr>
            <w:pStyle w:val="TOC1"/>
            <w:numPr>
              <w:ilvl w:val="0"/>
              <w:numId w:val="25"/>
            </w:numPr>
            <w:tabs>
              <w:tab w:val="left" w:pos="683"/>
              <w:tab w:val="left" w:leader="dot" w:pos="8299"/>
            </w:tabs>
            <w:ind w:hanging="554"/>
            <w:rPr>
              <w:b w:val="0"/>
              <w:bCs w:val="0"/>
            </w:rPr>
          </w:pPr>
          <w:hyperlink w:anchor="_TOC_250016" w:history="1">
            <w:r w:rsidR="009467C5" w:rsidRPr="0014073D">
              <w:t>Specification</w:t>
            </w:r>
            <w:r w:rsidR="009467C5" w:rsidRPr="0014073D">
              <w:tab/>
            </w:r>
            <w:r w:rsidR="009467C5" w:rsidRPr="0014073D">
              <w:rPr>
                <w:w w:val="105"/>
              </w:rPr>
              <w:t>1</w:t>
            </w:r>
          </w:hyperlink>
        </w:p>
        <w:p w14:paraId="28D8B82E" w14:textId="4582E2BC" w:rsidR="008433E1" w:rsidRPr="0014073D" w:rsidRDefault="00C303B1">
          <w:pPr>
            <w:pStyle w:val="TOC2"/>
            <w:numPr>
              <w:ilvl w:val="1"/>
              <w:numId w:val="25"/>
            </w:numPr>
            <w:tabs>
              <w:tab w:val="left" w:pos="1324"/>
              <w:tab w:val="left" w:leader="dot" w:pos="8299"/>
            </w:tabs>
          </w:pPr>
          <w:hyperlink w:anchor="_TOC_250015" w:history="1">
            <w:r w:rsidR="009467C5" w:rsidRPr="0014073D">
              <w:rPr>
                <w:w w:val="105"/>
              </w:rPr>
              <w:t>Definitions</w:t>
            </w:r>
            <w:r w:rsidR="009467C5" w:rsidRPr="0014073D">
              <w:rPr>
                <w:spacing w:val="-21"/>
                <w:w w:val="105"/>
              </w:rPr>
              <w:t xml:space="preserve"> </w:t>
            </w:r>
            <w:r w:rsidR="009467C5" w:rsidRPr="0014073D">
              <w:rPr>
                <w:w w:val="105"/>
              </w:rPr>
              <w:t>and</w:t>
            </w:r>
            <w:r w:rsidR="009467C5" w:rsidRPr="0014073D">
              <w:rPr>
                <w:spacing w:val="-20"/>
                <w:w w:val="105"/>
              </w:rPr>
              <w:t xml:space="preserve"> </w:t>
            </w:r>
            <w:r w:rsidR="009467C5" w:rsidRPr="0014073D">
              <w:rPr>
                <w:w w:val="105"/>
              </w:rPr>
              <w:t>interpretation</w:t>
            </w:r>
            <w:r w:rsidR="009467C5" w:rsidRPr="0014073D">
              <w:rPr>
                <w:w w:val="105"/>
              </w:rPr>
              <w:tab/>
            </w:r>
            <w:r w:rsidR="00A61012" w:rsidRPr="0014073D">
              <w:rPr>
                <w:w w:val="105"/>
              </w:rPr>
              <w:t>3</w:t>
            </w:r>
          </w:hyperlink>
        </w:p>
        <w:p w14:paraId="1D1E8C96" w14:textId="26A92F17" w:rsidR="008433E1" w:rsidRPr="0014073D" w:rsidRDefault="00C303B1">
          <w:pPr>
            <w:pStyle w:val="TOC2"/>
            <w:numPr>
              <w:ilvl w:val="1"/>
              <w:numId w:val="25"/>
            </w:numPr>
            <w:tabs>
              <w:tab w:val="left" w:pos="1309"/>
              <w:tab w:val="left" w:leader="dot" w:pos="8285"/>
            </w:tabs>
            <w:ind w:left="1308" w:hanging="612"/>
          </w:pPr>
          <w:hyperlink w:anchor="_TOC_250014" w:history="1">
            <w:r w:rsidR="009467C5" w:rsidRPr="0014073D">
              <w:t>The</w:t>
            </w:r>
            <w:r w:rsidR="009467C5" w:rsidRPr="0014073D">
              <w:rPr>
                <w:spacing w:val="27"/>
              </w:rPr>
              <w:t xml:space="preserve"> </w:t>
            </w:r>
            <w:r w:rsidR="009467C5" w:rsidRPr="0014073D">
              <w:t>Authority's</w:t>
            </w:r>
            <w:r w:rsidR="009467C5" w:rsidRPr="0014073D">
              <w:rPr>
                <w:spacing w:val="42"/>
              </w:rPr>
              <w:t xml:space="preserve"> </w:t>
            </w:r>
            <w:r w:rsidR="002C0A29" w:rsidRPr="002C0A29">
              <w:rPr>
                <w:spacing w:val="-1"/>
                <w:w w:val="105"/>
              </w:rPr>
              <w:t>Service</w:t>
            </w:r>
            <w:r w:rsidR="009467C5" w:rsidRPr="002C0A29">
              <w:rPr>
                <w:spacing w:val="-1"/>
                <w:w w:val="105"/>
              </w:rPr>
              <w:t xml:space="preserve"> r</w:t>
            </w:r>
            <w:r w:rsidR="009467C5" w:rsidRPr="0014073D">
              <w:t>equirements</w:t>
            </w:r>
            <w:r w:rsidR="009467C5" w:rsidRPr="0014073D">
              <w:tab/>
            </w:r>
            <w:r w:rsidR="00A61012" w:rsidRPr="0014073D">
              <w:t>5</w:t>
            </w:r>
          </w:hyperlink>
        </w:p>
        <w:p w14:paraId="38042218" w14:textId="59746854" w:rsidR="008433E1" w:rsidRPr="0014073D" w:rsidRDefault="00C303B1">
          <w:pPr>
            <w:pStyle w:val="TOC2"/>
            <w:numPr>
              <w:ilvl w:val="1"/>
              <w:numId w:val="25"/>
            </w:numPr>
            <w:tabs>
              <w:tab w:val="left" w:pos="1324"/>
              <w:tab w:val="left" w:leader="dot" w:pos="8285"/>
            </w:tabs>
          </w:pPr>
          <w:hyperlink w:anchor="_TOC_250013" w:history="1">
            <w:r w:rsidR="009467C5" w:rsidRPr="0014073D">
              <w:rPr>
                <w:spacing w:val="-1"/>
                <w:w w:val="105"/>
              </w:rPr>
              <w:t>Deliveries</w:t>
            </w:r>
            <w:r w:rsidR="009467C5" w:rsidRPr="0014073D">
              <w:rPr>
                <w:spacing w:val="-8"/>
                <w:w w:val="105"/>
              </w:rPr>
              <w:t xml:space="preserve"> </w:t>
            </w:r>
            <w:r w:rsidR="00EE3151" w:rsidRPr="0014073D">
              <w:rPr>
                <w:spacing w:val="-1"/>
                <w:w w:val="105"/>
              </w:rPr>
              <w:t xml:space="preserve">Residual </w:t>
            </w:r>
            <w:r w:rsidR="009467C5" w:rsidRPr="0014073D">
              <w:rPr>
                <w:w w:val="105"/>
              </w:rPr>
              <w:t>Waste</w:t>
            </w:r>
            <w:r w:rsidR="009467C5" w:rsidRPr="0014073D">
              <w:rPr>
                <w:w w:val="105"/>
              </w:rPr>
              <w:tab/>
            </w:r>
            <w:r w:rsidR="00C65104">
              <w:rPr>
                <w:w w:val="105"/>
              </w:rPr>
              <w:t>7</w:t>
            </w:r>
          </w:hyperlink>
        </w:p>
        <w:p w14:paraId="5E381661" w14:textId="7B4480B7" w:rsidR="00270E7D" w:rsidRPr="0014073D" w:rsidRDefault="005944D6">
          <w:pPr>
            <w:pStyle w:val="TOC2"/>
            <w:numPr>
              <w:ilvl w:val="1"/>
              <w:numId w:val="25"/>
            </w:numPr>
            <w:tabs>
              <w:tab w:val="left" w:pos="1324"/>
              <w:tab w:val="left" w:leader="dot" w:pos="8285"/>
            </w:tabs>
          </w:pPr>
          <w:r w:rsidRPr="0014073D">
            <w:rPr>
              <w:w w:val="105"/>
            </w:rPr>
            <w:t xml:space="preserve">Removal of </w:t>
          </w:r>
          <w:r w:rsidR="00270E7D" w:rsidRPr="0014073D">
            <w:rPr>
              <w:w w:val="105"/>
            </w:rPr>
            <w:t>Residual Waste</w:t>
          </w:r>
          <w:r w:rsidR="00DE254C">
            <w:rPr>
              <w:w w:val="105"/>
            </w:rPr>
            <w:t>.</w:t>
          </w:r>
          <w:r w:rsidR="00FE7F97" w:rsidRPr="0014073D">
            <w:rPr>
              <w:w w:val="105"/>
            </w:rPr>
            <w:t>………………………………………………...</w:t>
          </w:r>
          <w:r w:rsidR="00A61012" w:rsidRPr="0014073D">
            <w:rPr>
              <w:w w:val="105"/>
            </w:rPr>
            <w:t>7</w:t>
          </w:r>
        </w:p>
        <w:p w14:paraId="119CD720" w14:textId="0BBA99AE" w:rsidR="008433E1" w:rsidRPr="0014073D" w:rsidRDefault="00C303B1">
          <w:pPr>
            <w:pStyle w:val="TOC2"/>
            <w:numPr>
              <w:ilvl w:val="1"/>
              <w:numId w:val="25"/>
            </w:numPr>
            <w:tabs>
              <w:tab w:val="left" w:pos="1316"/>
              <w:tab w:val="left" w:leader="dot" w:pos="8285"/>
            </w:tabs>
            <w:ind w:left="1316" w:hanging="620"/>
          </w:pPr>
          <w:hyperlink w:anchor="_TOC_250012" w:history="1">
            <w:r w:rsidR="009467C5" w:rsidRPr="0014073D">
              <w:t>Quantities</w:t>
            </w:r>
            <w:r w:rsidR="009467C5" w:rsidRPr="0014073D">
              <w:rPr>
                <w:spacing w:val="43"/>
              </w:rPr>
              <w:t xml:space="preserve"> </w:t>
            </w:r>
            <w:r w:rsidR="009467C5" w:rsidRPr="0014073D">
              <w:t>of</w:t>
            </w:r>
            <w:r w:rsidR="009467C5" w:rsidRPr="0014073D">
              <w:rPr>
                <w:spacing w:val="33"/>
              </w:rPr>
              <w:t xml:space="preserve"> </w:t>
            </w:r>
            <w:r w:rsidR="00EE3151" w:rsidRPr="0014073D">
              <w:rPr>
                <w:spacing w:val="17"/>
              </w:rPr>
              <w:t>Residual</w:t>
            </w:r>
            <w:r w:rsidR="00C6295E" w:rsidRPr="0014073D">
              <w:t xml:space="preserve"> </w:t>
            </w:r>
            <w:r w:rsidR="009467C5" w:rsidRPr="0014073D">
              <w:t>Waste</w:t>
            </w:r>
            <w:r w:rsidR="009467C5" w:rsidRPr="0014073D">
              <w:tab/>
            </w:r>
            <w:r w:rsidR="00A61012" w:rsidRPr="0014073D">
              <w:t>8</w:t>
            </w:r>
          </w:hyperlink>
        </w:p>
        <w:p w14:paraId="48F5A963" w14:textId="001D5222" w:rsidR="008433E1" w:rsidRPr="0014073D" w:rsidRDefault="00C303B1">
          <w:pPr>
            <w:pStyle w:val="TOC2"/>
            <w:numPr>
              <w:ilvl w:val="1"/>
              <w:numId w:val="25"/>
            </w:numPr>
            <w:tabs>
              <w:tab w:val="left" w:pos="1316"/>
              <w:tab w:val="left" w:leader="dot" w:pos="8278"/>
            </w:tabs>
            <w:ind w:left="1316" w:hanging="620"/>
          </w:pPr>
          <w:hyperlink w:anchor="_TOC_250011" w:history="1">
            <w:r w:rsidR="009467C5" w:rsidRPr="0014073D">
              <w:t>Operation</w:t>
            </w:r>
            <w:r w:rsidR="009467C5" w:rsidRPr="0014073D">
              <w:rPr>
                <w:spacing w:val="33"/>
              </w:rPr>
              <w:t xml:space="preserve"> </w:t>
            </w:r>
            <w:r w:rsidR="009467C5" w:rsidRPr="0014073D">
              <w:t>of</w:t>
            </w:r>
            <w:r w:rsidR="009467C5" w:rsidRPr="0014073D">
              <w:rPr>
                <w:spacing w:val="21"/>
              </w:rPr>
              <w:t xml:space="preserve"> </w:t>
            </w:r>
            <w:r w:rsidR="009467C5" w:rsidRPr="0014073D">
              <w:t>the</w:t>
            </w:r>
            <w:r w:rsidR="009467C5" w:rsidRPr="0014073D">
              <w:rPr>
                <w:spacing w:val="44"/>
              </w:rPr>
              <w:t xml:space="preserve"> </w:t>
            </w:r>
            <w:r w:rsidR="009467C5" w:rsidRPr="0014073D">
              <w:t>Reception</w:t>
            </w:r>
            <w:r w:rsidR="009467C5" w:rsidRPr="0014073D">
              <w:rPr>
                <w:spacing w:val="24"/>
              </w:rPr>
              <w:t xml:space="preserve"> </w:t>
            </w:r>
            <w:r w:rsidR="009467C5" w:rsidRPr="0014073D">
              <w:t>Point</w:t>
            </w:r>
            <w:r w:rsidR="009467C5" w:rsidRPr="0014073D">
              <w:rPr>
                <w:spacing w:val="15"/>
              </w:rPr>
              <w:t xml:space="preserve"> </w:t>
            </w:r>
            <w:r w:rsidR="009467C5" w:rsidRPr="0014073D">
              <w:t>and</w:t>
            </w:r>
            <w:r w:rsidR="00202C43" w:rsidRPr="0014073D">
              <w:t xml:space="preserve"> </w:t>
            </w:r>
            <w:r w:rsidR="009467C5" w:rsidRPr="0014073D">
              <w:t>Facility</w:t>
            </w:r>
            <w:r w:rsidR="009467C5" w:rsidRPr="0014073D">
              <w:tab/>
            </w:r>
            <w:r w:rsidR="00091EED">
              <w:t>9</w:t>
            </w:r>
          </w:hyperlink>
        </w:p>
        <w:p w14:paraId="13700EBD" w14:textId="0BB5AAEE" w:rsidR="008433E1" w:rsidRPr="0014073D" w:rsidRDefault="00C303B1">
          <w:pPr>
            <w:pStyle w:val="TOC2"/>
            <w:numPr>
              <w:ilvl w:val="1"/>
              <w:numId w:val="25"/>
            </w:numPr>
            <w:tabs>
              <w:tab w:val="left" w:pos="1316"/>
              <w:tab w:val="left" w:leader="dot" w:pos="8285"/>
            </w:tabs>
            <w:ind w:left="1316" w:hanging="620"/>
          </w:pPr>
          <w:hyperlink w:anchor="_TOC_250010" w:history="1">
            <w:r w:rsidR="009467C5" w:rsidRPr="0014073D">
              <w:rPr>
                <w:w w:val="105"/>
              </w:rPr>
              <w:t>Operating Hours</w:t>
            </w:r>
            <w:r w:rsidR="009467C5" w:rsidRPr="0014073D">
              <w:rPr>
                <w:w w:val="105"/>
              </w:rPr>
              <w:tab/>
            </w:r>
            <w:r w:rsidR="00A61012" w:rsidRPr="0014073D">
              <w:rPr>
                <w:w w:val="105"/>
              </w:rPr>
              <w:t>9</w:t>
            </w:r>
          </w:hyperlink>
        </w:p>
        <w:p w14:paraId="4CF21EFC" w14:textId="015FB12D" w:rsidR="008433E1" w:rsidRPr="0014073D" w:rsidRDefault="00C303B1">
          <w:pPr>
            <w:pStyle w:val="TOC2"/>
            <w:numPr>
              <w:ilvl w:val="1"/>
              <w:numId w:val="25"/>
            </w:numPr>
            <w:tabs>
              <w:tab w:val="left" w:pos="1309"/>
              <w:tab w:val="left" w:leader="dot" w:pos="8278"/>
            </w:tabs>
            <w:ind w:left="1308" w:hanging="612"/>
          </w:pPr>
          <w:hyperlink w:anchor="_TOC_250009" w:history="1">
            <w:r w:rsidR="009467C5" w:rsidRPr="0014073D">
              <w:rPr>
                <w:w w:val="105"/>
              </w:rPr>
              <w:t>Weight</w:t>
            </w:r>
            <w:r w:rsidR="009467C5" w:rsidRPr="0014073D">
              <w:rPr>
                <w:spacing w:val="-9"/>
                <w:w w:val="105"/>
              </w:rPr>
              <w:t xml:space="preserve"> </w:t>
            </w:r>
            <w:r w:rsidR="008A7F89">
              <w:rPr>
                <w:w w:val="105"/>
              </w:rPr>
              <w:t>recording……………………………………………………………...10</w:t>
            </w:r>
          </w:hyperlink>
        </w:p>
        <w:p w14:paraId="7F9B7778" w14:textId="0FDF755A" w:rsidR="008433E1" w:rsidRPr="0014073D" w:rsidRDefault="00C303B1">
          <w:pPr>
            <w:pStyle w:val="TOC2"/>
            <w:numPr>
              <w:ilvl w:val="1"/>
              <w:numId w:val="25"/>
            </w:numPr>
            <w:tabs>
              <w:tab w:val="left" w:pos="1309"/>
              <w:tab w:val="left" w:leader="dot" w:pos="8285"/>
            </w:tabs>
            <w:ind w:left="1308" w:hanging="612"/>
          </w:pPr>
          <w:hyperlink w:anchor="_TOC_250008" w:history="1">
            <w:r w:rsidR="009467C5" w:rsidRPr="0014073D">
              <w:rPr>
                <w:w w:val="105"/>
              </w:rPr>
              <w:t>Vehicle</w:t>
            </w:r>
            <w:r w:rsidR="009467C5" w:rsidRPr="0014073D">
              <w:rPr>
                <w:spacing w:val="-9"/>
                <w:w w:val="105"/>
              </w:rPr>
              <w:t xml:space="preserve"> </w:t>
            </w:r>
            <w:r w:rsidR="009467C5" w:rsidRPr="0014073D">
              <w:rPr>
                <w:w w:val="105"/>
              </w:rPr>
              <w:t>weight recording</w:t>
            </w:r>
            <w:r w:rsidR="00A61012" w:rsidRPr="0014073D">
              <w:rPr>
                <w:w w:val="105"/>
              </w:rPr>
              <w:t>……………………………………………</w:t>
            </w:r>
            <w:r w:rsidR="008A7F89">
              <w:rPr>
                <w:w w:val="105"/>
              </w:rPr>
              <w:t>….</w:t>
            </w:r>
            <w:r w:rsidR="00A61012" w:rsidRPr="0014073D">
              <w:rPr>
                <w:w w:val="105"/>
              </w:rPr>
              <w:t>…</w:t>
            </w:r>
            <w:r w:rsidR="008A7F89">
              <w:rPr>
                <w:w w:val="105"/>
              </w:rPr>
              <w:t>….</w:t>
            </w:r>
            <w:r w:rsidR="00A61012" w:rsidRPr="0014073D">
              <w:rPr>
                <w:w w:val="105"/>
              </w:rPr>
              <w:t>1</w:t>
            </w:r>
            <w:r w:rsidR="008A7F89">
              <w:rPr>
                <w:w w:val="105"/>
              </w:rPr>
              <w:t>0</w:t>
            </w:r>
          </w:hyperlink>
        </w:p>
        <w:p w14:paraId="0A433334" w14:textId="1B22235B" w:rsidR="008433E1" w:rsidRPr="0014073D" w:rsidRDefault="00725D38">
          <w:pPr>
            <w:pStyle w:val="TOC2"/>
            <w:numPr>
              <w:ilvl w:val="1"/>
              <w:numId w:val="25"/>
            </w:numPr>
            <w:tabs>
              <w:tab w:val="left" w:pos="1316"/>
              <w:tab w:val="left" w:leader="dot" w:pos="8278"/>
            </w:tabs>
            <w:ind w:left="1316" w:hanging="620"/>
          </w:pPr>
          <w:r w:rsidRPr="0014073D">
            <w:t>Contamina</w:t>
          </w:r>
          <w:r w:rsidR="00C6295E" w:rsidRPr="0014073D">
            <w:t>tion of Residual waste with Proh</w:t>
          </w:r>
          <w:r w:rsidRPr="0014073D">
            <w:t>ibited Materials</w:t>
          </w:r>
          <w:r w:rsidR="00FE7F97" w:rsidRPr="0014073D">
            <w:t>………………...1</w:t>
          </w:r>
          <w:r w:rsidR="008A7F89">
            <w:t>1</w:t>
          </w:r>
        </w:p>
        <w:p w14:paraId="3512342A" w14:textId="789D2127" w:rsidR="008433E1" w:rsidRPr="0014073D" w:rsidRDefault="0074621A">
          <w:pPr>
            <w:pStyle w:val="TOC2"/>
            <w:numPr>
              <w:ilvl w:val="1"/>
              <w:numId w:val="25"/>
            </w:numPr>
            <w:tabs>
              <w:tab w:val="left" w:pos="1316"/>
              <w:tab w:val="left" w:leader="dot" w:pos="8170"/>
            </w:tabs>
            <w:spacing w:before="136"/>
            <w:ind w:left="1316" w:hanging="620"/>
          </w:pPr>
          <w:r w:rsidRPr="0014073D">
            <w:t>Disposal and Ownership of</w:t>
          </w:r>
          <w:r w:rsidR="00C6295E" w:rsidRPr="0014073D">
            <w:t xml:space="preserve"> </w:t>
          </w:r>
          <w:hyperlink w:anchor="_TOC_250005" w:history="1">
            <w:r w:rsidR="0009422F" w:rsidRPr="0014073D">
              <w:rPr>
                <w:w w:val="105"/>
              </w:rPr>
              <w:t>Residual</w:t>
            </w:r>
            <w:r w:rsidR="00C6295E" w:rsidRPr="0014073D">
              <w:rPr>
                <w:w w:val="105"/>
              </w:rPr>
              <w:t xml:space="preserve"> Waste</w:t>
            </w:r>
            <w:r w:rsidR="009467C5" w:rsidRPr="0014073D">
              <w:rPr>
                <w:w w:val="105"/>
              </w:rPr>
              <w:tab/>
              <w:t>1</w:t>
            </w:r>
            <w:r w:rsidR="008A7F89">
              <w:rPr>
                <w:w w:val="105"/>
              </w:rPr>
              <w:t>3</w:t>
            </w:r>
          </w:hyperlink>
        </w:p>
        <w:p w14:paraId="16680DBF" w14:textId="7B69611E" w:rsidR="008433E1" w:rsidRPr="0014073D" w:rsidRDefault="00C303B1">
          <w:pPr>
            <w:pStyle w:val="TOC2"/>
            <w:numPr>
              <w:ilvl w:val="1"/>
              <w:numId w:val="25"/>
            </w:numPr>
            <w:tabs>
              <w:tab w:val="left" w:pos="1316"/>
              <w:tab w:val="left" w:leader="dot" w:pos="8170"/>
            </w:tabs>
            <w:ind w:left="1316" w:hanging="620"/>
          </w:pPr>
          <w:hyperlink w:anchor="_TOC_250004" w:history="1">
            <w:r w:rsidR="009467C5" w:rsidRPr="0014073D">
              <w:t>Operatives</w:t>
            </w:r>
            <w:r w:rsidR="009467C5" w:rsidRPr="0014073D">
              <w:tab/>
              <w:t>1</w:t>
            </w:r>
            <w:r w:rsidR="00A61012" w:rsidRPr="0014073D">
              <w:t>3</w:t>
            </w:r>
          </w:hyperlink>
        </w:p>
        <w:p w14:paraId="30E40DBD" w14:textId="3CCF739E" w:rsidR="008433E1" w:rsidRPr="0014073D" w:rsidRDefault="00C303B1">
          <w:pPr>
            <w:pStyle w:val="TOC2"/>
            <w:numPr>
              <w:ilvl w:val="1"/>
              <w:numId w:val="25"/>
            </w:numPr>
            <w:tabs>
              <w:tab w:val="left" w:pos="1324"/>
              <w:tab w:val="left" w:leader="dot" w:pos="8170"/>
            </w:tabs>
          </w:pPr>
          <w:hyperlink w:anchor="_TOC_250003" w:history="1">
            <w:r w:rsidR="009467C5" w:rsidRPr="0014073D">
              <w:rPr>
                <w:w w:val="105"/>
              </w:rPr>
              <w:t>Health</w:t>
            </w:r>
            <w:r w:rsidR="009467C5" w:rsidRPr="0014073D">
              <w:rPr>
                <w:spacing w:val="-12"/>
                <w:w w:val="105"/>
              </w:rPr>
              <w:t xml:space="preserve"> </w:t>
            </w:r>
            <w:r w:rsidR="009467C5" w:rsidRPr="0014073D">
              <w:rPr>
                <w:w w:val="105"/>
              </w:rPr>
              <w:t>and</w:t>
            </w:r>
            <w:r w:rsidR="009467C5" w:rsidRPr="0014073D">
              <w:rPr>
                <w:spacing w:val="-11"/>
                <w:w w:val="105"/>
              </w:rPr>
              <w:t xml:space="preserve"> </w:t>
            </w:r>
            <w:r w:rsidR="009467C5" w:rsidRPr="0014073D">
              <w:rPr>
                <w:w w:val="105"/>
              </w:rPr>
              <w:t>safety</w:t>
            </w:r>
            <w:r w:rsidR="009467C5" w:rsidRPr="0014073D">
              <w:rPr>
                <w:w w:val="105"/>
              </w:rPr>
              <w:tab/>
              <w:t>1</w:t>
            </w:r>
            <w:r w:rsidR="008A7F89">
              <w:rPr>
                <w:w w:val="105"/>
              </w:rPr>
              <w:t>4</w:t>
            </w:r>
          </w:hyperlink>
        </w:p>
        <w:p w14:paraId="37EFCBBA" w14:textId="145735E9" w:rsidR="008433E1" w:rsidRPr="0014073D" w:rsidRDefault="00C303B1">
          <w:pPr>
            <w:pStyle w:val="TOC2"/>
            <w:numPr>
              <w:ilvl w:val="1"/>
              <w:numId w:val="25"/>
            </w:numPr>
            <w:tabs>
              <w:tab w:val="left" w:pos="1324"/>
              <w:tab w:val="left" w:leader="dot" w:pos="8170"/>
            </w:tabs>
          </w:pPr>
          <w:hyperlink w:anchor="_TOC_250002" w:history="1">
            <w:r w:rsidR="009467C5" w:rsidRPr="0014073D">
              <w:t>Records</w:t>
            </w:r>
            <w:r w:rsidR="009467C5" w:rsidRPr="0014073D">
              <w:tab/>
            </w:r>
            <w:r w:rsidR="009467C5" w:rsidRPr="0014073D">
              <w:rPr>
                <w:w w:val="105"/>
              </w:rPr>
              <w:t>1</w:t>
            </w:r>
            <w:r w:rsidR="00A61012" w:rsidRPr="0014073D">
              <w:rPr>
                <w:w w:val="105"/>
              </w:rPr>
              <w:t>3</w:t>
            </w:r>
          </w:hyperlink>
        </w:p>
        <w:p w14:paraId="05675DAA" w14:textId="22991A1A" w:rsidR="008433E1" w:rsidRPr="0014073D" w:rsidRDefault="007C7601">
          <w:pPr>
            <w:pStyle w:val="TOC2"/>
            <w:numPr>
              <w:ilvl w:val="1"/>
              <w:numId w:val="25"/>
            </w:numPr>
            <w:tabs>
              <w:tab w:val="left" w:pos="1324"/>
              <w:tab w:val="left" w:leader="dot" w:pos="8170"/>
            </w:tabs>
          </w:pPr>
          <w:r w:rsidRPr="0014073D">
            <w:t xml:space="preserve">Performance Failure </w:t>
          </w:r>
          <w:hyperlink w:anchor="_TOC_250001" w:history="1">
            <w:r w:rsidR="009467C5" w:rsidRPr="0014073D">
              <w:rPr>
                <w:w w:val="105"/>
              </w:rPr>
              <w:t>and</w:t>
            </w:r>
            <w:r w:rsidR="009467C5" w:rsidRPr="0014073D">
              <w:rPr>
                <w:spacing w:val="-6"/>
                <w:w w:val="105"/>
              </w:rPr>
              <w:t xml:space="preserve"> </w:t>
            </w:r>
            <w:r w:rsidR="009467C5" w:rsidRPr="0014073D">
              <w:rPr>
                <w:spacing w:val="-2"/>
                <w:w w:val="105"/>
              </w:rPr>
              <w:t>periods</w:t>
            </w:r>
            <w:r w:rsidR="009467C5" w:rsidRPr="0014073D">
              <w:rPr>
                <w:spacing w:val="-16"/>
                <w:w w:val="105"/>
              </w:rPr>
              <w:t xml:space="preserve"> </w:t>
            </w:r>
            <w:r w:rsidR="009467C5" w:rsidRPr="0014073D">
              <w:rPr>
                <w:w w:val="105"/>
              </w:rPr>
              <w:t>for</w:t>
            </w:r>
            <w:r w:rsidR="009467C5" w:rsidRPr="0014073D">
              <w:rPr>
                <w:spacing w:val="3"/>
                <w:w w:val="105"/>
              </w:rPr>
              <w:t xml:space="preserve"> </w:t>
            </w:r>
            <w:r w:rsidR="009467C5" w:rsidRPr="0014073D">
              <w:rPr>
                <w:w w:val="105"/>
              </w:rPr>
              <w:t>remedy</w:t>
            </w:r>
            <w:r w:rsidR="009467C5" w:rsidRPr="0014073D">
              <w:rPr>
                <w:w w:val="105"/>
              </w:rPr>
              <w:tab/>
              <w:t>1</w:t>
            </w:r>
            <w:r w:rsidR="00A61012" w:rsidRPr="0014073D">
              <w:rPr>
                <w:w w:val="105"/>
              </w:rPr>
              <w:t>4</w:t>
            </w:r>
          </w:hyperlink>
        </w:p>
        <w:p w14:paraId="76D03C0E" w14:textId="04F9A66D" w:rsidR="00DF72CD" w:rsidRPr="0014073D" w:rsidRDefault="00C303B1">
          <w:pPr>
            <w:pStyle w:val="TOC2"/>
            <w:numPr>
              <w:ilvl w:val="1"/>
              <w:numId w:val="25"/>
            </w:numPr>
            <w:tabs>
              <w:tab w:val="left" w:pos="1324"/>
              <w:tab w:val="left" w:leader="dot" w:pos="8170"/>
            </w:tabs>
            <w:spacing w:before="133"/>
          </w:pPr>
          <w:hyperlink w:anchor="_TOC_250000" w:history="1">
            <w:r w:rsidR="009467C5" w:rsidRPr="0014073D">
              <w:t>Payments</w:t>
            </w:r>
            <w:r w:rsidR="009467C5" w:rsidRPr="0014073D">
              <w:tab/>
            </w:r>
            <w:r w:rsidR="009467C5" w:rsidRPr="0014073D">
              <w:rPr>
                <w:w w:val="105"/>
              </w:rPr>
              <w:t>1</w:t>
            </w:r>
            <w:r w:rsidR="00A61012" w:rsidRPr="0014073D">
              <w:rPr>
                <w:w w:val="105"/>
              </w:rPr>
              <w:t>4</w:t>
            </w:r>
          </w:hyperlink>
        </w:p>
        <w:p w14:paraId="6980F3FC" w14:textId="0DE64577" w:rsidR="008433E1" w:rsidRPr="0014073D" w:rsidRDefault="00DF72CD">
          <w:pPr>
            <w:pStyle w:val="TOC2"/>
            <w:numPr>
              <w:ilvl w:val="1"/>
              <w:numId w:val="25"/>
            </w:numPr>
            <w:tabs>
              <w:tab w:val="left" w:pos="1324"/>
              <w:tab w:val="left" w:leader="dot" w:pos="8170"/>
            </w:tabs>
            <w:spacing w:before="133"/>
          </w:pPr>
          <w:r w:rsidRPr="0014073D">
            <w:rPr>
              <w:w w:val="105"/>
            </w:rPr>
            <w:t>Monthly meetings…………………………………………………………… 1</w:t>
          </w:r>
          <w:r w:rsidR="008A7F89">
            <w:rPr>
              <w:w w:val="105"/>
            </w:rPr>
            <w:t>5</w:t>
          </w:r>
        </w:p>
      </w:sdtContent>
    </w:sdt>
    <w:p w14:paraId="04FB8852" w14:textId="77777777" w:rsidR="00803B5B" w:rsidRPr="00A66B2E" w:rsidRDefault="00803B5B" w:rsidP="00803B5B">
      <w:pPr>
        <w:spacing w:before="370"/>
        <w:ind w:left="696"/>
        <w:rPr>
          <w:rFonts w:ascii="Arial"/>
          <w:b/>
          <w:spacing w:val="-13"/>
          <w:w w:val="105"/>
          <w:sz w:val="21"/>
        </w:rPr>
      </w:pPr>
      <w:r w:rsidRPr="00A66B2E">
        <w:rPr>
          <w:rFonts w:ascii="Arial"/>
          <w:b/>
          <w:w w:val="105"/>
          <w:sz w:val="21"/>
        </w:rPr>
        <w:t>Annex</w:t>
      </w:r>
      <w:r w:rsidRPr="00A66B2E">
        <w:rPr>
          <w:rFonts w:ascii="Arial"/>
          <w:b/>
          <w:spacing w:val="27"/>
          <w:w w:val="105"/>
          <w:sz w:val="21"/>
        </w:rPr>
        <w:t xml:space="preserve"> </w:t>
      </w:r>
      <w:r w:rsidRPr="00A66B2E">
        <w:rPr>
          <w:rFonts w:ascii="Arial"/>
          <w:b/>
          <w:w w:val="105"/>
          <w:sz w:val="21"/>
        </w:rPr>
        <w:t xml:space="preserve">1 </w:t>
      </w:r>
      <w:r w:rsidRPr="00A66B2E">
        <w:rPr>
          <w:rFonts w:ascii="Arial"/>
          <w:b/>
          <w:w w:val="105"/>
          <w:sz w:val="21"/>
        </w:rPr>
        <w:t>–</w:t>
      </w:r>
      <w:r w:rsidRPr="00A66B2E">
        <w:rPr>
          <w:rFonts w:ascii="Arial"/>
          <w:b/>
          <w:w w:val="105"/>
          <w:sz w:val="21"/>
        </w:rPr>
        <w:t xml:space="preserve"> Load Acceptance</w:t>
      </w:r>
      <w:r w:rsidRPr="00A66B2E">
        <w:rPr>
          <w:rFonts w:ascii="Arial"/>
          <w:b/>
          <w:spacing w:val="-13"/>
          <w:w w:val="105"/>
          <w:sz w:val="21"/>
        </w:rPr>
        <w:t xml:space="preserve"> Procedure</w:t>
      </w:r>
    </w:p>
    <w:p w14:paraId="5903C720" w14:textId="32A4660C" w:rsidR="003E2AB2" w:rsidRPr="00A66B2E" w:rsidRDefault="00803B5B" w:rsidP="00803B5B">
      <w:pPr>
        <w:spacing w:before="370"/>
        <w:ind w:left="696"/>
        <w:rPr>
          <w:rFonts w:ascii="Arial"/>
          <w:b/>
          <w:w w:val="105"/>
          <w:sz w:val="21"/>
        </w:rPr>
      </w:pPr>
      <w:r w:rsidRPr="00A66B2E">
        <w:rPr>
          <w:rFonts w:ascii="Arial"/>
          <w:b/>
          <w:spacing w:val="-13"/>
          <w:w w:val="105"/>
          <w:sz w:val="21"/>
        </w:rPr>
        <w:t xml:space="preserve">Annex 2 - </w:t>
      </w:r>
      <w:r w:rsidRPr="00A66B2E">
        <w:rPr>
          <w:rFonts w:ascii="Arial"/>
          <w:b/>
          <w:w w:val="105"/>
          <w:sz w:val="21"/>
        </w:rPr>
        <w:t>Method Statements (note these will be attached to the submission and added as an Annex prior to Commencement of Service).</w:t>
      </w:r>
    </w:p>
    <w:p w14:paraId="4915BC9E" w14:textId="716FD449" w:rsidR="00331942" w:rsidRPr="00A66B2E" w:rsidRDefault="00A63E50" w:rsidP="00331942">
      <w:pPr>
        <w:pStyle w:val="Heading2"/>
        <w:tabs>
          <w:tab w:val="left" w:pos="674"/>
        </w:tabs>
        <w:spacing w:before="70"/>
        <w:ind w:left="0"/>
        <w:rPr>
          <w:sz w:val="16"/>
          <w:szCs w:val="16"/>
        </w:rPr>
      </w:pPr>
      <w:r w:rsidRPr="00A66B2E">
        <w:rPr>
          <w:sz w:val="16"/>
          <w:szCs w:val="16"/>
        </w:rPr>
        <w:t>Note</w:t>
      </w:r>
      <w:r w:rsidR="00331942" w:rsidRPr="00A66B2E">
        <w:rPr>
          <w:sz w:val="16"/>
          <w:szCs w:val="16"/>
        </w:rPr>
        <w:t xml:space="preserve">: </w:t>
      </w:r>
      <w:r w:rsidR="00CA417F" w:rsidRPr="00A66B2E">
        <w:rPr>
          <w:rFonts w:cs="Arial"/>
          <w:w w:val="105"/>
          <w:sz w:val="16"/>
          <w:szCs w:val="16"/>
        </w:rPr>
        <w:t>Contractor’s Method Statements to include for the following:</w:t>
      </w:r>
    </w:p>
    <w:p w14:paraId="61F1E4C5" w14:textId="77777777" w:rsidR="00331942" w:rsidRPr="00A66B2E" w:rsidRDefault="00331942" w:rsidP="00331942">
      <w:pPr>
        <w:pStyle w:val="Heading2"/>
        <w:tabs>
          <w:tab w:val="left" w:pos="674"/>
        </w:tabs>
        <w:spacing w:before="70"/>
        <w:ind w:left="133"/>
        <w:rPr>
          <w:sz w:val="16"/>
          <w:szCs w:val="16"/>
        </w:rPr>
      </w:pPr>
    </w:p>
    <w:p w14:paraId="5D873B2F" w14:textId="77777777" w:rsidR="00331942" w:rsidRPr="0014073D" w:rsidRDefault="00331942" w:rsidP="00331942">
      <w:pPr>
        <w:rPr>
          <w:rFonts w:ascii="Arial" w:eastAsia="Arial" w:hAnsi="Arial" w:cs="Arial"/>
          <w:b/>
          <w:bCs/>
          <w:sz w:val="16"/>
          <w:szCs w:val="16"/>
        </w:rPr>
      </w:pPr>
    </w:p>
    <w:p w14:paraId="27F6533E" w14:textId="12E2E2C7" w:rsidR="00331942" w:rsidRPr="0014073D" w:rsidRDefault="00331942" w:rsidP="00331942">
      <w:pPr>
        <w:widowControl/>
        <w:numPr>
          <w:ilvl w:val="0"/>
          <w:numId w:val="27"/>
        </w:numPr>
        <w:rPr>
          <w:rFonts w:ascii="Arial" w:eastAsia="Calibri" w:hAnsi="Arial" w:cs="Arial"/>
          <w:b/>
          <w:sz w:val="16"/>
          <w:szCs w:val="16"/>
          <w:lang w:val="en-GB"/>
        </w:rPr>
      </w:pPr>
      <w:r w:rsidRPr="0014073D">
        <w:rPr>
          <w:rFonts w:ascii="Arial" w:eastAsia="Calibri" w:hAnsi="Arial" w:cs="Arial"/>
          <w:b/>
          <w:sz w:val="16"/>
          <w:szCs w:val="16"/>
          <w:lang w:val="en-GB"/>
        </w:rPr>
        <w:t>Managing the contract</w:t>
      </w:r>
      <w:r w:rsidR="007962AF" w:rsidRPr="0014073D">
        <w:rPr>
          <w:rFonts w:ascii="Arial" w:eastAsia="Calibri" w:hAnsi="Arial" w:cs="Arial"/>
          <w:b/>
          <w:sz w:val="16"/>
          <w:szCs w:val="16"/>
          <w:lang w:val="en-GB"/>
        </w:rPr>
        <w:t xml:space="preserve"> and contract monitoring arrangements</w:t>
      </w:r>
    </w:p>
    <w:p w14:paraId="203554EB" w14:textId="77777777" w:rsidR="008E5331" w:rsidRDefault="00331942" w:rsidP="00522437">
      <w:pPr>
        <w:widowControl/>
        <w:numPr>
          <w:ilvl w:val="0"/>
          <w:numId w:val="27"/>
        </w:numPr>
        <w:rPr>
          <w:rFonts w:ascii="Arial" w:eastAsia="Calibri" w:hAnsi="Arial" w:cs="Arial"/>
          <w:b/>
          <w:sz w:val="16"/>
          <w:szCs w:val="16"/>
          <w:lang w:val="en-GB"/>
        </w:rPr>
      </w:pPr>
      <w:r w:rsidRPr="008E5331">
        <w:rPr>
          <w:rFonts w:ascii="Arial" w:eastAsia="Calibri" w:hAnsi="Arial" w:cs="Arial"/>
          <w:b/>
          <w:sz w:val="16"/>
          <w:szCs w:val="16"/>
          <w:lang w:val="en-GB"/>
        </w:rPr>
        <w:t xml:space="preserve">Management </w:t>
      </w:r>
      <w:r w:rsidR="008E5331" w:rsidRPr="00A61146">
        <w:rPr>
          <w:rFonts w:ascii="Arial" w:eastAsia="Calibri" w:hAnsi="Arial" w:cs="Arial"/>
          <w:b/>
          <w:sz w:val="16"/>
          <w:szCs w:val="16"/>
          <w:lang w:val="en-GB"/>
        </w:rPr>
        <w:t>Systems</w:t>
      </w:r>
      <w:r w:rsidR="008E5331" w:rsidRPr="00B2376A">
        <w:rPr>
          <w:rFonts w:ascii="Arial" w:eastAsia="Calibri" w:hAnsi="Arial" w:cs="Arial"/>
          <w:b/>
          <w:sz w:val="16"/>
          <w:szCs w:val="16"/>
          <w:lang w:val="en-GB"/>
        </w:rPr>
        <w:t xml:space="preserve"> including mobilisation plans</w:t>
      </w:r>
      <w:r w:rsidR="008E5331" w:rsidRPr="008E5331">
        <w:rPr>
          <w:rFonts w:ascii="Arial" w:eastAsia="Calibri" w:hAnsi="Arial" w:cs="Arial"/>
          <w:b/>
          <w:sz w:val="16"/>
          <w:szCs w:val="16"/>
          <w:lang w:val="en-GB"/>
        </w:rPr>
        <w:t xml:space="preserve"> </w:t>
      </w:r>
    </w:p>
    <w:p w14:paraId="5F4C7895" w14:textId="6D7798FF" w:rsidR="00331942" w:rsidRPr="008E5331" w:rsidRDefault="00331942" w:rsidP="00522437">
      <w:pPr>
        <w:widowControl/>
        <w:numPr>
          <w:ilvl w:val="0"/>
          <w:numId w:val="27"/>
        </w:numPr>
        <w:rPr>
          <w:rFonts w:ascii="Arial" w:eastAsia="Calibri" w:hAnsi="Arial" w:cs="Arial"/>
          <w:b/>
          <w:sz w:val="16"/>
          <w:szCs w:val="16"/>
          <w:lang w:val="en-GB"/>
        </w:rPr>
      </w:pPr>
      <w:r w:rsidRPr="008E5331">
        <w:rPr>
          <w:rFonts w:ascii="Arial" w:eastAsia="Calibri" w:hAnsi="Arial" w:cs="Arial"/>
          <w:b/>
          <w:sz w:val="16"/>
          <w:szCs w:val="16"/>
          <w:lang w:val="en-GB"/>
        </w:rPr>
        <w:t>Liaison with Authority</w:t>
      </w:r>
    </w:p>
    <w:p w14:paraId="63C90BDC" w14:textId="640BFBCC" w:rsidR="00FE7F97" w:rsidRPr="00D710C0" w:rsidRDefault="00FE7F97" w:rsidP="00FE7F97">
      <w:pPr>
        <w:widowControl/>
        <w:numPr>
          <w:ilvl w:val="0"/>
          <w:numId w:val="27"/>
        </w:numPr>
        <w:rPr>
          <w:rFonts w:ascii="Arial" w:eastAsia="Calibri" w:hAnsi="Arial" w:cs="Arial"/>
          <w:b/>
          <w:sz w:val="16"/>
          <w:szCs w:val="16"/>
          <w:lang w:val="en-GB"/>
        </w:rPr>
      </w:pPr>
      <w:r w:rsidRPr="0014073D">
        <w:rPr>
          <w:rFonts w:ascii="Arial" w:eastAsia="Calibri" w:hAnsi="Arial" w:cs="Arial"/>
          <w:b/>
          <w:sz w:val="16"/>
          <w:szCs w:val="16"/>
          <w:lang w:val="en-GB"/>
        </w:rPr>
        <w:t xml:space="preserve">Reception </w:t>
      </w:r>
      <w:r w:rsidRPr="00B2376A">
        <w:rPr>
          <w:rFonts w:ascii="Arial" w:eastAsia="Calibri" w:hAnsi="Arial" w:cs="Arial"/>
          <w:b/>
          <w:sz w:val="16"/>
          <w:szCs w:val="16"/>
          <w:lang w:val="en-GB"/>
        </w:rPr>
        <w:t>Point location</w:t>
      </w:r>
      <w:r w:rsidRPr="0014073D">
        <w:rPr>
          <w:rFonts w:ascii="Arial" w:eastAsia="Calibri" w:hAnsi="Arial" w:cs="Arial"/>
          <w:b/>
          <w:sz w:val="16"/>
          <w:szCs w:val="16"/>
          <w:lang w:val="en-GB"/>
        </w:rPr>
        <w:t xml:space="preserve"> </w:t>
      </w:r>
      <w:r w:rsidRPr="00D710C0">
        <w:rPr>
          <w:rFonts w:ascii="Arial" w:eastAsia="Calibri" w:hAnsi="Arial" w:cs="Arial"/>
          <w:b/>
          <w:sz w:val="16"/>
          <w:szCs w:val="16"/>
          <w:lang w:val="en-GB"/>
        </w:rPr>
        <w:t>/ details</w:t>
      </w:r>
    </w:p>
    <w:p w14:paraId="13BADD59" w14:textId="6CF7A541" w:rsidR="00331942" w:rsidRPr="00D710C0" w:rsidRDefault="007C7601" w:rsidP="00331942">
      <w:pPr>
        <w:widowControl/>
        <w:numPr>
          <w:ilvl w:val="0"/>
          <w:numId w:val="27"/>
        </w:numPr>
        <w:rPr>
          <w:rFonts w:ascii="Arial" w:eastAsia="Calibri" w:hAnsi="Arial" w:cs="Arial"/>
          <w:b/>
          <w:sz w:val="16"/>
          <w:szCs w:val="16"/>
          <w:lang w:val="en-GB"/>
        </w:rPr>
      </w:pPr>
      <w:r w:rsidRPr="00D710C0">
        <w:rPr>
          <w:rFonts w:ascii="Arial" w:eastAsia="Calibri" w:hAnsi="Arial" w:cs="Arial"/>
          <w:b/>
          <w:sz w:val="16"/>
          <w:szCs w:val="16"/>
          <w:lang w:val="en-GB"/>
        </w:rPr>
        <w:t>Load</w:t>
      </w:r>
      <w:r w:rsidR="00331942" w:rsidRPr="00D710C0">
        <w:rPr>
          <w:rFonts w:ascii="Arial" w:eastAsia="Calibri" w:hAnsi="Arial" w:cs="Arial"/>
          <w:b/>
          <w:sz w:val="16"/>
          <w:szCs w:val="16"/>
          <w:lang w:val="en-GB"/>
        </w:rPr>
        <w:t xml:space="preserve"> Acceptance Procedures</w:t>
      </w:r>
    </w:p>
    <w:p w14:paraId="02CA646C" w14:textId="77777777" w:rsidR="00331942" w:rsidRPr="00D710C0" w:rsidRDefault="00331942" w:rsidP="00331942">
      <w:pPr>
        <w:widowControl/>
        <w:numPr>
          <w:ilvl w:val="0"/>
          <w:numId w:val="27"/>
        </w:numPr>
        <w:rPr>
          <w:rFonts w:ascii="Arial" w:eastAsia="Calibri" w:hAnsi="Arial" w:cs="Arial"/>
          <w:b/>
          <w:sz w:val="16"/>
          <w:szCs w:val="16"/>
          <w:lang w:val="en-GB"/>
        </w:rPr>
      </w:pPr>
      <w:r w:rsidRPr="00D710C0">
        <w:rPr>
          <w:rFonts w:ascii="Arial" w:eastAsia="Calibri" w:hAnsi="Arial" w:cs="Arial"/>
          <w:b/>
          <w:sz w:val="16"/>
          <w:szCs w:val="16"/>
          <w:lang w:val="en-GB"/>
        </w:rPr>
        <w:t>Certified Procedures including weighbridge procedures</w:t>
      </w:r>
    </w:p>
    <w:p w14:paraId="297B227B" w14:textId="77777777" w:rsidR="00331942" w:rsidRPr="00D710C0" w:rsidRDefault="00331942" w:rsidP="00331942">
      <w:pPr>
        <w:widowControl/>
        <w:numPr>
          <w:ilvl w:val="0"/>
          <w:numId w:val="27"/>
        </w:numPr>
        <w:rPr>
          <w:rFonts w:ascii="Arial" w:eastAsia="Calibri" w:hAnsi="Arial" w:cs="Arial"/>
          <w:b/>
          <w:sz w:val="16"/>
          <w:szCs w:val="16"/>
          <w:lang w:val="en-GB"/>
        </w:rPr>
      </w:pPr>
      <w:r w:rsidRPr="00D710C0">
        <w:rPr>
          <w:rFonts w:ascii="Arial" w:eastAsia="Calibri" w:hAnsi="Arial" w:cs="Arial"/>
          <w:b/>
          <w:sz w:val="16"/>
          <w:szCs w:val="16"/>
          <w:lang w:val="en-GB"/>
        </w:rPr>
        <w:t>Contingency and emergency planning</w:t>
      </w:r>
    </w:p>
    <w:p w14:paraId="3E64574E" w14:textId="73B04394" w:rsidR="00FE7F97" w:rsidRPr="00D710C0" w:rsidRDefault="00202C43" w:rsidP="00FE7F97">
      <w:pPr>
        <w:widowControl/>
        <w:numPr>
          <w:ilvl w:val="0"/>
          <w:numId w:val="27"/>
        </w:numPr>
        <w:rPr>
          <w:rFonts w:ascii="Arial" w:eastAsia="Calibri" w:hAnsi="Arial" w:cs="Arial"/>
          <w:b/>
          <w:sz w:val="16"/>
          <w:szCs w:val="16"/>
          <w:lang w:val="en-GB"/>
        </w:rPr>
      </w:pPr>
      <w:r w:rsidRPr="00D710C0">
        <w:rPr>
          <w:rFonts w:ascii="Arial" w:eastAsia="Calibri" w:hAnsi="Arial" w:cs="Arial"/>
          <w:b/>
          <w:sz w:val="16"/>
          <w:szCs w:val="16"/>
          <w:lang w:val="en-GB"/>
        </w:rPr>
        <w:t xml:space="preserve">Operating the </w:t>
      </w:r>
      <w:r w:rsidR="00331942" w:rsidRPr="00D710C0">
        <w:rPr>
          <w:rFonts w:ascii="Arial" w:eastAsia="Calibri" w:hAnsi="Arial" w:cs="Arial"/>
          <w:b/>
          <w:sz w:val="16"/>
          <w:szCs w:val="16"/>
          <w:lang w:val="en-GB"/>
        </w:rPr>
        <w:t>Facility</w:t>
      </w:r>
    </w:p>
    <w:p w14:paraId="1E02C8AD" w14:textId="77777777" w:rsidR="00FE7F97" w:rsidRPr="00B2376A" w:rsidRDefault="00FE7F97" w:rsidP="00FE7F97">
      <w:pPr>
        <w:widowControl/>
        <w:numPr>
          <w:ilvl w:val="0"/>
          <w:numId w:val="27"/>
        </w:numPr>
        <w:rPr>
          <w:rFonts w:ascii="Arial" w:eastAsia="Calibri" w:hAnsi="Arial" w:cs="Arial"/>
          <w:b/>
          <w:sz w:val="16"/>
          <w:szCs w:val="16"/>
          <w:lang w:val="en-GB"/>
        </w:rPr>
      </w:pPr>
      <w:r w:rsidRPr="00D710C0">
        <w:rPr>
          <w:rFonts w:ascii="Arial" w:eastAsia="Calibri" w:hAnsi="Arial" w:cs="Arial"/>
          <w:b/>
          <w:sz w:val="16"/>
          <w:szCs w:val="16"/>
          <w:lang w:val="en-GB"/>
        </w:rPr>
        <w:t>Product management</w:t>
      </w:r>
    </w:p>
    <w:p w14:paraId="639A95D5" w14:textId="77777777" w:rsidR="003E2AB2" w:rsidRDefault="003E2AB2" w:rsidP="005D5F2C">
      <w:pPr>
        <w:spacing w:before="370"/>
        <w:ind w:left="106"/>
        <w:rPr>
          <w:rFonts w:ascii="Arial" w:eastAsia="Arial" w:hAnsi="Arial" w:cs="Arial"/>
          <w:sz w:val="21"/>
          <w:szCs w:val="21"/>
        </w:rPr>
        <w:sectPr w:rsidR="003E2AB2">
          <w:footerReference w:type="even" r:id="rId12"/>
          <w:pgSz w:w="11910" w:h="16850"/>
          <w:pgMar w:top="520" w:right="1680" w:bottom="280" w:left="1420" w:header="0" w:footer="0" w:gutter="0"/>
          <w:cols w:space="720"/>
        </w:sectPr>
      </w:pPr>
    </w:p>
    <w:p w14:paraId="64563C9C" w14:textId="77777777" w:rsidR="008433E1" w:rsidRDefault="008433E1">
      <w:pPr>
        <w:rPr>
          <w:rFonts w:ascii="Arial" w:eastAsia="Arial" w:hAnsi="Arial" w:cs="Arial"/>
          <w:sz w:val="20"/>
          <w:szCs w:val="20"/>
        </w:rPr>
      </w:pPr>
    </w:p>
    <w:p w14:paraId="12394F79" w14:textId="77777777" w:rsidR="008433E1" w:rsidRDefault="008433E1">
      <w:pPr>
        <w:spacing w:before="10"/>
        <w:rPr>
          <w:rFonts w:ascii="Arial" w:eastAsia="Arial" w:hAnsi="Arial" w:cs="Arial"/>
          <w:sz w:val="23"/>
          <w:szCs w:val="23"/>
        </w:rPr>
      </w:pPr>
    </w:p>
    <w:p w14:paraId="3BAAA0A3" w14:textId="77777777" w:rsidR="008433E1" w:rsidRDefault="009467C5">
      <w:pPr>
        <w:pStyle w:val="Heading1"/>
        <w:numPr>
          <w:ilvl w:val="0"/>
          <w:numId w:val="24"/>
        </w:numPr>
        <w:tabs>
          <w:tab w:val="left" w:pos="1216"/>
        </w:tabs>
        <w:rPr>
          <w:b w:val="0"/>
          <w:bCs w:val="0"/>
        </w:rPr>
      </w:pPr>
      <w:bookmarkStart w:id="1" w:name="_TOC_250016"/>
      <w:r>
        <w:t>Specification</w:t>
      </w:r>
      <w:bookmarkEnd w:id="1"/>
    </w:p>
    <w:p w14:paraId="1BE1523A" w14:textId="77777777" w:rsidR="008433E1" w:rsidRDefault="008433E1">
      <w:pPr>
        <w:spacing w:before="11"/>
        <w:rPr>
          <w:rFonts w:ascii="Arial" w:eastAsia="Arial" w:hAnsi="Arial" w:cs="Arial"/>
          <w:b/>
          <w:bCs/>
          <w:sz w:val="42"/>
          <w:szCs w:val="42"/>
        </w:rPr>
      </w:pPr>
    </w:p>
    <w:p w14:paraId="2E1C39B6" w14:textId="41C73324" w:rsidR="008433E1" w:rsidRDefault="00787434" w:rsidP="00787434">
      <w:pPr>
        <w:pStyle w:val="Heading2"/>
        <w:numPr>
          <w:ilvl w:val="1"/>
          <w:numId w:val="24"/>
        </w:numPr>
        <w:tabs>
          <w:tab w:val="left" w:pos="993"/>
        </w:tabs>
        <w:rPr>
          <w:b w:val="0"/>
          <w:bCs w:val="0"/>
        </w:rPr>
      </w:pPr>
      <w:bookmarkStart w:id="2" w:name="_TOC_250015"/>
      <w:r>
        <w:tab/>
      </w:r>
      <w:r w:rsidR="009467C5">
        <w:t>Definitions</w:t>
      </w:r>
      <w:r w:rsidR="009467C5">
        <w:rPr>
          <w:spacing w:val="49"/>
        </w:rPr>
        <w:t xml:space="preserve"> </w:t>
      </w:r>
      <w:r w:rsidR="009467C5">
        <w:t>and</w:t>
      </w:r>
      <w:r w:rsidR="009467C5">
        <w:rPr>
          <w:spacing w:val="47"/>
        </w:rPr>
        <w:t xml:space="preserve"> </w:t>
      </w:r>
      <w:r w:rsidR="009467C5">
        <w:t>interpretation</w:t>
      </w:r>
      <w:bookmarkEnd w:id="2"/>
    </w:p>
    <w:p w14:paraId="0BDECF44" w14:textId="77777777" w:rsidR="008433E1" w:rsidRDefault="008433E1">
      <w:pPr>
        <w:rPr>
          <w:rFonts w:ascii="Arial" w:eastAsia="Arial" w:hAnsi="Arial" w:cs="Arial"/>
          <w:b/>
          <w:bCs/>
        </w:rPr>
      </w:pPr>
    </w:p>
    <w:p w14:paraId="7DC21680" w14:textId="77777777" w:rsidR="008433E1" w:rsidRDefault="008433E1">
      <w:pPr>
        <w:spacing w:before="9"/>
        <w:rPr>
          <w:rFonts w:ascii="Arial" w:eastAsia="Arial" w:hAnsi="Arial" w:cs="Arial"/>
          <w:b/>
          <w:bCs/>
          <w:sz w:val="21"/>
          <w:szCs w:val="21"/>
        </w:rPr>
      </w:pPr>
    </w:p>
    <w:p w14:paraId="19E6328D" w14:textId="6684510A" w:rsidR="008433E1" w:rsidRPr="00D236EE" w:rsidRDefault="009467C5" w:rsidP="00787434">
      <w:pPr>
        <w:pStyle w:val="BodyText"/>
        <w:numPr>
          <w:ilvl w:val="2"/>
          <w:numId w:val="24"/>
        </w:numPr>
        <w:tabs>
          <w:tab w:val="left" w:pos="993"/>
        </w:tabs>
        <w:spacing w:line="250" w:lineRule="auto"/>
        <w:ind w:left="993" w:right="154" w:hanging="851"/>
        <w:jc w:val="both"/>
      </w:pPr>
      <w:r>
        <w:rPr>
          <w:w w:val="105"/>
        </w:rPr>
        <w:t>In</w:t>
      </w:r>
      <w:r>
        <w:rPr>
          <w:spacing w:val="-21"/>
          <w:w w:val="105"/>
        </w:rPr>
        <w:t xml:space="preserve"> </w:t>
      </w:r>
      <w:r>
        <w:rPr>
          <w:w w:val="105"/>
        </w:rPr>
        <w:t>this</w:t>
      </w:r>
      <w:r>
        <w:rPr>
          <w:spacing w:val="10"/>
          <w:w w:val="105"/>
        </w:rPr>
        <w:t xml:space="preserve"> </w:t>
      </w:r>
      <w:r>
        <w:rPr>
          <w:w w:val="105"/>
        </w:rPr>
        <w:t>Specification</w:t>
      </w:r>
      <w:r>
        <w:rPr>
          <w:spacing w:val="-9"/>
          <w:w w:val="105"/>
        </w:rPr>
        <w:t xml:space="preserve"> </w:t>
      </w:r>
      <w:r>
        <w:rPr>
          <w:w w:val="105"/>
        </w:rPr>
        <w:t>defined</w:t>
      </w:r>
      <w:r>
        <w:rPr>
          <w:spacing w:val="4"/>
          <w:w w:val="105"/>
        </w:rPr>
        <w:t xml:space="preserve"> </w:t>
      </w:r>
      <w:r>
        <w:rPr>
          <w:w w:val="105"/>
        </w:rPr>
        <w:t>terms</w:t>
      </w:r>
      <w:r>
        <w:rPr>
          <w:spacing w:val="14"/>
          <w:w w:val="105"/>
        </w:rPr>
        <w:t xml:space="preserve"> </w:t>
      </w:r>
      <w:r>
        <w:rPr>
          <w:w w:val="105"/>
        </w:rPr>
        <w:t>have</w:t>
      </w:r>
      <w:r>
        <w:rPr>
          <w:spacing w:val="-10"/>
          <w:w w:val="105"/>
        </w:rPr>
        <w:t xml:space="preserve"> </w:t>
      </w:r>
      <w:r>
        <w:rPr>
          <w:w w:val="105"/>
        </w:rPr>
        <w:t>the</w:t>
      </w:r>
      <w:r>
        <w:rPr>
          <w:spacing w:val="-5"/>
          <w:w w:val="105"/>
        </w:rPr>
        <w:t xml:space="preserve"> </w:t>
      </w:r>
      <w:r>
        <w:rPr>
          <w:w w:val="105"/>
        </w:rPr>
        <w:t>same</w:t>
      </w:r>
      <w:r>
        <w:rPr>
          <w:spacing w:val="9"/>
          <w:w w:val="105"/>
        </w:rPr>
        <w:t xml:space="preserve"> </w:t>
      </w:r>
      <w:r>
        <w:rPr>
          <w:w w:val="105"/>
        </w:rPr>
        <w:t>meaning as</w:t>
      </w:r>
      <w:r>
        <w:rPr>
          <w:spacing w:val="-3"/>
          <w:w w:val="105"/>
        </w:rPr>
        <w:t xml:space="preserve"> </w:t>
      </w:r>
      <w:r>
        <w:rPr>
          <w:w w:val="105"/>
        </w:rPr>
        <w:t>those</w:t>
      </w:r>
      <w:r>
        <w:rPr>
          <w:spacing w:val="5"/>
          <w:w w:val="105"/>
        </w:rPr>
        <w:t xml:space="preserve"> </w:t>
      </w:r>
      <w:r>
        <w:rPr>
          <w:w w:val="105"/>
        </w:rPr>
        <w:t>set</w:t>
      </w:r>
      <w:r>
        <w:rPr>
          <w:spacing w:val="-7"/>
          <w:w w:val="105"/>
        </w:rPr>
        <w:t xml:space="preserve"> </w:t>
      </w:r>
      <w:r>
        <w:rPr>
          <w:w w:val="105"/>
        </w:rPr>
        <w:t>out</w:t>
      </w:r>
      <w:r>
        <w:rPr>
          <w:spacing w:val="4"/>
          <w:w w:val="105"/>
        </w:rPr>
        <w:t xml:space="preserve"> </w:t>
      </w:r>
      <w:r>
        <w:rPr>
          <w:w w:val="105"/>
        </w:rPr>
        <w:t>in</w:t>
      </w:r>
      <w:r>
        <w:rPr>
          <w:spacing w:val="-17"/>
          <w:w w:val="105"/>
        </w:rPr>
        <w:t xml:space="preserve"> </w:t>
      </w:r>
      <w:r>
        <w:rPr>
          <w:w w:val="105"/>
        </w:rPr>
        <w:t>the</w:t>
      </w:r>
      <w:r>
        <w:rPr>
          <w:spacing w:val="23"/>
          <w:w w:val="103"/>
        </w:rPr>
        <w:t xml:space="preserve"> </w:t>
      </w:r>
      <w:r>
        <w:rPr>
          <w:w w:val="105"/>
        </w:rPr>
        <w:t>Contract</w:t>
      </w:r>
      <w:r>
        <w:rPr>
          <w:spacing w:val="13"/>
          <w:w w:val="105"/>
        </w:rPr>
        <w:t xml:space="preserve"> </w:t>
      </w:r>
      <w:r>
        <w:rPr>
          <w:w w:val="105"/>
        </w:rPr>
        <w:t>and,</w:t>
      </w:r>
      <w:r>
        <w:rPr>
          <w:spacing w:val="14"/>
          <w:w w:val="105"/>
        </w:rPr>
        <w:t xml:space="preserve"> </w:t>
      </w:r>
      <w:r>
        <w:rPr>
          <w:w w:val="105"/>
        </w:rPr>
        <w:t>in</w:t>
      </w:r>
      <w:r>
        <w:rPr>
          <w:spacing w:val="-1"/>
          <w:w w:val="105"/>
        </w:rPr>
        <w:t xml:space="preserve"> </w:t>
      </w:r>
      <w:r>
        <w:rPr>
          <w:w w:val="105"/>
        </w:rPr>
        <w:t>addition,</w:t>
      </w:r>
      <w:r>
        <w:rPr>
          <w:spacing w:val="21"/>
          <w:w w:val="105"/>
        </w:rPr>
        <w:t xml:space="preserve"> </w:t>
      </w:r>
      <w:r>
        <w:rPr>
          <w:w w:val="105"/>
        </w:rPr>
        <w:t>the</w:t>
      </w:r>
      <w:r>
        <w:rPr>
          <w:spacing w:val="5"/>
          <w:w w:val="105"/>
        </w:rPr>
        <w:t xml:space="preserve"> </w:t>
      </w:r>
      <w:r>
        <w:rPr>
          <w:w w:val="105"/>
        </w:rPr>
        <w:t>following</w:t>
      </w:r>
      <w:r>
        <w:rPr>
          <w:spacing w:val="18"/>
          <w:w w:val="105"/>
        </w:rPr>
        <w:t xml:space="preserve"> </w:t>
      </w:r>
      <w:r>
        <w:rPr>
          <w:w w:val="105"/>
        </w:rPr>
        <w:t>terms</w:t>
      </w:r>
      <w:r>
        <w:rPr>
          <w:spacing w:val="17"/>
          <w:w w:val="105"/>
        </w:rPr>
        <w:t xml:space="preserve"> </w:t>
      </w:r>
      <w:r>
        <w:rPr>
          <w:w w:val="105"/>
        </w:rPr>
        <w:t>shall</w:t>
      </w:r>
      <w:r>
        <w:rPr>
          <w:spacing w:val="12"/>
          <w:w w:val="105"/>
        </w:rPr>
        <w:t xml:space="preserve"> </w:t>
      </w:r>
      <w:r>
        <w:rPr>
          <w:w w:val="105"/>
        </w:rPr>
        <w:t>have</w:t>
      </w:r>
      <w:r>
        <w:rPr>
          <w:spacing w:val="-4"/>
          <w:w w:val="105"/>
        </w:rPr>
        <w:t xml:space="preserve"> </w:t>
      </w:r>
      <w:r>
        <w:rPr>
          <w:w w:val="105"/>
        </w:rPr>
        <w:t>the</w:t>
      </w:r>
      <w:r>
        <w:rPr>
          <w:spacing w:val="10"/>
          <w:w w:val="105"/>
        </w:rPr>
        <w:t xml:space="preserve"> </w:t>
      </w:r>
      <w:r>
        <w:rPr>
          <w:w w:val="105"/>
        </w:rPr>
        <w:t>meanings</w:t>
      </w:r>
      <w:r>
        <w:rPr>
          <w:spacing w:val="7"/>
          <w:w w:val="105"/>
        </w:rPr>
        <w:t xml:space="preserve"> </w:t>
      </w:r>
      <w:r>
        <w:rPr>
          <w:w w:val="105"/>
        </w:rPr>
        <w:t>described</w:t>
      </w:r>
      <w:r>
        <w:rPr>
          <w:w w:val="104"/>
        </w:rPr>
        <w:t xml:space="preserve"> </w:t>
      </w:r>
      <w:r>
        <w:rPr>
          <w:w w:val="105"/>
        </w:rPr>
        <w:t>below:</w:t>
      </w:r>
    </w:p>
    <w:p w14:paraId="7D25DF58" w14:textId="7F9BF786" w:rsidR="00D236EE" w:rsidRDefault="00D236EE" w:rsidP="00D236EE">
      <w:pPr>
        <w:pStyle w:val="BodyText"/>
        <w:tabs>
          <w:tab w:val="left" w:pos="993"/>
        </w:tabs>
        <w:spacing w:line="250" w:lineRule="auto"/>
        <w:ind w:left="993" w:right="154"/>
        <w:jc w:val="both"/>
        <w:rPr>
          <w:w w:val="105"/>
        </w:rPr>
      </w:pPr>
    </w:p>
    <w:p w14:paraId="0192F736" w14:textId="3331C8FC" w:rsidR="00D67A53" w:rsidRPr="00A66B2E" w:rsidRDefault="00D67A53" w:rsidP="00D67A53">
      <w:pPr>
        <w:spacing w:before="4"/>
        <w:ind w:left="963"/>
        <w:rPr>
          <w:rFonts w:ascii="Arial" w:eastAsia="Arial" w:hAnsi="Arial"/>
          <w:w w:val="105"/>
          <w:sz w:val="21"/>
          <w:szCs w:val="21"/>
        </w:rPr>
      </w:pPr>
      <w:r w:rsidRPr="003110C1">
        <w:rPr>
          <w:rFonts w:ascii="Arial" w:eastAsia="Arial" w:hAnsi="Arial"/>
          <w:b/>
          <w:w w:val="105"/>
          <w:sz w:val="21"/>
          <w:szCs w:val="21"/>
        </w:rPr>
        <w:t xml:space="preserve">“Accepted” </w:t>
      </w:r>
      <w:r w:rsidRPr="003110C1">
        <w:rPr>
          <w:rFonts w:ascii="Arial" w:eastAsia="Arial" w:hAnsi="Arial"/>
          <w:w w:val="105"/>
          <w:sz w:val="21"/>
          <w:szCs w:val="21"/>
        </w:rPr>
        <w:t>shall have the mea</w:t>
      </w:r>
      <w:r w:rsidR="00837503" w:rsidRPr="003110C1">
        <w:rPr>
          <w:rFonts w:ascii="Arial" w:eastAsia="Arial" w:hAnsi="Arial"/>
          <w:w w:val="105"/>
          <w:sz w:val="21"/>
          <w:szCs w:val="21"/>
        </w:rPr>
        <w:t xml:space="preserve">ning as described </w:t>
      </w:r>
      <w:r w:rsidR="00837503" w:rsidRPr="00A66B2E">
        <w:rPr>
          <w:rFonts w:ascii="Arial" w:eastAsia="Arial" w:hAnsi="Arial"/>
          <w:w w:val="105"/>
          <w:sz w:val="21"/>
          <w:szCs w:val="21"/>
        </w:rPr>
        <w:t xml:space="preserve">in section </w:t>
      </w:r>
      <w:r w:rsidR="00A61012" w:rsidRPr="00A66B2E">
        <w:rPr>
          <w:rFonts w:ascii="Arial" w:eastAsia="Arial" w:hAnsi="Arial"/>
          <w:w w:val="105"/>
          <w:sz w:val="21"/>
          <w:szCs w:val="21"/>
        </w:rPr>
        <w:t>1.10</w:t>
      </w:r>
      <w:r w:rsidR="00D710C0" w:rsidRPr="00A66B2E">
        <w:rPr>
          <w:rFonts w:ascii="Arial" w:eastAsia="Arial" w:hAnsi="Arial"/>
          <w:w w:val="105"/>
          <w:sz w:val="21"/>
          <w:szCs w:val="21"/>
        </w:rPr>
        <w:t xml:space="preserve"> </w:t>
      </w:r>
      <w:r w:rsidR="008E3310" w:rsidRPr="00A66B2E">
        <w:rPr>
          <w:rFonts w:ascii="Arial" w:eastAsia="Arial" w:hAnsi="Arial"/>
          <w:w w:val="105"/>
          <w:sz w:val="21"/>
          <w:szCs w:val="21"/>
        </w:rPr>
        <w:t xml:space="preserve">and </w:t>
      </w:r>
      <w:r w:rsidR="00D710C0" w:rsidRPr="00A66B2E">
        <w:rPr>
          <w:rFonts w:ascii="Arial" w:eastAsia="Arial" w:hAnsi="Arial"/>
          <w:w w:val="105"/>
          <w:sz w:val="21"/>
          <w:szCs w:val="21"/>
        </w:rPr>
        <w:t>1.1</w:t>
      </w:r>
      <w:r w:rsidR="00A61012" w:rsidRPr="00A66B2E">
        <w:rPr>
          <w:rFonts w:ascii="Arial" w:eastAsia="Arial" w:hAnsi="Arial"/>
          <w:w w:val="105"/>
          <w:sz w:val="21"/>
          <w:szCs w:val="21"/>
        </w:rPr>
        <w:t>1</w:t>
      </w:r>
      <w:r w:rsidRPr="00A66B2E">
        <w:rPr>
          <w:rFonts w:ascii="Arial" w:eastAsia="Arial" w:hAnsi="Arial"/>
          <w:w w:val="105"/>
          <w:sz w:val="21"/>
          <w:szCs w:val="21"/>
        </w:rPr>
        <w:t xml:space="preserve"> of this Specification and upon the issue of a weighbridge ticket the Contractor shall be deemed to have ownership of the materials delivered by the Authority</w:t>
      </w:r>
      <w:r w:rsidR="00046090" w:rsidRPr="00A66B2E">
        <w:rPr>
          <w:rFonts w:ascii="Arial" w:eastAsia="Arial" w:hAnsi="Arial"/>
          <w:w w:val="105"/>
          <w:sz w:val="21"/>
          <w:szCs w:val="21"/>
        </w:rPr>
        <w:t>;</w:t>
      </w:r>
    </w:p>
    <w:p w14:paraId="2B746441" w14:textId="77777777" w:rsidR="00D67A53" w:rsidRPr="003110C1" w:rsidRDefault="00D67A53" w:rsidP="00D236EE">
      <w:pPr>
        <w:pStyle w:val="BodyText"/>
        <w:spacing w:line="252" w:lineRule="auto"/>
        <w:ind w:left="963" w:right="152" w:firstLine="7"/>
        <w:jc w:val="both"/>
        <w:rPr>
          <w:b/>
          <w:w w:val="105"/>
        </w:rPr>
      </w:pPr>
    </w:p>
    <w:p w14:paraId="14DEB6D5" w14:textId="35F5A903" w:rsidR="00D236EE" w:rsidRPr="0014073D" w:rsidRDefault="00D236EE" w:rsidP="00D236EE">
      <w:pPr>
        <w:pStyle w:val="BodyText"/>
        <w:spacing w:line="252" w:lineRule="auto"/>
        <w:ind w:left="963" w:right="152" w:firstLine="7"/>
        <w:jc w:val="both"/>
        <w:rPr>
          <w:b/>
          <w:spacing w:val="19"/>
          <w:w w:val="105"/>
        </w:rPr>
      </w:pPr>
      <w:r w:rsidRPr="0014073D">
        <w:rPr>
          <w:b/>
          <w:w w:val="105"/>
        </w:rPr>
        <w:t>"Authority</w:t>
      </w:r>
      <w:r w:rsidRPr="0014073D">
        <w:rPr>
          <w:b/>
          <w:spacing w:val="19"/>
          <w:w w:val="105"/>
        </w:rPr>
        <w:t xml:space="preserve">” </w:t>
      </w:r>
      <w:r w:rsidRPr="0014073D">
        <w:rPr>
          <w:spacing w:val="19"/>
          <w:w w:val="105"/>
        </w:rPr>
        <w:t>means the Council as defined in the Council</w:t>
      </w:r>
      <w:r w:rsidR="007C0B99" w:rsidRPr="0014073D">
        <w:rPr>
          <w:spacing w:val="19"/>
          <w:w w:val="105"/>
        </w:rPr>
        <w:t>’</w:t>
      </w:r>
      <w:r w:rsidRPr="0014073D">
        <w:rPr>
          <w:spacing w:val="19"/>
          <w:w w:val="105"/>
        </w:rPr>
        <w:t>s Standard Terms and Conditions issued with this Specification.</w:t>
      </w:r>
      <w:r w:rsidR="007962AF" w:rsidRPr="0014073D">
        <w:rPr>
          <w:w w:val="105"/>
        </w:rPr>
        <w:t xml:space="preserve"> Unaccepted shall be construed accordingly;</w:t>
      </w:r>
    </w:p>
    <w:p w14:paraId="2F2DFD0D" w14:textId="77777777" w:rsidR="008433E1" w:rsidRPr="0014073D" w:rsidRDefault="008433E1">
      <w:pPr>
        <w:spacing w:before="4"/>
        <w:rPr>
          <w:rFonts w:ascii="Arial" w:eastAsia="Arial" w:hAnsi="Arial" w:cs="Arial"/>
          <w:sz w:val="21"/>
          <w:szCs w:val="21"/>
        </w:rPr>
      </w:pPr>
    </w:p>
    <w:p w14:paraId="1251AD8C" w14:textId="6BB4E948" w:rsidR="008433E1" w:rsidRDefault="009467C5">
      <w:pPr>
        <w:pStyle w:val="BodyText"/>
        <w:spacing w:line="252" w:lineRule="auto"/>
        <w:ind w:left="963" w:right="152" w:firstLine="7"/>
        <w:jc w:val="both"/>
        <w:rPr>
          <w:w w:val="105"/>
        </w:rPr>
      </w:pPr>
      <w:r w:rsidRPr="003110C1">
        <w:rPr>
          <w:b/>
          <w:w w:val="105"/>
        </w:rPr>
        <w:t>"Authority</w:t>
      </w:r>
      <w:r w:rsidRPr="003110C1">
        <w:rPr>
          <w:b/>
          <w:spacing w:val="19"/>
          <w:w w:val="105"/>
        </w:rPr>
        <w:t xml:space="preserve"> </w:t>
      </w:r>
      <w:r w:rsidRPr="003110C1">
        <w:rPr>
          <w:b/>
          <w:w w:val="105"/>
        </w:rPr>
        <w:t>Vehicles"</w:t>
      </w:r>
      <w:r w:rsidRPr="003110C1">
        <w:rPr>
          <w:b/>
          <w:spacing w:val="27"/>
          <w:w w:val="105"/>
        </w:rPr>
        <w:t xml:space="preserve"> </w:t>
      </w:r>
      <w:r w:rsidRPr="003110C1">
        <w:rPr>
          <w:w w:val="105"/>
        </w:rPr>
        <w:t>means</w:t>
      </w:r>
      <w:r w:rsidRPr="003110C1">
        <w:rPr>
          <w:spacing w:val="10"/>
          <w:w w:val="105"/>
        </w:rPr>
        <w:t xml:space="preserve"> </w:t>
      </w:r>
      <w:r w:rsidRPr="003110C1">
        <w:rPr>
          <w:w w:val="105"/>
        </w:rPr>
        <w:t>vehicles</w:t>
      </w:r>
      <w:r w:rsidRPr="003110C1">
        <w:rPr>
          <w:spacing w:val="15"/>
          <w:w w:val="105"/>
        </w:rPr>
        <w:t xml:space="preserve"> </w:t>
      </w:r>
      <w:r w:rsidR="008A6CA2" w:rsidRPr="003110C1">
        <w:rPr>
          <w:spacing w:val="15"/>
          <w:w w:val="105"/>
        </w:rPr>
        <w:t xml:space="preserve">operating for </w:t>
      </w:r>
      <w:r w:rsidRPr="003110C1">
        <w:rPr>
          <w:w w:val="105"/>
        </w:rPr>
        <w:t>the</w:t>
      </w:r>
      <w:r w:rsidRPr="003110C1">
        <w:rPr>
          <w:spacing w:val="10"/>
          <w:w w:val="105"/>
        </w:rPr>
        <w:t xml:space="preserve"> </w:t>
      </w:r>
      <w:r w:rsidRPr="003110C1">
        <w:rPr>
          <w:w w:val="105"/>
        </w:rPr>
        <w:t>Authority</w:t>
      </w:r>
      <w:r w:rsidRPr="003110C1">
        <w:rPr>
          <w:spacing w:val="27"/>
          <w:w w:val="105"/>
        </w:rPr>
        <w:t xml:space="preserve"> </w:t>
      </w:r>
      <w:r w:rsidRPr="003110C1">
        <w:rPr>
          <w:w w:val="105"/>
        </w:rPr>
        <w:t>or</w:t>
      </w:r>
      <w:r w:rsidRPr="003110C1">
        <w:rPr>
          <w:spacing w:val="12"/>
          <w:w w:val="105"/>
        </w:rPr>
        <w:t xml:space="preserve"> </w:t>
      </w:r>
      <w:r w:rsidRPr="003110C1">
        <w:rPr>
          <w:w w:val="105"/>
        </w:rPr>
        <w:t>the</w:t>
      </w:r>
      <w:r w:rsidRPr="003110C1">
        <w:rPr>
          <w:spacing w:val="4"/>
          <w:w w:val="105"/>
        </w:rPr>
        <w:t xml:space="preserve"> </w:t>
      </w:r>
      <w:r w:rsidRPr="003110C1">
        <w:rPr>
          <w:w w:val="105"/>
        </w:rPr>
        <w:t>Authority's</w:t>
      </w:r>
      <w:r w:rsidRPr="003110C1">
        <w:rPr>
          <w:spacing w:val="22"/>
          <w:w w:val="104"/>
        </w:rPr>
        <w:t xml:space="preserve"> </w:t>
      </w:r>
      <w:r w:rsidRPr="003110C1">
        <w:rPr>
          <w:w w:val="105"/>
        </w:rPr>
        <w:t>civic</w:t>
      </w:r>
      <w:r w:rsidRPr="003110C1">
        <w:rPr>
          <w:spacing w:val="-6"/>
          <w:w w:val="105"/>
        </w:rPr>
        <w:t xml:space="preserve"> </w:t>
      </w:r>
      <w:r w:rsidRPr="003110C1">
        <w:rPr>
          <w:w w:val="105"/>
        </w:rPr>
        <w:t>amenity</w:t>
      </w:r>
      <w:r w:rsidRPr="003110C1">
        <w:rPr>
          <w:spacing w:val="2"/>
          <w:w w:val="105"/>
        </w:rPr>
        <w:t xml:space="preserve"> </w:t>
      </w:r>
      <w:r w:rsidRPr="003110C1">
        <w:rPr>
          <w:w w:val="105"/>
        </w:rPr>
        <w:t>site</w:t>
      </w:r>
      <w:r w:rsidRPr="003110C1">
        <w:rPr>
          <w:spacing w:val="-5"/>
          <w:w w:val="105"/>
        </w:rPr>
        <w:t xml:space="preserve"> </w:t>
      </w:r>
      <w:r w:rsidRPr="003110C1">
        <w:rPr>
          <w:w w:val="105"/>
        </w:rPr>
        <w:t>operator</w:t>
      </w:r>
      <w:r w:rsidRPr="003110C1">
        <w:rPr>
          <w:spacing w:val="3"/>
          <w:w w:val="105"/>
        </w:rPr>
        <w:t xml:space="preserve"> </w:t>
      </w:r>
      <w:r w:rsidRPr="003110C1">
        <w:rPr>
          <w:w w:val="105"/>
        </w:rPr>
        <w:t>or</w:t>
      </w:r>
      <w:r w:rsidRPr="003110C1">
        <w:rPr>
          <w:spacing w:val="-10"/>
          <w:w w:val="105"/>
        </w:rPr>
        <w:t xml:space="preserve"> </w:t>
      </w:r>
      <w:r w:rsidRPr="003110C1">
        <w:rPr>
          <w:w w:val="105"/>
        </w:rPr>
        <w:t>any</w:t>
      </w:r>
      <w:r w:rsidRPr="003110C1">
        <w:rPr>
          <w:spacing w:val="-6"/>
          <w:w w:val="105"/>
        </w:rPr>
        <w:t xml:space="preserve"> </w:t>
      </w:r>
      <w:r w:rsidRPr="003110C1">
        <w:rPr>
          <w:w w:val="105"/>
        </w:rPr>
        <w:t>other</w:t>
      </w:r>
      <w:r w:rsidRPr="003110C1">
        <w:rPr>
          <w:spacing w:val="-6"/>
          <w:w w:val="105"/>
        </w:rPr>
        <w:t xml:space="preserve"> </w:t>
      </w:r>
      <w:r w:rsidRPr="003110C1">
        <w:rPr>
          <w:w w:val="105"/>
        </w:rPr>
        <w:t>vehicle</w:t>
      </w:r>
      <w:r w:rsidRPr="003110C1">
        <w:rPr>
          <w:spacing w:val="11"/>
          <w:w w:val="105"/>
        </w:rPr>
        <w:t xml:space="preserve"> </w:t>
      </w:r>
      <w:r w:rsidRPr="003110C1">
        <w:rPr>
          <w:w w:val="105"/>
        </w:rPr>
        <w:t>undertaking</w:t>
      </w:r>
      <w:r w:rsidRPr="003110C1">
        <w:rPr>
          <w:spacing w:val="5"/>
          <w:w w:val="105"/>
        </w:rPr>
        <w:t xml:space="preserve"> </w:t>
      </w:r>
      <w:r w:rsidRPr="003110C1">
        <w:rPr>
          <w:w w:val="105"/>
        </w:rPr>
        <w:t>services</w:t>
      </w:r>
      <w:r w:rsidRPr="003110C1">
        <w:rPr>
          <w:spacing w:val="3"/>
          <w:w w:val="105"/>
        </w:rPr>
        <w:t xml:space="preserve"> </w:t>
      </w:r>
      <w:r w:rsidRPr="003110C1">
        <w:rPr>
          <w:w w:val="105"/>
        </w:rPr>
        <w:t>on</w:t>
      </w:r>
      <w:r w:rsidRPr="003110C1">
        <w:rPr>
          <w:spacing w:val="-14"/>
          <w:w w:val="105"/>
        </w:rPr>
        <w:t xml:space="preserve"> </w:t>
      </w:r>
      <w:r w:rsidRPr="003110C1">
        <w:rPr>
          <w:w w:val="105"/>
        </w:rPr>
        <w:t>behalf</w:t>
      </w:r>
      <w:r w:rsidRPr="003110C1">
        <w:rPr>
          <w:spacing w:val="-6"/>
          <w:w w:val="105"/>
        </w:rPr>
        <w:t xml:space="preserve"> </w:t>
      </w:r>
      <w:r w:rsidRPr="003110C1">
        <w:rPr>
          <w:w w:val="105"/>
        </w:rPr>
        <w:t>of</w:t>
      </w:r>
      <w:r w:rsidRPr="003110C1">
        <w:rPr>
          <w:spacing w:val="-7"/>
          <w:w w:val="105"/>
        </w:rPr>
        <w:t xml:space="preserve"> </w:t>
      </w:r>
      <w:r w:rsidRPr="003110C1">
        <w:rPr>
          <w:w w:val="105"/>
        </w:rPr>
        <w:t>the</w:t>
      </w:r>
      <w:r w:rsidRPr="003110C1">
        <w:rPr>
          <w:w w:val="103"/>
        </w:rPr>
        <w:t xml:space="preserve"> </w:t>
      </w:r>
      <w:r w:rsidRPr="003110C1">
        <w:rPr>
          <w:w w:val="105"/>
        </w:rPr>
        <w:t>Authority</w:t>
      </w:r>
      <w:r w:rsidRPr="003110C1">
        <w:rPr>
          <w:spacing w:val="13"/>
          <w:w w:val="105"/>
        </w:rPr>
        <w:t xml:space="preserve"> </w:t>
      </w:r>
      <w:r w:rsidRPr="003110C1">
        <w:rPr>
          <w:w w:val="105"/>
        </w:rPr>
        <w:t>and</w:t>
      </w:r>
      <w:r w:rsidRPr="003110C1">
        <w:rPr>
          <w:spacing w:val="1"/>
          <w:w w:val="105"/>
        </w:rPr>
        <w:t xml:space="preserve"> </w:t>
      </w:r>
      <w:r w:rsidRPr="003110C1">
        <w:rPr>
          <w:w w:val="105"/>
        </w:rPr>
        <w:t>bringing</w:t>
      </w:r>
      <w:r w:rsidRPr="003110C1">
        <w:rPr>
          <w:spacing w:val="5"/>
          <w:w w:val="105"/>
        </w:rPr>
        <w:t xml:space="preserve"> </w:t>
      </w:r>
      <w:r w:rsidR="0009422F" w:rsidRPr="003110C1">
        <w:rPr>
          <w:w w:val="105"/>
        </w:rPr>
        <w:t>Residual</w:t>
      </w:r>
      <w:r w:rsidRPr="003110C1">
        <w:rPr>
          <w:spacing w:val="-16"/>
          <w:w w:val="105"/>
        </w:rPr>
        <w:t xml:space="preserve"> </w:t>
      </w:r>
      <w:r w:rsidRPr="003110C1">
        <w:rPr>
          <w:w w:val="105"/>
        </w:rPr>
        <w:t>Waste</w:t>
      </w:r>
      <w:r w:rsidRPr="003110C1">
        <w:rPr>
          <w:spacing w:val="-1"/>
          <w:w w:val="105"/>
        </w:rPr>
        <w:t xml:space="preserve"> </w:t>
      </w:r>
      <w:r w:rsidRPr="003110C1">
        <w:rPr>
          <w:w w:val="105"/>
        </w:rPr>
        <w:t>to</w:t>
      </w:r>
      <w:r w:rsidRPr="003110C1">
        <w:rPr>
          <w:spacing w:val="-2"/>
          <w:w w:val="105"/>
        </w:rPr>
        <w:t xml:space="preserve"> </w:t>
      </w:r>
      <w:r w:rsidRPr="003110C1">
        <w:rPr>
          <w:w w:val="105"/>
        </w:rPr>
        <w:t>the</w:t>
      </w:r>
      <w:r w:rsidRPr="003110C1">
        <w:rPr>
          <w:spacing w:val="11"/>
          <w:w w:val="105"/>
        </w:rPr>
        <w:t xml:space="preserve"> </w:t>
      </w:r>
      <w:r w:rsidRPr="003110C1">
        <w:rPr>
          <w:spacing w:val="-1"/>
          <w:w w:val="105"/>
        </w:rPr>
        <w:t>Reception</w:t>
      </w:r>
      <w:r w:rsidRPr="003110C1">
        <w:rPr>
          <w:w w:val="105"/>
        </w:rPr>
        <w:t xml:space="preserve"> Point</w:t>
      </w:r>
      <w:r w:rsidRPr="003110C1">
        <w:rPr>
          <w:spacing w:val="-8"/>
          <w:w w:val="105"/>
        </w:rPr>
        <w:t xml:space="preserve"> </w:t>
      </w:r>
      <w:r w:rsidRPr="003110C1">
        <w:rPr>
          <w:w w:val="105"/>
        </w:rPr>
        <w:t>on</w:t>
      </w:r>
      <w:r w:rsidRPr="003110C1">
        <w:rPr>
          <w:spacing w:val="-4"/>
          <w:w w:val="105"/>
        </w:rPr>
        <w:t xml:space="preserve"> </w:t>
      </w:r>
      <w:r w:rsidRPr="003110C1">
        <w:rPr>
          <w:w w:val="105"/>
        </w:rPr>
        <w:t>the</w:t>
      </w:r>
      <w:r w:rsidRPr="003110C1">
        <w:rPr>
          <w:spacing w:val="-9"/>
          <w:w w:val="105"/>
        </w:rPr>
        <w:t xml:space="preserve"> </w:t>
      </w:r>
      <w:r w:rsidRPr="003110C1">
        <w:rPr>
          <w:w w:val="105"/>
        </w:rPr>
        <w:t>Authority's</w:t>
      </w:r>
      <w:r w:rsidRPr="003110C1">
        <w:rPr>
          <w:spacing w:val="22"/>
          <w:w w:val="105"/>
        </w:rPr>
        <w:t xml:space="preserve"> </w:t>
      </w:r>
      <w:r w:rsidRPr="003110C1">
        <w:rPr>
          <w:w w:val="105"/>
        </w:rPr>
        <w:t>behalf</w:t>
      </w:r>
      <w:r w:rsidRPr="003110C1">
        <w:rPr>
          <w:spacing w:val="23"/>
          <w:w w:val="104"/>
        </w:rPr>
        <w:t xml:space="preserve"> </w:t>
      </w:r>
      <w:r w:rsidRPr="003110C1">
        <w:rPr>
          <w:w w:val="105"/>
        </w:rPr>
        <w:t>and</w:t>
      </w:r>
      <w:r w:rsidRPr="003110C1">
        <w:rPr>
          <w:spacing w:val="-15"/>
          <w:w w:val="105"/>
        </w:rPr>
        <w:t xml:space="preserve"> </w:t>
      </w:r>
      <w:r w:rsidRPr="003110C1">
        <w:rPr>
          <w:w w:val="105"/>
        </w:rPr>
        <w:t>with</w:t>
      </w:r>
      <w:r w:rsidRPr="003110C1">
        <w:rPr>
          <w:spacing w:val="-9"/>
          <w:w w:val="105"/>
        </w:rPr>
        <w:t xml:space="preserve"> </w:t>
      </w:r>
      <w:r w:rsidRPr="003110C1">
        <w:rPr>
          <w:w w:val="105"/>
        </w:rPr>
        <w:t>the</w:t>
      </w:r>
      <w:r w:rsidRPr="003110C1">
        <w:rPr>
          <w:spacing w:val="-6"/>
          <w:w w:val="105"/>
        </w:rPr>
        <w:t xml:space="preserve"> </w:t>
      </w:r>
      <w:r w:rsidRPr="003110C1">
        <w:rPr>
          <w:w w:val="105"/>
        </w:rPr>
        <w:t>approval</w:t>
      </w:r>
      <w:r w:rsidRPr="003110C1">
        <w:rPr>
          <w:spacing w:val="-2"/>
          <w:w w:val="105"/>
        </w:rPr>
        <w:t xml:space="preserve"> </w:t>
      </w:r>
      <w:r w:rsidRPr="003110C1">
        <w:rPr>
          <w:w w:val="105"/>
        </w:rPr>
        <w:t>of</w:t>
      </w:r>
      <w:r w:rsidRPr="003110C1">
        <w:rPr>
          <w:spacing w:val="-15"/>
          <w:w w:val="105"/>
        </w:rPr>
        <w:t xml:space="preserve"> </w:t>
      </w:r>
      <w:r w:rsidRPr="003110C1">
        <w:rPr>
          <w:w w:val="105"/>
        </w:rPr>
        <w:t>the</w:t>
      </w:r>
      <w:r w:rsidRPr="003110C1">
        <w:rPr>
          <w:spacing w:val="-12"/>
          <w:w w:val="105"/>
        </w:rPr>
        <w:t xml:space="preserve"> </w:t>
      </w:r>
      <w:r w:rsidRPr="003110C1">
        <w:rPr>
          <w:w w:val="105"/>
        </w:rPr>
        <w:t>Authorised</w:t>
      </w:r>
      <w:r w:rsidRPr="003110C1">
        <w:rPr>
          <w:spacing w:val="10"/>
          <w:w w:val="105"/>
        </w:rPr>
        <w:t xml:space="preserve"> </w:t>
      </w:r>
      <w:r w:rsidRPr="003110C1">
        <w:rPr>
          <w:w w:val="105"/>
        </w:rPr>
        <w:t>Officer;</w:t>
      </w:r>
    </w:p>
    <w:p w14:paraId="16665849" w14:textId="2A600998" w:rsidR="00FE7F97" w:rsidRDefault="00FE7F97">
      <w:pPr>
        <w:pStyle w:val="BodyText"/>
        <w:spacing w:line="252" w:lineRule="auto"/>
        <w:ind w:left="963" w:right="152" w:firstLine="7"/>
        <w:jc w:val="both"/>
      </w:pPr>
    </w:p>
    <w:p w14:paraId="5777CF45" w14:textId="71BCFE0A" w:rsidR="00FE7F97" w:rsidRPr="00D710C0" w:rsidRDefault="00FE7F97" w:rsidP="00FE7F97">
      <w:pPr>
        <w:pStyle w:val="BodyText"/>
        <w:spacing w:line="252" w:lineRule="auto"/>
        <w:ind w:left="963" w:right="152" w:firstLine="7"/>
        <w:jc w:val="both"/>
      </w:pPr>
      <w:r w:rsidRPr="00D710C0">
        <w:t>“</w:t>
      </w:r>
      <w:r w:rsidRPr="00D710C0">
        <w:rPr>
          <w:b/>
          <w:w w:val="105"/>
        </w:rPr>
        <w:t>Available”</w:t>
      </w:r>
      <w:r w:rsidRPr="00D710C0">
        <w:t xml:space="preserve"> </w:t>
      </w:r>
      <w:r w:rsidRPr="00D710C0">
        <w:rPr>
          <w:w w:val="105"/>
        </w:rPr>
        <w:t xml:space="preserve">means the Facility or Reception Point is available to the receive Authority Vehicles to deliver Residual Waste during the agreed Operating Hours. Unavailable and Unavailability shall be construed accordingly; </w:t>
      </w:r>
    </w:p>
    <w:p w14:paraId="627B94D2" w14:textId="77777777" w:rsidR="008433E1" w:rsidRPr="003110C1" w:rsidRDefault="008433E1">
      <w:pPr>
        <w:spacing w:before="8"/>
        <w:rPr>
          <w:rFonts w:ascii="Arial" w:eastAsia="Arial" w:hAnsi="Arial" w:cs="Arial"/>
          <w:sz w:val="21"/>
          <w:szCs w:val="21"/>
        </w:rPr>
      </w:pPr>
    </w:p>
    <w:p w14:paraId="527EA09C" w14:textId="3D4E8A45" w:rsidR="002E149D" w:rsidRPr="003110C1" w:rsidRDefault="002E149D" w:rsidP="009155CB">
      <w:pPr>
        <w:ind w:left="963"/>
        <w:rPr>
          <w:rFonts w:ascii="Arial" w:eastAsia="Arial" w:hAnsi="Arial"/>
          <w:sz w:val="21"/>
          <w:szCs w:val="21"/>
        </w:rPr>
      </w:pPr>
      <w:r w:rsidRPr="003110C1">
        <w:rPr>
          <w:rFonts w:ascii="Arial" w:eastAsia="Arial" w:hAnsi="Arial"/>
          <w:sz w:val="21"/>
          <w:szCs w:val="21"/>
        </w:rPr>
        <w:t>“</w:t>
      </w:r>
      <w:r w:rsidRPr="003110C1">
        <w:rPr>
          <w:rFonts w:ascii="Arial" w:eastAsia="Arial" w:hAnsi="Arial"/>
          <w:b/>
          <w:sz w:val="21"/>
          <w:szCs w:val="21"/>
        </w:rPr>
        <w:t>Certified System</w:t>
      </w:r>
      <w:r w:rsidRPr="003110C1">
        <w:rPr>
          <w:rFonts w:ascii="Arial" w:eastAsia="Arial" w:hAnsi="Arial"/>
          <w:sz w:val="21"/>
          <w:szCs w:val="21"/>
        </w:rPr>
        <w:t>” means a management system</w:t>
      </w:r>
      <w:r w:rsidR="0028778D" w:rsidRPr="003110C1">
        <w:rPr>
          <w:rFonts w:ascii="Arial" w:eastAsia="Arial" w:hAnsi="Arial"/>
          <w:sz w:val="21"/>
          <w:szCs w:val="21"/>
        </w:rPr>
        <w:t xml:space="preserve"> that has been certified and externally audited by a certification body which has been assessed against internati</w:t>
      </w:r>
      <w:r w:rsidR="003E2AB2" w:rsidRPr="003110C1">
        <w:rPr>
          <w:rFonts w:ascii="Arial" w:eastAsia="Arial" w:hAnsi="Arial"/>
          <w:sz w:val="21"/>
          <w:szCs w:val="21"/>
        </w:rPr>
        <w:t xml:space="preserve">onally agreed standards by the </w:t>
      </w:r>
      <w:r w:rsidR="002918E8" w:rsidRPr="003110C1">
        <w:rPr>
          <w:rFonts w:ascii="Arial" w:eastAsia="Arial" w:hAnsi="Arial"/>
          <w:sz w:val="21"/>
          <w:szCs w:val="21"/>
        </w:rPr>
        <w:t>United Kingdom</w:t>
      </w:r>
      <w:r w:rsidR="00046090">
        <w:rPr>
          <w:rFonts w:ascii="Arial" w:eastAsia="Arial" w:hAnsi="Arial"/>
          <w:sz w:val="21"/>
          <w:szCs w:val="21"/>
        </w:rPr>
        <w:t xml:space="preserve"> accreditation service;</w:t>
      </w:r>
      <w:r w:rsidR="0028778D" w:rsidRPr="003110C1">
        <w:rPr>
          <w:rFonts w:ascii="Arial" w:eastAsia="Arial" w:hAnsi="Arial"/>
          <w:sz w:val="21"/>
          <w:szCs w:val="21"/>
        </w:rPr>
        <w:t> </w:t>
      </w:r>
    </w:p>
    <w:p w14:paraId="2F13FAEE" w14:textId="3839BB80" w:rsidR="00D236EE" w:rsidRPr="003110C1" w:rsidRDefault="00D236EE" w:rsidP="009155CB">
      <w:pPr>
        <w:ind w:left="963"/>
        <w:rPr>
          <w:rFonts w:ascii="Arial" w:eastAsia="Arial" w:hAnsi="Arial"/>
          <w:sz w:val="21"/>
          <w:szCs w:val="21"/>
        </w:rPr>
      </w:pPr>
    </w:p>
    <w:p w14:paraId="19DADC38" w14:textId="13E22551" w:rsidR="00D236EE" w:rsidRPr="00A66B2E" w:rsidRDefault="00D236EE" w:rsidP="00597FA0">
      <w:pPr>
        <w:pStyle w:val="BodyText"/>
        <w:spacing w:line="257" w:lineRule="auto"/>
        <w:ind w:left="963" w:right="150" w:firstLine="7"/>
        <w:jc w:val="both"/>
      </w:pPr>
      <w:r w:rsidRPr="003110C1">
        <w:rPr>
          <w:b/>
        </w:rPr>
        <w:t>“Commencement Date”</w:t>
      </w:r>
      <w:r w:rsidR="00B2376A">
        <w:t xml:space="preserve"> means from 07:00 hours </w:t>
      </w:r>
      <w:r w:rsidR="00B2376A" w:rsidRPr="00A66B2E">
        <w:t>on 11</w:t>
      </w:r>
      <w:r w:rsidRPr="00A66B2E">
        <w:rPr>
          <w:vertAlign w:val="superscript"/>
        </w:rPr>
        <w:t>th</w:t>
      </w:r>
      <w:r w:rsidRPr="00A66B2E">
        <w:t xml:space="preserve"> </w:t>
      </w:r>
      <w:r w:rsidR="00B2376A" w:rsidRPr="00A66B2E">
        <w:t>December 2017</w:t>
      </w:r>
      <w:r w:rsidR="00046090" w:rsidRPr="00A66B2E">
        <w:t>;</w:t>
      </w:r>
    </w:p>
    <w:p w14:paraId="6F253335" w14:textId="77777777" w:rsidR="00D67A53" w:rsidRPr="00A66B2E" w:rsidRDefault="00D67A53" w:rsidP="00D67A53">
      <w:pPr>
        <w:pStyle w:val="BodyText"/>
        <w:spacing w:line="252" w:lineRule="auto"/>
        <w:ind w:left="970" w:right="146" w:firstLine="7"/>
        <w:jc w:val="both"/>
        <w:rPr>
          <w:b/>
          <w:w w:val="105"/>
        </w:rPr>
      </w:pPr>
    </w:p>
    <w:p w14:paraId="012A691A" w14:textId="3385B204" w:rsidR="00D67A53" w:rsidRPr="003110C1" w:rsidRDefault="00D67A53" w:rsidP="00D67A53">
      <w:pPr>
        <w:pStyle w:val="BodyText"/>
        <w:spacing w:line="252" w:lineRule="auto"/>
        <w:ind w:left="970" w:right="146" w:firstLine="7"/>
        <w:jc w:val="both"/>
      </w:pPr>
      <w:r w:rsidRPr="003110C1">
        <w:rPr>
          <w:b/>
          <w:w w:val="105"/>
        </w:rPr>
        <w:t xml:space="preserve">“Contingency Arrangements” </w:t>
      </w:r>
      <w:r w:rsidRPr="003110C1">
        <w:t>means the Contractor’s pre-determined plans for dealing with provision of the Services during those times when there is an emergency or other operational issue that prevents the Contractor from providing the Services at the desig</w:t>
      </w:r>
      <w:r w:rsidR="00724C2D" w:rsidRPr="003110C1">
        <w:t>nated Reception Point;</w:t>
      </w:r>
      <w:r w:rsidRPr="003110C1">
        <w:t xml:space="preserve">  </w:t>
      </w:r>
    </w:p>
    <w:p w14:paraId="4F1B5B21" w14:textId="1C9FD734" w:rsidR="00D67A53" w:rsidRPr="003110C1" w:rsidRDefault="00D67A53" w:rsidP="00597FA0">
      <w:pPr>
        <w:pStyle w:val="BodyText"/>
        <w:spacing w:line="257" w:lineRule="auto"/>
        <w:ind w:left="963" w:right="150" w:firstLine="7"/>
        <w:jc w:val="both"/>
      </w:pPr>
    </w:p>
    <w:p w14:paraId="38CEA922" w14:textId="17E928B1" w:rsidR="008433E1" w:rsidRDefault="009467C5" w:rsidP="009155CB">
      <w:pPr>
        <w:pStyle w:val="BodyText"/>
        <w:spacing w:line="250" w:lineRule="auto"/>
        <w:ind w:left="963" w:right="164"/>
        <w:jc w:val="both"/>
      </w:pPr>
      <w:r w:rsidRPr="003110C1">
        <w:rPr>
          <w:b/>
        </w:rPr>
        <w:t>"Contingency</w:t>
      </w:r>
      <w:r w:rsidRPr="003110C1">
        <w:rPr>
          <w:b/>
          <w:spacing w:val="13"/>
        </w:rPr>
        <w:t xml:space="preserve"> </w:t>
      </w:r>
      <w:r w:rsidRPr="003110C1">
        <w:rPr>
          <w:b/>
        </w:rPr>
        <w:t>Facility"</w:t>
      </w:r>
      <w:r w:rsidRPr="003110C1">
        <w:rPr>
          <w:b/>
          <w:spacing w:val="49"/>
        </w:rPr>
        <w:t xml:space="preserve"> </w:t>
      </w:r>
      <w:r w:rsidRPr="003110C1">
        <w:t>means</w:t>
      </w:r>
      <w:r w:rsidRPr="003110C1">
        <w:rPr>
          <w:spacing w:val="43"/>
        </w:rPr>
        <w:t xml:space="preserve"> </w:t>
      </w:r>
      <w:r w:rsidRPr="003110C1">
        <w:t>a</w:t>
      </w:r>
      <w:r w:rsidRPr="003110C1">
        <w:rPr>
          <w:spacing w:val="29"/>
        </w:rPr>
        <w:t xml:space="preserve"> </w:t>
      </w:r>
      <w:r w:rsidRPr="003110C1">
        <w:t>facility</w:t>
      </w:r>
      <w:r w:rsidRPr="003110C1">
        <w:rPr>
          <w:spacing w:val="8"/>
        </w:rPr>
        <w:t xml:space="preserve"> </w:t>
      </w:r>
      <w:r w:rsidRPr="003110C1">
        <w:rPr>
          <w:spacing w:val="-1"/>
        </w:rPr>
        <w:t>provided</w:t>
      </w:r>
      <w:r w:rsidRPr="003110C1">
        <w:rPr>
          <w:spacing w:val="49"/>
        </w:rPr>
        <w:t xml:space="preserve"> </w:t>
      </w:r>
      <w:r w:rsidRPr="003110C1">
        <w:t>by</w:t>
      </w:r>
      <w:r w:rsidRPr="003110C1">
        <w:rPr>
          <w:spacing w:val="30"/>
        </w:rPr>
        <w:t xml:space="preserve"> </w:t>
      </w:r>
      <w:r w:rsidRPr="003110C1">
        <w:t>the</w:t>
      </w:r>
      <w:r w:rsidRPr="003110C1">
        <w:rPr>
          <w:spacing w:val="53"/>
        </w:rPr>
        <w:t xml:space="preserve"> </w:t>
      </w:r>
      <w:r w:rsidRPr="003110C1">
        <w:t>Contractor</w:t>
      </w:r>
      <w:r w:rsidRPr="003110C1">
        <w:rPr>
          <w:spacing w:val="2"/>
        </w:rPr>
        <w:t xml:space="preserve"> </w:t>
      </w:r>
      <w:r w:rsidRPr="003110C1">
        <w:t>in</w:t>
      </w:r>
      <w:r w:rsidRPr="003110C1">
        <w:rPr>
          <w:spacing w:val="29"/>
        </w:rPr>
        <w:t xml:space="preserve"> </w:t>
      </w:r>
      <w:r w:rsidRPr="003110C1">
        <w:t>accordance</w:t>
      </w:r>
      <w:r w:rsidRPr="003110C1">
        <w:rPr>
          <w:spacing w:val="22"/>
          <w:w w:val="104"/>
        </w:rPr>
        <w:t xml:space="preserve"> </w:t>
      </w:r>
      <w:r w:rsidRPr="003110C1">
        <w:t>with</w:t>
      </w:r>
      <w:r w:rsidRPr="003110C1">
        <w:rPr>
          <w:spacing w:val="38"/>
        </w:rPr>
        <w:t xml:space="preserve"> </w:t>
      </w:r>
      <w:r w:rsidRPr="003110C1">
        <w:t>its</w:t>
      </w:r>
      <w:r w:rsidRPr="003110C1">
        <w:rPr>
          <w:spacing w:val="20"/>
        </w:rPr>
        <w:t xml:space="preserve"> </w:t>
      </w:r>
      <w:r w:rsidRPr="003110C1">
        <w:t>Contingency</w:t>
      </w:r>
      <w:r w:rsidRPr="003110C1">
        <w:rPr>
          <w:spacing w:val="35"/>
        </w:rPr>
        <w:t xml:space="preserve"> </w:t>
      </w:r>
      <w:r w:rsidRPr="003110C1">
        <w:t>Arrangements;</w:t>
      </w:r>
    </w:p>
    <w:p w14:paraId="66CADB2D" w14:textId="7D367BFC" w:rsidR="005965B0" w:rsidRDefault="005965B0" w:rsidP="009155CB">
      <w:pPr>
        <w:pStyle w:val="BodyText"/>
        <w:spacing w:line="250" w:lineRule="auto"/>
        <w:ind w:left="963" w:right="164"/>
        <w:jc w:val="both"/>
      </w:pPr>
    </w:p>
    <w:p w14:paraId="2C216C8F" w14:textId="77777777" w:rsidR="005965B0" w:rsidRPr="003110C1" w:rsidRDefault="005965B0" w:rsidP="005965B0">
      <w:pPr>
        <w:pStyle w:val="BodyText"/>
        <w:spacing w:line="257" w:lineRule="auto"/>
        <w:ind w:left="963" w:right="152" w:firstLine="14"/>
        <w:jc w:val="both"/>
      </w:pPr>
      <w:r w:rsidRPr="003110C1">
        <w:rPr>
          <w:b/>
          <w:w w:val="105"/>
        </w:rPr>
        <w:t>"</w:t>
      </w:r>
      <w:r>
        <w:rPr>
          <w:b/>
          <w:w w:val="105"/>
        </w:rPr>
        <w:t>Council</w:t>
      </w:r>
      <w:r w:rsidRPr="003110C1">
        <w:rPr>
          <w:b/>
          <w:w w:val="105"/>
        </w:rPr>
        <w:t>"</w:t>
      </w:r>
      <w:r w:rsidRPr="003110C1">
        <w:rPr>
          <w:b/>
          <w:spacing w:val="22"/>
          <w:w w:val="105"/>
        </w:rPr>
        <w:t xml:space="preserve"> </w:t>
      </w:r>
      <w:r w:rsidRPr="003110C1">
        <w:rPr>
          <w:w w:val="105"/>
        </w:rPr>
        <w:t>means</w:t>
      </w:r>
      <w:r w:rsidRPr="003110C1">
        <w:rPr>
          <w:spacing w:val="1"/>
          <w:w w:val="105"/>
        </w:rPr>
        <w:t xml:space="preserve"> </w:t>
      </w:r>
      <w:r w:rsidRPr="003110C1">
        <w:rPr>
          <w:w w:val="105"/>
        </w:rPr>
        <w:t>the</w:t>
      </w:r>
      <w:r w:rsidRPr="003110C1">
        <w:rPr>
          <w:spacing w:val="12"/>
          <w:w w:val="105"/>
        </w:rPr>
        <w:t xml:space="preserve"> </w:t>
      </w:r>
      <w:r w:rsidRPr="003110C1">
        <w:rPr>
          <w:w w:val="105"/>
        </w:rPr>
        <w:t>administrative</w:t>
      </w:r>
      <w:r w:rsidRPr="003110C1">
        <w:rPr>
          <w:spacing w:val="35"/>
          <w:w w:val="105"/>
        </w:rPr>
        <w:t xml:space="preserve"> </w:t>
      </w:r>
      <w:r w:rsidRPr="003110C1">
        <w:rPr>
          <w:w w:val="105"/>
        </w:rPr>
        <w:t>area</w:t>
      </w:r>
      <w:r w:rsidRPr="003110C1">
        <w:rPr>
          <w:spacing w:val="14"/>
          <w:w w:val="105"/>
        </w:rPr>
        <w:t xml:space="preserve"> </w:t>
      </w:r>
      <w:r w:rsidRPr="003110C1">
        <w:rPr>
          <w:w w:val="105"/>
        </w:rPr>
        <w:t>of</w:t>
      </w:r>
      <w:r w:rsidRPr="003110C1">
        <w:rPr>
          <w:spacing w:val="9"/>
          <w:w w:val="105"/>
        </w:rPr>
        <w:t xml:space="preserve"> </w:t>
      </w:r>
      <w:r w:rsidRPr="003110C1">
        <w:rPr>
          <w:w w:val="105"/>
        </w:rPr>
        <w:t>the</w:t>
      </w:r>
      <w:r w:rsidRPr="003110C1">
        <w:rPr>
          <w:spacing w:val="6"/>
          <w:w w:val="105"/>
        </w:rPr>
        <w:t xml:space="preserve"> </w:t>
      </w:r>
      <w:r w:rsidRPr="003110C1">
        <w:rPr>
          <w:w w:val="105"/>
        </w:rPr>
        <w:t>Authority,</w:t>
      </w:r>
      <w:r w:rsidRPr="003110C1">
        <w:rPr>
          <w:spacing w:val="31"/>
          <w:w w:val="105"/>
        </w:rPr>
        <w:t xml:space="preserve"> </w:t>
      </w:r>
      <w:r w:rsidRPr="003110C1">
        <w:rPr>
          <w:w w:val="105"/>
        </w:rPr>
        <w:t>as</w:t>
      </w:r>
      <w:r w:rsidRPr="003110C1">
        <w:rPr>
          <w:spacing w:val="15"/>
          <w:w w:val="105"/>
        </w:rPr>
        <w:t xml:space="preserve"> </w:t>
      </w:r>
      <w:r w:rsidRPr="003110C1">
        <w:rPr>
          <w:w w:val="105"/>
        </w:rPr>
        <w:t>may</w:t>
      </w:r>
      <w:r w:rsidRPr="003110C1">
        <w:rPr>
          <w:spacing w:val="4"/>
          <w:w w:val="105"/>
        </w:rPr>
        <w:t xml:space="preserve"> </w:t>
      </w:r>
      <w:r w:rsidRPr="003110C1">
        <w:rPr>
          <w:w w:val="105"/>
        </w:rPr>
        <w:t>be</w:t>
      </w:r>
      <w:r w:rsidRPr="003110C1">
        <w:rPr>
          <w:spacing w:val="2"/>
          <w:w w:val="105"/>
        </w:rPr>
        <w:t xml:space="preserve"> </w:t>
      </w:r>
      <w:r w:rsidRPr="003110C1">
        <w:rPr>
          <w:w w:val="105"/>
        </w:rPr>
        <w:t>varied</w:t>
      </w:r>
      <w:r w:rsidRPr="003110C1">
        <w:rPr>
          <w:spacing w:val="15"/>
          <w:w w:val="105"/>
        </w:rPr>
        <w:t xml:space="preserve"> </w:t>
      </w:r>
      <w:r w:rsidRPr="003110C1">
        <w:rPr>
          <w:w w:val="105"/>
        </w:rPr>
        <w:t>from</w:t>
      </w:r>
      <w:r w:rsidRPr="003110C1">
        <w:rPr>
          <w:w w:val="106"/>
        </w:rPr>
        <w:t xml:space="preserve"> </w:t>
      </w:r>
      <w:r w:rsidRPr="003110C1">
        <w:rPr>
          <w:w w:val="105"/>
        </w:rPr>
        <w:t>time</w:t>
      </w:r>
      <w:r w:rsidRPr="003110C1">
        <w:rPr>
          <w:spacing w:val="-8"/>
          <w:w w:val="105"/>
        </w:rPr>
        <w:t xml:space="preserve"> </w:t>
      </w:r>
      <w:r w:rsidRPr="003110C1">
        <w:rPr>
          <w:w w:val="105"/>
        </w:rPr>
        <w:t>to</w:t>
      </w:r>
      <w:r w:rsidRPr="003110C1">
        <w:rPr>
          <w:spacing w:val="-8"/>
          <w:w w:val="105"/>
        </w:rPr>
        <w:t xml:space="preserve"> </w:t>
      </w:r>
      <w:r w:rsidRPr="003110C1">
        <w:rPr>
          <w:w w:val="105"/>
        </w:rPr>
        <w:t>time</w:t>
      </w:r>
      <w:r w:rsidRPr="003110C1">
        <w:rPr>
          <w:spacing w:val="5"/>
          <w:w w:val="105"/>
        </w:rPr>
        <w:t xml:space="preserve"> </w:t>
      </w:r>
      <w:r w:rsidRPr="003110C1">
        <w:rPr>
          <w:w w:val="105"/>
        </w:rPr>
        <w:t>pursuant</w:t>
      </w:r>
      <w:r w:rsidRPr="003110C1">
        <w:rPr>
          <w:spacing w:val="-7"/>
          <w:w w:val="105"/>
        </w:rPr>
        <w:t xml:space="preserve"> </w:t>
      </w:r>
      <w:r w:rsidRPr="003110C1">
        <w:rPr>
          <w:w w:val="105"/>
        </w:rPr>
        <w:t>to</w:t>
      </w:r>
      <w:r w:rsidRPr="003110C1">
        <w:rPr>
          <w:spacing w:val="-8"/>
          <w:w w:val="105"/>
        </w:rPr>
        <w:t xml:space="preserve"> </w:t>
      </w:r>
      <w:r w:rsidRPr="003110C1">
        <w:rPr>
          <w:w w:val="105"/>
        </w:rPr>
        <w:t>any</w:t>
      </w:r>
      <w:r w:rsidRPr="003110C1">
        <w:rPr>
          <w:spacing w:val="-5"/>
          <w:w w:val="105"/>
        </w:rPr>
        <w:t xml:space="preserve"> </w:t>
      </w:r>
      <w:r w:rsidRPr="003110C1">
        <w:rPr>
          <w:w w:val="105"/>
        </w:rPr>
        <w:t>boundary</w:t>
      </w:r>
      <w:r w:rsidRPr="003110C1">
        <w:rPr>
          <w:spacing w:val="-4"/>
          <w:w w:val="105"/>
        </w:rPr>
        <w:t xml:space="preserve"> </w:t>
      </w:r>
      <w:r w:rsidRPr="003110C1">
        <w:rPr>
          <w:w w:val="105"/>
        </w:rPr>
        <w:t>or</w:t>
      </w:r>
      <w:r w:rsidRPr="003110C1">
        <w:rPr>
          <w:spacing w:val="-8"/>
          <w:w w:val="105"/>
        </w:rPr>
        <w:t xml:space="preserve"> </w:t>
      </w:r>
      <w:r w:rsidRPr="003110C1">
        <w:rPr>
          <w:w w:val="105"/>
        </w:rPr>
        <w:t>other</w:t>
      </w:r>
      <w:r w:rsidRPr="003110C1">
        <w:rPr>
          <w:spacing w:val="-5"/>
          <w:w w:val="105"/>
        </w:rPr>
        <w:t xml:space="preserve"> </w:t>
      </w:r>
      <w:r w:rsidRPr="003110C1">
        <w:rPr>
          <w:w w:val="105"/>
        </w:rPr>
        <w:t>change;</w:t>
      </w:r>
    </w:p>
    <w:p w14:paraId="6B3B546A" w14:textId="77777777" w:rsidR="008433E1" w:rsidRPr="003110C1" w:rsidRDefault="008433E1">
      <w:pPr>
        <w:spacing w:before="11"/>
        <w:rPr>
          <w:rFonts w:ascii="Arial" w:eastAsia="Arial" w:hAnsi="Arial" w:cs="Arial"/>
          <w:sz w:val="21"/>
          <w:szCs w:val="21"/>
        </w:rPr>
      </w:pPr>
    </w:p>
    <w:p w14:paraId="5E226942" w14:textId="18D1F315" w:rsidR="008433E1" w:rsidRPr="003110C1" w:rsidRDefault="009467C5">
      <w:pPr>
        <w:pStyle w:val="BodyText"/>
        <w:spacing w:line="257" w:lineRule="auto"/>
        <w:ind w:left="977" w:right="151"/>
        <w:jc w:val="both"/>
        <w:rPr>
          <w:w w:val="105"/>
        </w:rPr>
      </w:pPr>
      <w:r w:rsidRPr="003110C1">
        <w:rPr>
          <w:b/>
          <w:w w:val="105"/>
        </w:rPr>
        <w:t>"Daywork</w:t>
      </w:r>
      <w:r w:rsidRPr="003110C1">
        <w:rPr>
          <w:b/>
          <w:spacing w:val="13"/>
          <w:w w:val="105"/>
        </w:rPr>
        <w:t xml:space="preserve"> </w:t>
      </w:r>
      <w:r w:rsidRPr="003110C1">
        <w:rPr>
          <w:b/>
          <w:w w:val="105"/>
        </w:rPr>
        <w:t>Rates"</w:t>
      </w:r>
      <w:r w:rsidRPr="003110C1">
        <w:rPr>
          <w:b/>
          <w:spacing w:val="-2"/>
          <w:w w:val="105"/>
        </w:rPr>
        <w:t xml:space="preserve"> </w:t>
      </w:r>
      <w:r w:rsidRPr="003110C1">
        <w:rPr>
          <w:w w:val="105"/>
        </w:rPr>
        <w:t>means</w:t>
      </w:r>
      <w:r w:rsidRPr="003110C1">
        <w:rPr>
          <w:spacing w:val="2"/>
          <w:w w:val="105"/>
        </w:rPr>
        <w:t xml:space="preserve"> </w:t>
      </w:r>
      <w:r w:rsidRPr="003110C1">
        <w:rPr>
          <w:w w:val="105"/>
        </w:rPr>
        <w:t>rates</w:t>
      </w:r>
      <w:r w:rsidRPr="003110C1">
        <w:rPr>
          <w:spacing w:val="-12"/>
          <w:w w:val="105"/>
        </w:rPr>
        <w:t xml:space="preserve"> </w:t>
      </w:r>
      <w:r w:rsidRPr="003110C1">
        <w:rPr>
          <w:w w:val="105"/>
        </w:rPr>
        <w:t>for</w:t>
      </w:r>
      <w:r w:rsidRPr="003110C1">
        <w:rPr>
          <w:spacing w:val="9"/>
          <w:w w:val="105"/>
        </w:rPr>
        <w:t xml:space="preserve"> </w:t>
      </w:r>
      <w:r w:rsidR="00DF72CD" w:rsidRPr="003110C1">
        <w:rPr>
          <w:w w:val="105"/>
        </w:rPr>
        <w:t>labour,</w:t>
      </w:r>
      <w:r w:rsidRPr="003110C1">
        <w:rPr>
          <w:spacing w:val="5"/>
          <w:w w:val="105"/>
        </w:rPr>
        <w:t xml:space="preserve"> </w:t>
      </w:r>
      <w:r w:rsidRPr="003110C1">
        <w:rPr>
          <w:w w:val="105"/>
        </w:rPr>
        <w:t>plant,</w:t>
      </w:r>
      <w:r w:rsidRPr="003110C1">
        <w:rPr>
          <w:spacing w:val="-9"/>
          <w:w w:val="105"/>
        </w:rPr>
        <w:t xml:space="preserve"> </w:t>
      </w:r>
      <w:r w:rsidRPr="003110C1">
        <w:rPr>
          <w:w w:val="105"/>
        </w:rPr>
        <w:t>vehicles</w:t>
      </w:r>
      <w:r w:rsidRPr="003110C1">
        <w:rPr>
          <w:spacing w:val="-5"/>
          <w:w w:val="105"/>
        </w:rPr>
        <w:t xml:space="preserve"> </w:t>
      </w:r>
      <w:r w:rsidRPr="003110C1">
        <w:rPr>
          <w:w w:val="105"/>
        </w:rPr>
        <w:t>or</w:t>
      </w:r>
      <w:r w:rsidRPr="003110C1">
        <w:rPr>
          <w:spacing w:val="-2"/>
          <w:w w:val="105"/>
        </w:rPr>
        <w:t xml:space="preserve"> </w:t>
      </w:r>
      <w:r w:rsidRPr="003110C1">
        <w:rPr>
          <w:w w:val="105"/>
        </w:rPr>
        <w:t>any</w:t>
      </w:r>
      <w:r w:rsidRPr="003110C1">
        <w:rPr>
          <w:spacing w:val="-5"/>
          <w:w w:val="105"/>
        </w:rPr>
        <w:t xml:space="preserve"> </w:t>
      </w:r>
      <w:r w:rsidRPr="003110C1">
        <w:rPr>
          <w:w w:val="105"/>
        </w:rPr>
        <w:t>other</w:t>
      </w:r>
      <w:r w:rsidRPr="003110C1">
        <w:rPr>
          <w:spacing w:val="7"/>
          <w:w w:val="105"/>
        </w:rPr>
        <w:t xml:space="preserve"> </w:t>
      </w:r>
      <w:r w:rsidRPr="003110C1">
        <w:rPr>
          <w:w w:val="105"/>
        </w:rPr>
        <w:t>resource</w:t>
      </w:r>
      <w:r w:rsidRPr="003110C1">
        <w:rPr>
          <w:spacing w:val="-2"/>
          <w:w w:val="105"/>
        </w:rPr>
        <w:t xml:space="preserve"> </w:t>
      </w:r>
      <w:r w:rsidRPr="003110C1">
        <w:rPr>
          <w:w w:val="105"/>
        </w:rPr>
        <w:t>that</w:t>
      </w:r>
      <w:r w:rsidRPr="003110C1">
        <w:rPr>
          <w:spacing w:val="22"/>
          <w:w w:val="103"/>
        </w:rPr>
        <w:t xml:space="preserve"> </w:t>
      </w:r>
      <w:r w:rsidRPr="003110C1">
        <w:rPr>
          <w:w w:val="105"/>
        </w:rPr>
        <w:t>may</w:t>
      </w:r>
      <w:r w:rsidRPr="003110C1">
        <w:rPr>
          <w:spacing w:val="-13"/>
          <w:w w:val="105"/>
        </w:rPr>
        <w:t xml:space="preserve"> </w:t>
      </w:r>
      <w:r w:rsidRPr="003110C1">
        <w:rPr>
          <w:w w:val="105"/>
        </w:rPr>
        <w:t>be</w:t>
      </w:r>
      <w:r w:rsidRPr="003110C1">
        <w:rPr>
          <w:spacing w:val="-9"/>
          <w:w w:val="105"/>
        </w:rPr>
        <w:t xml:space="preserve"> </w:t>
      </w:r>
      <w:r w:rsidRPr="003110C1">
        <w:rPr>
          <w:w w:val="105"/>
        </w:rPr>
        <w:t>used</w:t>
      </w:r>
      <w:r w:rsidRPr="003110C1">
        <w:rPr>
          <w:spacing w:val="-10"/>
          <w:w w:val="105"/>
        </w:rPr>
        <w:t xml:space="preserve"> </w:t>
      </w:r>
      <w:r w:rsidRPr="003110C1">
        <w:rPr>
          <w:w w:val="105"/>
        </w:rPr>
        <w:t>in</w:t>
      </w:r>
      <w:r w:rsidRPr="003110C1">
        <w:rPr>
          <w:spacing w:val="-15"/>
          <w:w w:val="105"/>
        </w:rPr>
        <w:t xml:space="preserve"> </w:t>
      </w:r>
      <w:r w:rsidRPr="003110C1">
        <w:rPr>
          <w:w w:val="105"/>
        </w:rPr>
        <w:t>circumstances</w:t>
      </w:r>
      <w:r w:rsidRPr="003110C1">
        <w:rPr>
          <w:spacing w:val="11"/>
          <w:w w:val="105"/>
        </w:rPr>
        <w:t xml:space="preserve"> </w:t>
      </w:r>
      <w:r w:rsidRPr="003110C1">
        <w:rPr>
          <w:w w:val="105"/>
        </w:rPr>
        <w:t>or</w:t>
      </w:r>
      <w:r w:rsidRPr="003110C1">
        <w:rPr>
          <w:spacing w:val="-11"/>
          <w:w w:val="105"/>
        </w:rPr>
        <w:t xml:space="preserve"> </w:t>
      </w:r>
      <w:r w:rsidRPr="003110C1">
        <w:rPr>
          <w:w w:val="105"/>
        </w:rPr>
        <w:t>services</w:t>
      </w:r>
      <w:r w:rsidRPr="003110C1">
        <w:rPr>
          <w:spacing w:val="6"/>
          <w:w w:val="105"/>
        </w:rPr>
        <w:t xml:space="preserve"> </w:t>
      </w:r>
      <w:r w:rsidRPr="003110C1">
        <w:rPr>
          <w:w w:val="105"/>
        </w:rPr>
        <w:t>not</w:t>
      </w:r>
      <w:r w:rsidRPr="003110C1">
        <w:rPr>
          <w:spacing w:val="-14"/>
          <w:w w:val="105"/>
        </w:rPr>
        <w:t xml:space="preserve"> </w:t>
      </w:r>
      <w:r w:rsidRPr="003110C1">
        <w:rPr>
          <w:w w:val="105"/>
        </w:rPr>
        <w:t>outlined</w:t>
      </w:r>
      <w:r w:rsidRPr="003110C1">
        <w:rPr>
          <w:spacing w:val="5"/>
          <w:w w:val="105"/>
        </w:rPr>
        <w:t xml:space="preserve"> </w:t>
      </w:r>
      <w:r w:rsidRPr="003110C1">
        <w:rPr>
          <w:w w:val="105"/>
        </w:rPr>
        <w:t>in</w:t>
      </w:r>
      <w:r w:rsidRPr="003110C1">
        <w:rPr>
          <w:spacing w:val="-21"/>
          <w:w w:val="105"/>
        </w:rPr>
        <w:t xml:space="preserve"> </w:t>
      </w:r>
      <w:r w:rsidRPr="003110C1">
        <w:rPr>
          <w:w w:val="105"/>
        </w:rPr>
        <w:t>the</w:t>
      </w:r>
      <w:r w:rsidRPr="003110C1">
        <w:rPr>
          <w:spacing w:val="-6"/>
          <w:w w:val="105"/>
        </w:rPr>
        <w:t xml:space="preserve"> </w:t>
      </w:r>
      <w:r w:rsidRPr="003110C1">
        <w:rPr>
          <w:w w:val="105"/>
        </w:rPr>
        <w:t>Specification;</w:t>
      </w:r>
    </w:p>
    <w:p w14:paraId="3FDC297C" w14:textId="77777777" w:rsidR="001358E1" w:rsidRPr="003110C1" w:rsidRDefault="001358E1">
      <w:pPr>
        <w:pStyle w:val="BodyText"/>
        <w:spacing w:line="257" w:lineRule="auto"/>
        <w:ind w:left="977" w:right="151"/>
        <w:jc w:val="both"/>
        <w:rPr>
          <w:w w:val="105"/>
        </w:rPr>
      </w:pPr>
    </w:p>
    <w:p w14:paraId="2B9395F9" w14:textId="673EFDAC" w:rsidR="00EE3151" w:rsidRPr="003110C1" w:rsidRDefault="00EE3151">
      <w:pPr>
        <w:pStyle w:val="BodyText"/>
        <w:spacing w:line="257" w:lineRule="auto"/>
        <w:ind w:left="977" w:right="151"/>
        <w:jc w:val="both"/>
        <w:rPr>
          <w:w w:val="105"/>
        </w:rPr>
      </w:pPr>
      <w:r w:rsidRPr="003110C1">
        <w:rPr>
          <w:b/>
          <w:w w:val="105"/>
        </w:rPr>
        <w:t xml:space="preserve">“Disposal” </w:t>
      </w:r>
      <w:r w:rsidRPr="003110C1">
        <w:rPr>
          <w:w w:val="105"/>
        </w:rPr>
        <w:t xml:space="preserve">means the deposit of Residual Waste in a landfill facility or other authorised waste treatment facility designed to </w:t>
      </w:r>
      <w:r w:rsidR="00335D97" w:rsidRPr="003110C1">
        <w:rPr>
          <w:w w:val="105"/>
        </w:rPr>
        <w:t>treat the waste (</w:t>
      </w:r>
      <w:r w:rsidR="00DF72CD" w:rsidRPr="003110C1">
        <w:rPr>
          <w:w w:val="105"/>
        </w:rPr>
        <w:t>e.g.</w:t>
      </w:r>
      <w:r w:rsidR="00335D97" w:rsidRPr="003110C1">
        <w:rPr>
          <w:w w:val="105"/>
        </w:rPr>
        <w:t xml:space="preserve"> Energy from waste incineration) to produce an inert process residue that is ultimately disposed of by t</w:t>
      </w:r>
      <w:r w:rsidR="00F36E0D">
        <w:rPr>
          <w:w w:val="105"/>
        </w:rPr>
        <w:t>he Contractor at an authorised F</w:t>
      </w:r>
      <w:r w:rsidR="00335D97" w:rsidRPr="003110C1">
        <w:rPr>
          <w:w w:val="105"/>
        </w:rPr>
        <w:t>acility</w:t>
      </w:r>
      <w:r w:rsidR="001358E1" w:rsidRPr="003110C1">
        <w:rPr>
          <w:w w:val="105"/>
        </w:rPr>
        <w:t>;</w:t>
      </w:r>
    </w:p>
    <w:p w14:paraId="1C28C233" w14:textId="77777777" w:rsidR="001358E1" w:rsidRPr="003110C1" w:rsidRDefault="001358E1">
      <w:pPr>
        <w:pStyle w:val="BodyText"/>
        <w:spacing w:line="257" w:lineRule="auto"/>
        <w:ind w:left="977" w:right="151"/>
        <w:jc w:val="both"/>
      </w:pPr>
    </w:p>
    <w:p w14:paraId="5233A9F4" w14:textId="34226B23" w:rsidR="008433E1" w:rsidRPr="0014073D" w:rsidRDefault="00EE3151" w:rsidP="001358E1">
      <w:pPr>
        <w:pStyle w:val="BodyText"/>
        <w:spacing w:line="257" w:lineRule="auto"/>
        <w:ind w:left="944" w:right="151"/>
        <w:jc w:val="both"/>
        <w:rPr>
          <w:spacing w:val="-37"/>
          <w:w w:val="110"/>
        </w:rPr>
      </w:pPr>
      <w:r w:rsidRPr="0014073D">
        <w:t>“</w:t>
      </w:r>
      <w:r w:rsidRPr="0014073D">
        <w:rPr>
          <w:b/>
        </w:rPr>
        <w:t>Facility</w:t>
      </w:r>
      <w:r w:rsidRPr="0014073D">
        <w:t xml:space="preserve">” </w:t>
      </w:r>
      <w:r w:rsidR="007C7601" w:rsidRPr="0014073D">
        <w:rPr>
          <w:w w:val="105"/>
        </w:rPr>
        <w:t>means a place where the materials are received, handled, processed or deposited in line with the provision of the Service and operated in accordance with Good Industry Practice</w:t>
      </w:r>
      <w:r w:rsidR="0028778D" w:rsidRPr="0014073D">
        <w:rPr>
          <w:spacing w:val="-37"/>
          <w:w w:val="110"/>
        </w:rPr>
        <w:t>;</w:t>
      </w:r>
    </w:p>
    <w:p w14:paraId="2774FB14" w14:textId="1E2781FB" w:rsidR="007C7601" w:rsidRPr="008E5331" w:rsidRDefault="007C7601" w:rsidP="001358E1">
      <w:pPr>
        <w:pStyle w:val="BodyText"/>
        <w:spacing w:line="257" w:lineRule="auto"/>
        <w:ind w:left="944" w:right="151"/>
        <w:jc w:val="both"/>
      </w:pPr>
    </w:p>
    <w:p w14:paraId="53D1CF92" w14:textId="5010D31D" w:rsidR="002B7EB6" w:rsidRPr="008E5331" w:rsidRDefault="007962AF" w:rsidP="001C1112">
      <w:pPr>
        <w:pStyle w:val="BodyText"/>
        <w:spacing w:line="257" w:lineRule="auto"/>
        <w:ind w:left="944" w:right="151"/>
        <w:jc w:val="both"/>
        <w:rPr>
          <w:w w:val="105"/>
        </w:rPr>
      </w:pPr>
      <w:r w:rsidRPr="008E5331">
        <w:rPr>
          <w:b/>
          <w:w w:val="105"/>
        </w:rPr>
        <w:t>"HWRC"</w:t>
      </w:r>
      <w:r w:rsidRPr="008E5331">
        <w:rPr>
          <w:w w:val="105"/>
        </w:rPr>
        <w:t xml:space="preserve"> means the Linford Household Waste Recycling Centre (also known as Civic Amenity Site – CA Site) owned by the Authority and located at Buckingham Hill Road, Thurrock</w:t>
      </w:r>
      <w:r w:rsidR="001C1112" w:rsidRPr="008E5331">
        <w:rPr>
          <w:w w:val="105"/>
        </w:rPr>
        <w:t xml:space="preserve">, </w:t>
      </w:r>
      <w:r w:rsidR="002B7EB6" w:rsidRPr="008E5331">
        <w:rPr>
          <w:w w:val="105"/>
        </w:rPr>
        <w:t xml:space="preserve">the </w:t>
      </w:r>
      <w:r w:rsidR="002B7EB6" w:rsidRPr="008E5331">
        <w:rPr>
          <w:w w:val="105"/>
        </w:rPr>
        <w:lastRenderedPageBreak/>
        <w:t>opening times at the HWRC are: -</w:t>
      </w:r>
    </w:p>
    <w:p w14:paraId="331504A8" w14:textId="77777777" w:rsidR="002B7EB6" w:rsidRPr="008E5331" w:rsidRDefault="002B7EB6" w:rsidP="002B7EB6">
      <w:pPr>
        <w:pStyle w:val="BodyText"/>
        <w:spacing w:line="257" w:lineRule="auto"/>
        <w:ind w:left="963" w:right="150" w:firstLine="7"/>
        <w:jc w:val="both"/>
        <w:rPr>
          <w:b/>
          <w:w w:val="105"/>
        </w:rPr>
      </w:pPr>
    </w:p>
    <w:p w14:paraId="48607B18" w14:textId="035FE965" w:rsidR="002B7EB6" w:rsidRPr="008E5331" w:rsidRDefault="002B7EB6" w:rsidP="002B7EB6">
      <w:pPr>
        <w:pStyle w:val="BodyText"/>
        <w:tabs>
          <w:tab w:val="left" w:pos="1194"/>
        </w:tabs>
        <w:spacing w:line="250" w:lineRule="auto"/>
        <w:ind w:left="2160" w:right="216"/>
        <w:jc w:val="both"/>
        <w:rPr>
          <w:w w:val="105"/>
        </w:rPr>
      </w:pPr>
      <w:r w:rsidRPr="008E5331">
        <w:rPr>
          <w:w w:val="105"/>
        </w:rPr>
        <w:t>1 March – 31 October 08</w:t>
      </w:r>
      <w:r w:rsidR="00F679EB">
        <w:rPr>
          <w:w w:val="105"/>
        </w:rPr>
        <w:t>:</w:t>
      </w:r>
      <w:r w:rsidRPr="008E5331">
        <w:rPr>
          <w:w w:val="105"/>
        </w:rPr>
        <w:t>00 hours – 17</w:t>
      </w:r>
      <w:r w:rsidR="00F679EB">
        <w:rPr>
          <w:w w:val="105"/>
        </w:rPr>
        <w:t>:</w:t>
      </w:r>
      <w:r w:rsidRPr="008E5331">
        <w:rPr>
          <w:w w:val="105"/>
        </w:rPr>
        <w:t>00 hours Monday to Sunday;</w:t>
      </w:r>
    </w:p>
    <w:p w14:paraId="385F2E4C" w14:textId="77777777" w:rsidR="002B7EB6" w:rsidRPr="008E5331" w:rsidRDefault="002B7EB6" w:rsidP="002B7EB6">
      <w:pPr>
        <w:pStyle w:val="BodyText"/>
        <w:tabs>
          <w:tab w:val="left" w:pos="1194"/>
        </w:tabs>
        <w:spacing w:line="250" w:lineRule="auto"/>
        <w:ind w:left="2160" w:right="216"/>
        <w:jc w:val="both"/>
        <w:rPr>
          <w:w w:val="105"/>
        </w:rPr>
      </w:pPr>
      <w:r w:rsidRPr="008E5331">
        <w:rPr>
          <w:w w:val="105"/>
        </w:rPr>
        <w:t xml:space="preserve">and </w:t>
      </w:r>
    </w:p>
    <w:p w14:paraId="367FE6A3" w14:textId="5B5DC40B" w:rsidR="002B7EB6" w:rsidRPr="008E5331" w:rsidRDefault="002B7EB6" w:rsidP="002B7EB6">
      <w:pPr>
        <w:pStyle w:val="BodyText"/>
        <w:tabs>
          <w:tab w:val="left" w:pos="1194"/>
        </w:tabs>
        <w:spacing w:line="250" w:lineRule="auto"/>
        <w:ind w:left="2160" w:right="216"/>
        <w:jc w:val="both"/>
        <w:rPr>
          <w:w w:val="105"/>
        </w:rPr>
      </w:pPr>
      <w:r w:rsidRPr="008E5331">
        <w:rPr>
          <w:w w:val="105"/>
        </w:rPr>
        <w:t>1 November – 28/29 February 08</w:t>
      </w:r>
      <w:r w:rsidR="00F679EB">
        <w:rPr>
          <w:w w:val="105"/>
        </w:rPr>
        <w:t>:</w:t>
      </w:r>
      <w:r w:rsidRPr="008E5331">
        <w:rPr>
          <w:w w:val="105"/>
        </w:rPr>
        <w:t>00 hours – 16</w:t>
      </w:r>
      <w:r w:rsidR="00F679EB">
        <w:rPr>
          <w:w w:val="105"/>
        </w:rPr>
        <w:t>:</w:t>
      </w:r>
      <w:r w:rsidRPr="008E5331">
        <w:rPr>
          <w:w w:val="105"/>
        </w:rPr>
        <w:t>00 hours Monday to Sunday.</w:t>
      </w:r>
    </w:p>
    <w:p w14:paraId="63BFCA90" w14:textId="77777777" w:rsidR="002B7EB6" w:rsidRPr="008E5331" w:rsidRDefault="002B7EB6" w:rsidP="002B7EB6">
      <w:pPr>
        <w:pStyle w:val="BodyText"/>
        <w:tabs>
          <w:tab w:val="left" w:pos="1194"/>
        </w:tabs>
        <w:spacing w:line="250" w:lineRule="auto"/>
        <w:ind w:left="2160" w:right="216"/>
        <w:jc w:val="both"/>
        <w:rPr>
          <w:w w:val="105"/>
        </w:rPr>
      </w:pPr>
      <w:r w:rsidRPr="008E5331">
        <w:rPr>
          <w:w w:val="105"/>
        </w:rPr>
        <w:t xml:space="preserve"> </w:t>
      </w:r>
    </w:p>
    <w:p w14:paraId="4FCADDDD" w14:textId="77777777" w:rsidR="002B7EB6" w:rsidRPr="008E5331" w:rsidRDefault="002B7EB6" w:rsidP="002B7EB6">
      <w:pPr>
        <w:pStyle w:val="BodyText"/>
        <w:tabs>
          <w:tab w:val="left" w:pos="1194"/>
        </w:tabs>
        <w:spacing w:line="250" w:lineRule="auto"/>
        <w:ind w:left="2160" w:right="216"/>
        <w:jc w:val="both"/>
        <w:rPr>
          <w:w w:val="105"/>
        </w:rPr>
      </w:pPr>
      <w:r w:rsidRPr="008E5331">
        <w:rPr>
          <w:w w:val="105"/>
        </w:rPr>
        <w:t>The following times apply on:-</w:t>
      </w:r>
    </w:p>
    <w:p w14:paraId="34AE422D" w14:textId="77777777" w:rsidR="002B7EB6" w:rsidRPr="008E5331" w:rsidRDefault="002B7EB6" w:rsidP="002B7EB6">
      <w:pPr>
        <w:pStyle w:val="BodyText"/>
        <w:tabs>
          <w:tab w:val="left" w:pos="1194"/>
        </w:tabs>
        <w:spacing w:line="250" w:lineRule="auto"/>
        <w:ind w:left="2160" w:right="216"/>
        <w:jc w:val="both"/>
        <w:rPr>
          <w:w w:val="105"/>
        </w:rPr>
      </w:pPr>
      <w:r w:rsidRPr="008E5331">
        <w:rPr>
          <w:w w:val="105"/>
        </w:rPr>
        <w:t xml:space="preserve"> </w:t>
      </w:r>
    </w:p>
    <w:p w14:paraId="1C2D787D" w14:textId="3DCB4D55" w:rsidR="002B7EB6" w:rsidRPr="008E5331" w:rsidRDefault="002B7EB6" w:rsidP="002B7EB6">
      <w:pPr>
        <w:pStyle w:val="BodyText"/>
        <w:tabs>
          <w:tab w:val="left" w:pos="1194"/>
        </w:tabs>
        <w:spacing w:line="250" w:lineRule="auto"/>
        <w:ind w:left="2160" w:right="216"/>
        <w:jc w:val="both"/>
        <w:rPr>
          <w:w w:val="105"/>
        </w:rPr>
      </w:pPr>
      <w:r w:rsidRPr="008E5331">
        <w:rPr>
          <w:w w:val="105"/>
        </w:rPr>
        <w:t>Christmas Eve – 08</w:t>
      </w:r>
      <w:r w:rsidR="00F679EB">
        <w:rPr>
          <w:w w:val="105"/>
        </w:rPr>
        <w:t>:</w:t>
      </w:r>
      <w:r w:rsidRPr="008E5331">
        <w:rPr>
          <w:w w:val="105"/>
        </w:rPr>
        <w:t>00 hours – 13</w:t>
      </w:r>
      <w:r w:rsidR="00F679EB">
        <w:rPr>
          <w:w w:val="105"/>
        </w:rPr>
        <w:t>:</w:t>
      </w:r>
      <w:r w:rsidRPr="008E5331">
        <w:rPr>
          <w:w w:val="105"/>
        </w:rPr>
        <w:t>00 hours</w:t>
      </w:r>
    </w:p>
    <w:p w14:paraId="17741979" w14:textId="77777777" w:rsidR="002B7EB6" w:rsidRPr="008E5331" w:rsidRDefault="002B7EB6" w:rsidP="002B7EB6">
      <w:pPr>
        <w:pStyle w:val="BodyText"/>
        <w:tabs>
          <w:tab w:val="left" w:pos="1194"/>
        </w:tabs>
        <w:spacing w:line="250" w:lineRule="auto"/>
        <w:ind w:left="2160" w:right="216"/>
        <w:jc w:val="both"/>
        <w:rPr>
          <w:w w:val="105"/>
        </w:rPr>
      </w:pPr>
      <w:r w:rsidRPr="008E5331">
        <w:rPr>
          <w:w w:val="105"/>
        </w:rPr>
        <w:t>Christmas Day -  Closed</w:t>
      </w:r>
    </w:p>
    <w:p w14:paraId="5C01E410" w14:textId="77777777" w:rsidR="002B7EB6" w:rsidRPr="008E5331" w:rsidRDefault="002B7EB6" w:rsidP="002B7EB6">
      <w:pPr>
        <w:pStyle w:val="BodyText"/>
        <w:tabs>
          <w:tab w:val="left" w:pos="1194"/>
        </w:tabs>
        <w:spacing w:line="250" w:lineRule="auto"/>
        <w:ind w:left="2160" w:right="216"/>
        <w:jc w:val="both"/>
        <w:rPr>
          <w:w w:val="105"/>
        </w:rPr>
      </w:pPr>
      <w:r w:rsidRPr="008E5331">
        <w:rPr>
          <w:w w:val="105"/>
        </w:rPr>
        <w:t xml:space="preserve">Boxing day - Closed </w:t>
      </w:r>
    </w:p>
    <w:p w14:paraId="2C807307" w14:textId="0DA1BD01" w:rsidR="0014073D" w:rsidRPr="008E5331" w:rsidRDefault="002B7EB6" w:rsidP="002B7EB6">
      <w:pPr>
        <w:pStyle w:val="BodyText"/>
        <w:spacing w:line="257" w:lineRule="auto"/>
        <w:ind w:left="2127" w:right="150" w:firstLine="7"/>
        <w:jc w:val="both"/>
        <w:rPr>
          <w:w w:val="105"/>
        </w:rPr>
      </w:pPr>
      <w:r w:rsidRPr="008E5331">
        <w:rPr>
          <w:w w:val="105"/>
        </w:rPr>
        <w:t xml:space="preserve">New Year’s Day - Closed; </w:t>
      </w:r>
    </w:p>
    <w:p w14:paraId="585100E0" w14:textId="77777777" w:rsidR="007962AF" w:rsidRPr="008E5331" w:rsidRDefault="007962AF" w:rsidP="001358E1">
      <w:pPr>
        <w:pStyle w:val="BodyText"/>
        <w:spacing w:line="257" w:lineRule="auto"/>
        <w:ind w:left="944" w:right="151"/>
        <w:jc w:val="both"/>
        <w:rPr>
          <w:b/>
          <w:w w:val="105"/>
        </w:rPr>
      </w:pPr>
    </w:p>
    <w:p w14:paraId="59206B4A" w14:textId="1A45C61C" w:rsidR="007C7601" w:rsidRDefault="007C7601" w:rsidP="001358E1">
      <w:pPr>
        <w:pStyle w:val="BodyText"/>
        <w:spacing w:line="257" w:lineRule="auto"/>
        <w:ind w:left="944" w:right="151"/>
        <w:jc w:val="both"/>
        <w:rPr>
          <w:w w:val="105"/>
        </w:rPr>
      </w:pPr>
      <w:r w:rsidRPr="008E5331">
        <w:rPr>
          <w:b/>
          <w:w w:val="105"/>
        </w:rPr>
        <w:t xml:space="preserve">“Load Acceptance </w:t>
      </w:r>
      <w:r w:rsidRPr="00FE7F97">
        <w:rPr>
          <w:b/>
          <w:w w:val="105"/>
        </w:rPr>
        <w:t xml:space="preserve">Procedure” </w:t>
      </w:r>
      <w:r w:rsidRPr="00FE7F97">
        <w:rPr>
          <w:w w:val="105"/>
        </w:rPr>
        <w:t xml:space="preserve">means the procedure agreed between the Authority and the Contractor for receipt or rejection of Residual Waste delivered in line with the contract Specification </w:t>
      </w:r>
      <w:r w:rsidRPr="0014073D">
        <w:rPr>
          <w:w w:val="105"/>
        </w:rPr>
        <w:t>as set out in the “Load Acceptance Procedure” flow chart;</w:t>
      </w:r>
    </w:p>
    <w:p w14:paraId="032F811C" w14:textId="55278491" w:rsidR="00081529" w:rsidRDefault="00081529" w:rsidP="001358E1">
      <w:pPr>
        <w:pStyle w:val="BodyText"/>
        <w:spacing w:line="257" w:lineRule="auto"/>
        <w:ind w:left="944" w:right="151"/>
        <w:jc w:val="both"/>
        <w:rPr>
          <w:w w:val="105"/>
        </w:rPr>
      </w:pPr>
    </w:p>
    <w:p w14:paraId="1479A6CC" w14:textId="77777777" w:rsidR="00081529" w:rsidRDefault="00081529" w:rsidP="00081529">
      <w:pPr>
        <w:pStyle w:val="BodyText"/>
        <w:spacing w:line="256" w:lineRule="auto"/>
        <w:ind w:left="944" w:right="151"/>
        <w:jc w:val="both"/>
        <w:rPr>
          <w:w w:val="105"/>
        </w:rPr>
      </w:pPr>
      <w:r>
        <w:rPr>
          <w:b/>
          <w:w w:val="105"/>
        </w:rPr>
        <w:t>“Method Statement”</w:t>
      </w:r>
      <w:r>
        <w:rPr>
          <w:w w:val="105"/>
        </w:rPr>
        <w:t xml:space="preserve"> means the method statements in respect of the Services contained in this Schedule;</w:t>
      </w:r>
    </w:p>
    <w:p w14:paraId="68159A1F" w14:textId="77777777" w:rsidR="00081529" w:rsidRPr="0014073D" w:rsidRDefault="00081529" w:rsidP="001358E1">
      <w:pPr>
        <w:pStyle w:val="BodyText"/>
        <w:spacing w:line="257" w:lineRule="auto"/>
        <w:ind w:left="944" w:right="151"/>
        <w:jc w:val="both"/>
        <w:rPr>
          <w:w w:val="105"/>
        </w:rPr>
      </w:pPr>
    </w:p>
    <w:p w14:paraId="6CE6627F" w14:textId="77777777" w:rsidR="007962AF" w:rsidRPr="0014073D" w:rsidRDefault="007962AF" w:rsidP="007962AF">
      <w:pPr>
        <w:pStyle w:val="BodyText"/>
        <w:spacing w:line="257" w:lineRule="auto"/>
        <w:ind w:left="977" w:right="151"/>
        <w:jc w:val="both"/>
        <w:rPr>
          <w:w w:val="105"/>
        </w:rPr>
      </w:pPr>
      <w:r w:rsidRPr="0014073D">
        <w:rPr>
          <w:b/>
        </w:rPr>
        <w:t>“Monthly Reports</w:t>
      </w:r>
      <w:r w:rsidRPr="0014073D">
        <w:t>” means the reporting regime agreed between the Authority and the Contractor prior to the commencement of Service;</w:t>
      </w:r>
    </w:p>
    <w:p w14:paraId="230BE6B6" w14:textId="77777777" w:rsidR="008433E1" w:rsidRPr="0014073D" w:rsidRDefault="008433E1">
      <w:pPr>
        <w:rPr>
          <w:rFonts w:ascii="Arial" w:eastAsia="Arial" w:hAnsi="Arial" w:cs="Arial"/>
          <w:sz w:val="20"/>
          <w:szCs w:val="20"/>
        </w:rPr>
      </w:pPr>
    </w:p>
    <w:p w14:paraId="6617D0E3" w14:textId="273FDA06" w:rsidR="00E82074" w:rsidRDefault="00E82074" w:rsidP="00E82074">
      <w:pPr>
        <w:pStyle w:val="BodyText"/>
        <w:spacing w:line="254" w:lineRule="auto"/>
        <w:ind w:left="944" w:right="125" w:firstLine="7"/>
        <w:jc w:val="both"/>
      </w:pPr>
      <w:r w:rsidRPr="003110C1">
        <w:rPr>
          <w:b/>
        </w:rPr>
        <w:t>"Necessary</w:t>
      </w:r>
      <w:r w:rsidRPr="003110C1">
        <w:rPr>
          <w:b/>
          <w:spacing w:val="26"/>
        </w:rPr>
        <w:t xml:space="preserve"> </w:t>
      </w:r>
      <w:r w:rsidRPr="003110C1">
        <w:rPr>
          <w:b/>
        </w:rPr>
        <w:t>Consents"</w:t>
      </w:r>
      <w:r w:rsidRPr="003110C1">
        <w:rPr>
          <w:b/>
          <w:spacing w:val="34"/>
        </w:rPr>
        <w:t xml:space="preserve"> </w:t>
      </w:r>
      <w:r w:rsidRPr="003110C1">
        <w:t>means</w:t>
      </w:r>
      <w:r w:rsidRPr="003110C1">
        <w:rPr>
          <w:spacing w:val="5"/>
        </w:rPr>
        <w:t xml:space="preserve"> </w:t>
      </w:r>
      <w:r w:rsidRPr="003110C1">
        <w:t>all</w:t>
      </w:r>
      <w:r w:rsidRPr="003110C1">
        <w:rPr>
          <w:spacing w:val="9"/>
        </w:rPr>
        <w:t xml:space="preserve"> </w:t>
      </w:r>
      <w:r w:rsidRPr="003110C1">
        <w:t>permits,</w:t>
      </w:r>
      <w:r w:rsidRPr="003110C1">
        <w:rPr>
          <w:spacing w:val="7"/>
        </w:rPr>
        <w:t xml:space="preserve"> </w:t>
      </w:r>
      <w:r w:rsidRPr="003110C1">
        <w:rPr>
          <w:spacing w:val="-2"/>
        </w:rPr>
        <w:t>l</w:t>
      </w:r>
      <w:r w:rsidRPr="003110C1">
        <w:rPr>
          <w:spacing w:val="-3"/>
        </w:rPr>
        <w:t>icences,</w:t>
      </w:r>
      <w:r w:rsidRPr="003110C1">
        <w:rPr>
          <w:spacing w:val="26"/>
        </w:rPr>
        <w:t xml:space="preserve"> </w:t>
      </w:r>
      <w:r w:rsidRPr="003110C1">
        <w:t>permissions,</w:t>
      </w:r>
      <w:r w:rsidRPr="003110C1">
        <w:rPr>
          <w:spacing w:val="29"/>
        </w:rPr>
        <w:t xml:space="preserve"> </w:t>
      </w:r>
      <w:r w:rsidRPr="003110C1">
        <w:t>consents</w:t>
      </w:r>
      <w:r w:rsidRPr="003110C1">
        <w:rPr>
          <w:spacing w:val="25"/>
          <w:w w:val="102"/>
        </w:rPr>
        <w:t xml:space="preserve"> </w:t>
      </w:r>
      <w:r w:rsidRPr="003110C1">
        <w:t>approvals,</w:t>
      </w:r>
      <w:r w:rsidRPr="003110C1">
        <w:rPr>
          <w:spacing w:val="49"/>
        </w:rPr>
        <w:t xml:space="preserve"> </w:t>
      </w:r>
      <w:r w:rsidRPr="003110C1">
        <w:rPr>
          <w:spacing w:val="-1"/>
        </w:rPr>
        <w:t>certificates</w:t>
      </w:r>
      <w:r w:rsidRPr="003110C1">
        <w:rPr>
          <w:spacing w:val="48"/>
        </w:rPr>
        <w:t xml:space="preserve"> </w:t>
      </w:r>
      <w:r w:rsidRPr="003110C1">
        <w:t>and</w:t>
      </w:r>
      <w:r w:rsidRPr="003110C1">
        <w:rPr>
          <w:spacing w:val="26"/>
        </w:rPr>
        <w:t xml:space="preserve"> </w:t>
      </w:r>
      <w:r w:rsidRPr="003110C1">
        <w:t>authorisations</w:t>
      </w:r>
      <w:r w:rsidRPr="003110C1">
        <w:rPr>
          <w:spacing w:val="42"/>
        </w:rPr>
        <w:t xml:space="preserve"> </w:t>
      </w:r>
      <w:r w:rsidRPr="003110C1">
        <w:t>(whether</w:t>
      </w:r>
      <w:r w:rsidRPr="003110C1">
        <w:rPr>
          <w:spacing w:val="36"/>
        </w:rPr>
        <w:t xml:space="preserve"> </w:t>
      </w:r>
      <w:r w:rsidRPr="003110C1">
        <w:t>statutory</w:t>
      </w:r>
      <w:r w:rsidRPr="003110C1">
        <w:rPr>
          <w:spacing w:val="34"/>
        </w:rPr>
        <w:t xml:space="preserve"> </w:t>
      </w:r>
      <w:r w:rsidRPr="003110C1">
        <w:t>or</w:t>
      </w:r>
      <w:r w:rsidRPr="003110C1">
        <w:rPr>
          <w:spacing w:val="28"/>
        </w:rPr>
        <w:t xml:space="preserve"> </w:t>
      </w:r>
      <w:r w:rsidRPr="003110C1">
        <w:t>otherwise)</w:t>
      </w:r>
      <w:r w:rsidRPr="003110C1">
        <w:rPr>
          <w:spacing w:val="38"/>
        </w:rPr>
        <w:t xml:space="preserve"> </w:t>
      </w:r>
      <w:r w:rsidRPr="003110C1">
        <w:t>which</w:t>
      </w:r>
      <w:r w:rsidRPr="003110C1">
        <w:rPr>
          <w:spacing w:val="40"/>
        </w:rPr>
        <w:t xml:space="preserve"> </w:t>
      </w:r>
      <w:r w:rsidRPr="003110C1">
        <w:t>are</w:t>
      </w:r>
      <w:r w:rsidRPr="003110C1">
        <w:rPr>
          <w:spacing w:val="21"/>
          <w:w w:val="103"/>
        </w:rPr>
        <w:t xml:space="preserve"> </w:t>
      </w:r>
      <w:r w:rsidRPr="003110C1">
        <w:t>required</w:t>
      </w:r>
      <w:r w:rsidRPr="003110C1">
        <w:rPr>
          <w:spacing w:val="3"/>
        </w:rPr>
        <w:t xml:space="preserve"> </w:t>
      </w:r>
      <w:r w:rsidRPr="003110C1">
        <w:t>for</w:t>
      </w:r>
      <w:r w:rsidRPr="003110C1">
        <w:rPr>
          <w:spacing w:val="22"/>
        </w:rPr>
        <w:t xml:space="preserve"> </w:t>
      </w:r>
      <w:r w:rsidR="0009422F" w:rsidRPr="003110C1">
        <w:rPr>
          <w:spacing w:val="22"/>
        </w:rPr>
        <w:t>Residual</w:t>
      </w:r>
      <w:r w:rsidRPr="003110C1">
        <w:rPr>
          <w:spacing w:val="22"/>
        </w:rPr>
        <w:t xml:space="preserve"> Waste </w:t>
      </w:r>
      <w:r w:rsidR="0009422F" w:rsidRPr="003110C1">
        <w:rPr>
          <w:spacing w:val="22"/>
        </w:rPr>
        <w:t>Disposal</w:t>
      </w:r>
      <w:r w:rsidRPr="003110C1">
        <w:rPr>
          <w:spacing w:val="22"/>
        </w:rPr>
        <w:t xml:space="preserve"> and </w:t>
      </w:r>
      <w:r w:rsidRPr="003110C1">
        <w:t>the</w:t>
      </w:r>
      <w:r w:rsidRPr="003110C1">
        <w:rPr>
          <w:spacing w:val="25"/>
        </w:rPr>
        <w:t xml:space="preserve"> </w:t>
      </w:r>
      <w:r w:rsidRPr="003110C1">
        <w:t>performance</w:t>
      </w:r>
      <w:r w:rsidRPr="003110C1">
        <w:rPr>
          <w:spacing w:val="36"/>
        </w:rPr>
        <w:t xml:space="preserve"> </w:t>
      </w:r>
      <w:r w:rsidRPr="003110C1">
        <w:t>of</w:t>
      </w:r>
      <w:r w:rsidRPr="003110C1">
        <w:rPr>
          <w:spacing w:val="4"/>
        </w:rPr>
        <w:t xml:space="preserve"> </w:t>
      </w:r>
      <w:r w:rsidRPr="003110C1">
        <w:t>the</w:t>
      </w:r>
      <w:r w:rsidRPr="003110C1">
        <w:rPr>
          <w:spacing w:val="17"/>
        </w:rPr>
        <w:t xml:space="preserve"> </w:t>
      </w:r>
      <w:r w:rsidRPr="003110C1">
        <w:t>Services</w:t>
      </w:r>
      <w:r w:rsidRPr="003110C1">
        <w:rPr>
          <w:spacing w:val="21"/>
        </w:rPr>
        <w:t xml:space="preserve"> </w:t>
      </w:r>
      <w:r w:rsidRPr="003110C1">
        <w:t>or</w:t>
      </w:r>
      <w:r w:rsidRPr="003110C1">
        <w:rPr>
          <w:spacing w:val="16"/>
        </w:rPr>
        <w:t xml:space="preserve"> </w:t>
      </w:r>
      <w:r w:rsidRPr="003110C1">
        <w:t>which</w:t>
      </w:r>
      <w:r w:rsidRPr="003110C1">
        <w:rPr>
          <w:spacing w:val="23"/>
        </w:rPr>
        <w:t xml:space="preserve"> </w:t>
      </w:r>
      <w:r w:rsidRPr="003110C1">
        <w:t>are</w:t>
      </w:r>
      <w:r w:rsidRPr="003110C1">
        <w:rPr>
          <w:spacing w:val="19"/>
        </w:rPr>
        <w:t xml:space="preserve"> </w:t>
      </w:r>
      <w:r w:rsidRPr="003110C1">
        <w:t xml:space="preserve">required </w:t>
      </w:r>
      <w:r w:rsidRPr="003110C1">
        <w:rPr>
          <w:spacing w:val="19"/>
        </w:rPr>
        <w:t>in</w:t>
      </w:r>
      <w:r w:rsidRPr="003110C1">
        <w:t xml:space="preserve"> </w:t>
      </w:r>
      <w:r w:rsidR="001F3EDD" w:rsidRPr="003110C1">
        <w:t xml:space="preserve">order </w:t>
      </w:r>
      <w:r w:rsidR="001F3EDD" w:rsidRPr="003110C1">
        <w:rPr>
          <w:spacing w:val="16"/>
        </w:rPr>
        <w:t>to</w:t>
      </w:r>
      <w:r w:rsidRPr="003110C1">
        <w:rPr>
          <w:w w:val="102"/>
        </w:rPr>
        <w:t xml:space="preserve"> </w:t>
      </w:r>
      <w:r w:rsidRPr="003110C1">
        <w:t>comply</w:t>
      </w:r>
      <w:r w:rsidRPr="003110C1">
        <w:rPr>
          <w:spacing w:val="34"/>
        </w:rPr>
        <w:t xml:space="preserve"> </w:t>
      </w:r>
      <w:r w:rsidRPr="003110C1">
        <w:t>with</w:t>
      </w:r>
      <w:r>
        <w:t xml:space="preserve"> </w:t>
      </w:r>
      <w:r>
        <w:rPr>
          <w:spacing w:val="-1"/>
        </w:rPr>
        <w:t>legislation;</w:t>
      </w:r>
    </w:p>
    <w:p w14:paraId="3917FB81" w14:textId="77777777" w:rsidR="008433E1" w:rsidRDefault="008433E1">
      <w:pPr>
        <w:spacing w:before="6"/>
        <w:rPr>
          <w:rFonts w:ascii="Arial" w:eastAsia="Arial" w:hAnsi="Arial" w:cs="Arial"/>
          <w:sz w:val="21"/>
          <w:szCs w:val="21"/>
        </w:rPr>
      </w:pPr>
    </w:p>
    <w:p w14:paraId="63E5583E" w14:textId="77777777" w:rsidR="00A63E50" w:rsidRDefault="009467C5" w:rsidP="004D4479">
      <w:pPr>
        <w:pStyle w:val="BodyText"/>
        <w:spacing w:line="253" w:lineRule="auto"/>
        <w:ind w:left="951" w:right="121"/>
      </w:pPr>
      <w:r>
        <w:rPr>
          <w:b/>
        </w:rPr>
        <w:t>"Operating</w:t>
      </w:r>
      <w:r>
        <w:rPr>
          <w:b/>
          <w:spacing w:val="18"/>
        </w:rPr>
        <w:t xml:space="preserve"> </w:t>
      </w:r>
      <w:r>
        <w:rPr>
          <w:b/>
        </w:rPr>
        <w:t>Hours"</w:t>
      </w:r>
      <w:r>
        <w:rPr>
          <w:b/>
          <w:spacing w:val="11"/>
        </w:rPr>
        <w:t xml:space="preserve"> </w:t>
      </w:r>
      <w:r>
        <w:t>means</w:t>
      </w:r>
      <w:r>
        <w:rPr>
          <w:spacing w:val="1"/>
        </w:rPr>
        <w:t xml:space="preserve"> </w:t>
      </w:r>
      <w:r>
        <w:t>the</w:t>
      </w:r>
      <w:r>
        <w:rPr>
          <w:spacing w:val="14"/>
        </w:rPr>
        <w:t xml:space="preserve"> </w:t>
      </w:r>
      <w:r>
        <w:t>hours</w:t>
      </w:r>
      <w:r>
        <w:rPr>
          <w:spacing w:val="54"/>
        </w:rPr>
        <w:t xml:space="preserve"> </w:t>
      </w:r>
      <w:r>
        <w:t>at</w:t>
      </w:r>
      <w:r>
        <w:rPr>
          <w:spacing w:val="49"/>
        </w:rPr>
        <w:t xml:space="preserve"> </w:t>
      </w:r>
      <w:r>
        <w:t>which</w:t>
      </w:r>
      <w:r w:rsidRPr="004D4479">
        <w:t xml:space="preserve"> </w:t>
      </w:r>
      <w:r>
        <w:t>the</w:t>
      </w:r>
      <w:r w:rsidRPr="004D4479">
        <w:t xml:space="preserve"> </w:t>
      </w:r>
      <w:r>
        <w:t>Reception</w:t>
      </w:r>
      <w:r w:rsidRPr="004D4479">
        <w:t xml:space="preserve"> </w:t>
      </w:r>
      <w:r>
        <w:t>Point</w:t>
      </w:r>
      <w:r w:rsidRPr="004D4479">
        <w:t xml:space="preserve"> </w:t>
      </w:r>
      <w:r>
        <w:t>may</w:t>
      </w:r>
      <w:r w:rsidRPr="004D4479">
        <w:t xml:space="preserve"> </w:t>
      </w:r>
      <w:r>
        <w:t>receive</w:t>
      </w:r>
      <w:r w:rsidRPr="004D4479">
        <w:t xml:space="preserve"> </w:t>
      </w:r>
      <w:r w:rsidR="00335D97">
        <w:t>Residual</w:t>
      </w:r>
      <w:r w:rsidRPr="004D4479">
        <w:t xml:space="preserve"> </w:t>
      </w:r>
      <w:r>
        <w:t>Waste</w:t>
      </w:r>
      <w:r w:rsidRPr="004D4479">
        <w:t xml:space="preserve"> </w:t>
      </w:r>
      <w:r>
        <w:t>which,</w:t>
      </w:r>
      <w:r w:rsidRPr="004D4479">
        <w:t xml:space="preserve"> </w:t>
      </w:r>
      <w:r>
        <w:t>as</w:t>
      </w:r>
      <w:r w:rsidRPr="004D4479">
        <w:t xml:space="preserve"> </w:t>
      </w:r>
      <w:r>
        <w:t>a</w:t>
      </w:r>
      <w:r w:rsidRPr="004D4479">
        <w:t xml:space="preserve"> </w:t>
      </w:r>
      <w:r>
        <w:t>minimum,</w:t>
      </w:r>
      <w:r w:rsidRPr="004D4479">
        <w:t xml:space="preserve"> </w:t>
      </w:r>
      <w:r>
        <w:t>shall</w:t>
      </w:r>
      <w:r w:rsidRPr="004D4479">
        <w:t xml:space="preserve"> </w:t>
      </w:r>
      <w:r>
        <w:t>be</w:t>
      </w:r>
      <w:r w:rsidRPr="004D4479">
        <w:t xml:space="preserve"> </w:t>
      </w:r>
      <w:r>
        <w:t>between</w:t>
      </w:r>
      <w:r w:rsidR="00A63E50">
        <w:t>:</w:t>
      </w:r>
    </w:p>
    <w:p w14:paraId="447FF83F" w14:textId="2E7173F0" w:rsidR="00732A56" w:rsidRPr="00B2376A" w:rsidRDefault="00FE7F97" w:rsidP="004D4479">
      <w:pPr>
        <w:pStyle w:val="BodyText"/>
        <w:spacing w:line="253" w:lineRule="auto"/>
        <w:ind w:left="2308" w:right="121" w:firstLine="572"/>
      </w:pPr>
      <w:r w:rsidRPr="00B2376A">
        <w:t xml:space="preserve">07:00 hours and </w:t>
      </w:r>
      <w:r w:rsidR="004D4479" w:rsidRPr="00B2376A">
        <w:t>1</w:t>
      </w:r>
      <w:r w:rsidR="00732A56" w:rsidRPr="00B2376A">
        <w:t>7</w:t>
      </w:r>
      <w:r w:rsidRPr="00B2376A">
        <w:t xml:space="preserve">:00 hours Monday to </w:t>
      </w:r>
      <w:r w:rsidR="00732A56" w:rsidRPr="00B2376A">
        <w:t>Friday</w:t>
      </w:r>
    </w:p>
    <w:p w14:paraId="1B72AD96" w14:textId="31A02A7B" w:rsidR="00FE7F97" w:rsidRPr="00B2376A" w:rsidRDefault="00732A56" w:rsidP="004D4479">
      <w:pPr>
        <w:pStyle w:val="BodyText"/>
        <w:spacing w:line="253" w:lineRule="auto"/>
        <w:ind w:left="2308" w:right="121" w:firstLine="572"/>
      </w:pPr>
      <w:r w:rsidRPr="00B2376A">
        <w:t xml:space="preserve">07:00hours and 12:00 hours </w:t>
      </w:r>
      <w:r w:rsidR="004D4479" w:rsidRPr="00B2376A">
        <w:t xml:space="preserve">Saturday </w:t>
      </w:r>
    </w:p>
    <w:p w14:paraId="197A17C1" w14:textId="539882D3" w:rsidR="00FE7F97" w:rsidRPr="004D4479" w:rsidRDefault="00FE7F97" w:rsidP="00FE7F97">
      <w:pPr>
        <w:pStyle w:val="BodyText"/>
        <w:spacing w:line="253" w:lineRule="auto"/>
        <w:ind w:right="121"/>
        <w:jc w:val="both"/>
      </w:pPr>
      <w:r w:rsidRPr="004D4479">
        <w:tab/>
        <w:t xml:space="preserve">   </w:t>
      </w:r>
      <w:r w:rsidR="00F03387">
        <w:t xml:space="preserve">See </w:t>
      </w:r>
      <w:r w:rsidR="0041193F">
        <w:t xml:space="preserve">section </w:t>
      </w:r>
      <w:r w:rsidR="00F03387" w:rsidRPr="00B2376A">
        <w:t xml:space="preserve">1.7 </w:t>
      </w:r>
      <w:r w:rsidR="00F03387">
        <w:t xml:space="preserve">Operating Hours for other times of </w:t>
      </w:r>
      <w:r w:rsidR="007C0B99" w:rsidRPr="004D4479">
        <w:t>interest to the Authority</w:t>
      </w:r>
      <w:r w:rsidRPr="004D4479">
        <w:t>.</w:t>
      </w:r>
    </w:p>
    <w:p w14:paraId="214D7424" w14:textId="77777777" w:rsidR="00FE7F97" w:rsidRPr="007304F2" w:rsidRDefault="00FE7F97" w:rsidP="00FE7F97">
      <w:pPr>
        <w:pStyle w:val="BodyText"/>
        <w:spacing w:line="253" w:lineRule="auto"/>
        <w:ind w:right="121"/>
        <w:jc w:val="both"/>
      </w:pPr>
    </w:p>
    <w:p w14:paraId="346A8DA9" w14:textId="60F180A6" w:rsidR="008433E1" w:rsidRDefault="009467C5">
      <w:pPr>
        <w:pStyle w:val="BodyText"/>
        <w:spacing w:line="253" w:lineRule="auto"/>
        <w:ind w:left="951" w:right="109" w:firstLine="7"/>
        <w:jc w:val="both"/>
      </w:pPr>
      <w:r>
        <w:rPr>
          <w:b/>
        </w:rPr>
        <w:t>"Operative"</w:t>
      </w:r>
      <w:r>
        <w:rPr>
          <w:b/>
          <w:spacing w:val="27"/>
        </w:rPr>
        <w:t xml:space="preserve"> </w:t>
      </w:r>
      <w:r>
        <w:t>means</w:t>
      </w:r>
      <w:r>
        <w:rPr>
          <w:spacing w:val="56"/>
        </w:rPr>
        <w:t xml:space="preserve"> </w:t>
      </w:r>
      <w:r>
        <w:t>an</w:t>
      </w:r>
      <w:r>
        <w:rPr>
          <w:spacing w:val="48"/>
        </w:rPr>
        <w:t xml:space="preserve"> </w:t>
      </w:r>
      <w:r>
        <w:t>employee</w:t>
      </w:r>
      <w:r>
        <w:rPr>
          <w:spacing w:val="15"/>
        </w:rPr>
        <w:t xml:space="preserve"> </w:t>
      </w:r>
      <w:r>
        <w:t>or</w:t>
      </w:r>
      <w:r>
        <w:rPr>
          <w:spacing w:val="2"/>
        </w:rPr>
        <w:t xml:space="preserve"> </w:t>
      </w:r>
      <w:r>
        <w:t>agent</w:t>
      </w:r>
      <w:r>
        <w:rPr>
          <w:spacing w:val="4"/>
        </w:rPr>
        <w:t xml:space="preserve"> </w:t>
      </w:r>
      <w:r>
        <w:t>of</w:t>
      </w:r>
      <w:r>
        <w:rPr>
          <w:spacing w:val="57"/>
        </w:rPr>
        <w:t xml:space="preserve"> </w:t>
      </w:r>
      <w:r>
        <w:t>or</w:t>
      </w:r>
      <w:r>
        <w:rPr>
          <w:spacing w:val="2"/>
        </w:rPr>
        <w:t xml:space="preserve"> </w:t>
      </w:r>
      <w:r>
        <w:t>other</w:t>
      </w:r>
      <w:r>
        <w:rPr>
          <w:spacing w:val="9"/>
        </w:rPr>
        <w:t xml:space="preserve"> </w:t>
      </w:r>
      <w:r>
        <w:t>person</w:t>
      </w:r>
      <w:r>
        <w:rPr>
          <w:spacing w:val="37"/>
        </w:rPr>
        <w:t xml:space="preserve"> </w:t>
      </w:r>
      <w:r>
        <w:t>for</w:t>
      </w:r>
      <w:r>
        <w:rPr>
          <w:spacing w:val="1"/>
        </w:rPr>
        <w:t xml:space="preserve"> </w:t>
      </w:r>
      <w:r>
        <w:t>the time</w:t>
      </w:r>
      <w:r>
        <w:rPr>
          <w:spacing w:val="2"/>
        </w:rPr>
        <w:t xml:space="preserve"> </w:t>
      </w:r>
      <w:r>
        <w:t>being</w:t>
      </w:r>
      <w:r>
        <w:rPr>
          <w:w w:val="104"/>
        </w:rPr>
        <w:t xml:space="preserve"> </w:t>
      </w:r>
      <w:r>
        <w:t>engaged</w:t>
      </w:r>
      <w:r>
        <w:rPr>
          <w:spacing w:val="26"/>
        </w:rPr>
        <w:t xml:space="preserve"> </w:t>
      </w:r>
      <w:r>
        <w:t>by</w:t>
      </w:r>
      <w:r>
        <w:rPr>
          <w:spacing w:val="55"/>
        </w:rPr>
        <w:t xml:space="preserve"> </w:t>
      </w:r>
      <w:r>
        <w:t>the</w:t>
      </w:r>
      <w:r>
        <w:rPr>
          <w:spacing w:val="20"/>
        </w:rPr>
        <w:t xml:space="preserve"> </w:t>
      </w:r>
      <w:r>
        <w:t>Contractor</w:t>
      </w:r>
      <w:r>
        <w:rPr>
          <w:spacing w:val="23"/>
        </w:rPr>
        <w:t xml:space="preserve"> </w:t>
      </w:r>
      <w:r>
        <w:t>or</w:t>
      </w:r>
      <w:r>
        <w:rPr>
          <w:spacing w:val="12"/>
        </w:rPr>
        <w:t xml:space="preserve"> </w:t>
      </w:r>
      <w:r>
        <w:t>any</w:t>
      </w:r>
      <w:r>
        <w:rPr>
          <w:spacing w:val="15"/>
        </w:rPr>
        <w:t xml:space="preserve"> </w:t>
      </w:r>
      <w:r>
        <w:t>sub-contractor</w:t>
      </w:r>
      <w:r>
        <w:rPr>
          <w:spacing w:val="39"/>
        </w:rPr>
        <w:t xml:space="preserve"> </w:t>
      </w:r>
      <w:r>
        <w:t>of</w:t>
      </w:r>
      <w:r>
        <w:rPr>
          <w:spacing w:val="9"/>
        </w:rPr>
        <w:t xml:space="preserve"> </w:t>
      </w:r>
      <w:r>
        <w:t>the</w:t>
      </w:r>
      <w:r>
        <w:rPr>
          <w:spacing w:val="19"/>
        </w:rPr>
        <w:t xml:space="preserve"> </w:t>
      </w:r>
      <w:r>
        <w:t>Contractor</w:t>
      </w:r>
      <w:r>
        <w:rPr>
          <w:spacing w:val="23"/>
        </w:rPr>
        <w:t xml:space="preserve"> </w:t>
      </w:r>
      <w:r>
        <w:rPr>
          <w:spacing w:val="-1"/>
        </w:rPr>
        <w:t>deployed</w:t>
      </w:r>
      <w:r>
        <w:rPr>
          <w:spacing w:val="29"/>
        </w:rPr>
        <w:t xml:space="preserve"> </w:t>
      </w:r>
      <w:r>
        <w:t>in</w:t>
      </w:r>
      <w:r>
        <w:rPr>
          <w:spacing w:val="27"/>
          <w:w w:val="104"/>
        </w:rPr>
        <w:t xml:space="preserve"> </w:t>
      </w:r>
      <w:r>
        <w:t>connection</w:t>
      </w:r>
      <w:r>
        <w:rPr>
          <w:spacing w:val="25"/>
        </w:rPr>
        <w:t xml:space="preserve"> </w:t>
      </w:r>
      <w:r>
        <w:t>with</w:t>
      </w:r>
      <w:r>
        <w:rPr>
          <w:spacing w:val="22"/>
        </w:rPr>
        <w:t xml:space="preserve"> </w:t>
      </w:r>
      <w:r>
        <w:t>the</w:t>
      </w:r>
      <w:r>
        <w:rPr>
          <w:spacing w:val="30"/>
        </w:rPr>
        <w:t xml:space="preserve"> </w:t>
      </w:r>
      <w:r>
        <w:t>provision</w:t>
      </w:r>
      <w:r>
        <w:rPr>
          <w:spacing w:val="20"/>
        </w:rPr>
        <w:t xml:space="preserve"> </w:t>
      </w:r>
      <w:r>
        <w:t>of</w:t>
      </w:r>
      <w:r>
        <w:rPr>
          <w:spacing w:val="18"/>
        </w:rPr>
        <w:t xml:space="preserve"> </w:t>
      </w:r>
      <w:r>
        <w:t>the</w:t>
      </w:r>
      <w:r>
        <w:rPr>
          <w:spacing w:val="22"/>
        </w:rPr>
        <w:t xml:space="preserve"> </w:t>
      </w:r>
      <w:r>
        <w:t>Services;</w:t>
      </w:r>
    </w:p>
    <w:p w14:paraId="2BE156EB" w14:textId="3E7F095E" w:rsidR="00A240C5" w:rsidRDefault="00A240C5">
      <w:pPr>
        <w:pStyle w:val="BodyText"/>
        <w:spacing w:line="253" w:lineRule="auto"/>
        <w:ind w:left="951" w:right="109" w:firstLine="7"/>
        <w:jc w:val="both"/>
      </w:pPr>
    </w:p>
    <w:p w14:paraId="49F4C8C1" w14:textId="77777777" w:rsidR="00A240C5" w:rsidRPr="00FE7F97" w:rsidRDefault="00A240C5" w:rsidP="00A240C5">
      <w:pPr>
        <w:pStyle w:val="BodyText"/>
        <w:spacing w:line="253" w:lineRule="auto"/>
        <w:ind w:left="951" w:right="109" w:firstLine="7"/>
        <w:jc w:val="both"/>
      </w:pPr>
      <w:r w:rsidRPr="00FE7F97">
        <w:rPr>
          <w:b/>
        </w:rPr>
        <w:t>“Products”</w:t>
      </w:r>
      <w:r w:rsidRPr="00FE7F97">
        <w:t xml:space="preserve"> means those materials that have been recovered or recycled as a result of the Service that are not considered wastes and can be marketed in line with Good Industry Practice; </w:t>
      </w:r>
    </w:p>
    <w:p w14:paraId="5C2D1D62" w14:textId="4D38BD31" w:rsidR="003B18A7" w:rsidRPr="00FE7F97" w:rsidRDefault="003B18A7">
      <w:pPr>
        <w:pStyle w:val="BodyText"/>
        <w:spacing w:line="253" w:lineRule="auto"/>
        <w:ind w:left="951" w:right="109" w:firstLine="7"/>
        <w:jc w:val="both"/>
      </w:pPr>
    </w:p>
    <w:p w14:paraId="14BEF218" w14:textId="41EB4697" w:rsidR="003B18A7" w:rsidRPr="00A66B2E" w:rsidRDefault="003B18A7">
      <w:pPr>
        <w:pStyle w:val="BodyText"/>
        <w:spacing w:line="253" w:lineRule="auto"/>
        <w:ind w:left="951" w:right="109" w:firstLine="7"/>
        <w:jc w:val="both"/>
      </w:pPr>
      <w:r w:rsidRPr="00FE7F97">
        <w:rPr>
          <w:b/>
        </w:rPr>
        <w:t>“Prohibited Materials”</w:t>
      </w:r>
      <w:r w:rsidRPr="00FE7F97">
        <w:t xml:space="preserve"> means those materials that by their very presence means that the load of </w:t>
      </w:r>
      <w:r w:rsidR="0081216A" w:rsidRPr="00FE7F97">
        <w:t>Residual</w:t>
      </w:r>
      <w:r w:rsidR="00C6295E" w:rsidRPr="00FE7F97">
        <w:t xml:space="preserve"> </w:t>
      </w:r>
      <w:r w:rsidRPr="00FE7F97">
        <w:t xml:space="preserve">Waste </w:t>
      </w:r>
      <w:r w:rsidR="00EE1B9C" w:rsidRPr="00FE7F97">
        <w:t xml:space="preserve">is contaminated and </w:t>
      </w:r>
      <w:r w:rsidRPr="00FE7F97">
        <w:t xml:space="preserve">may be rejected by the Contractor </w:t>
      </w:r>
      <w:r w:rsidR="007C7601" w:rsidRPr="00FE7F97">
        <w:t xml:space="preserve">in line with the Load Acceptance Procedure </w:t>
      </w:r>
      <w:r w:rsidRPr="00FE7F97">
        <w:t>and will need to be removed to a suitably authori</w:t>
      </w:r>
      <w:r w:rsidR="00EA4ECA" w:rsidRPr="00FE7F97">
        <w:t>s</w:t>
      </w:r>
      <w:r w:rsidRPr="00FE7F97">
        <w:t xml:space="preserve">ed </w:t>
      </w:r>
      <w:r w:rsidR="0029273A" w:rsidRPr="00FE7F97">
        <w:t>D</w:t>
      </w:r>
      <w:r w:rsidRPr="00FE7F97">
        <w:t xml:space="preserve">isposal </w:t>
      </w:r>
      <w:r w:rsidR="00F36E0D" w:rsidRPr="00FE7F97">
        <w:t>F</w:t>
      </w:r>
      <w:r w:rsidR="00EA4ECA" w:rsidRPr="00FE7F97">
        <w:t>acility. The list of Prohibited</w:t>
      </w:r>
      <w:r w:rsidR="00EE1B9C" w:rsidRPr="00FE7F97">
        <w:t xml:space="preserve"> </w:t>
      </w:r>
      <w:r w:rsidR="00EA4ECA" w:rsidRPr="00FE7F97">
        <w:t>Materials</w:t>
      </w:r>
      <w:r w:rsidRPr="00FE7F97">
        <w:t xml:space="preserve"> s</w:t>
      </w:r>
      <w:r w:rsidR="00EE1B9C" w:rsidRPr="00FE7F97">
        <w:t>h</w:t>
      </w:r>
      <w:r w:rsidRPr="00FE7F97">
        <w:t>all include [</w:t>
      </w:r>
      <w:r w:rsidR="00AA0602" w:rsidRPr="00FE7F97">
        <w:t xml:space="preserve">e.g. </w:t>
      </w:r>
      <w:r w:rsidR="00BA656F" w:rsidRPr="00FE7F97">
        <w:t>Hazardous Waste</w:t>
      </w:r>
      <w:r w:rsidR="0028778D" w:rsidRPr="00FE7F97">
        <w:t>]</w:t>
      </w:r>
      <w:r w:rsidR="00AA0602" w:rsidRPr="00FE7F97">
        <w:t xml:space="preserve"> and a list shall be agreed with the Contractor and shall be appended to this Specification. The list shall reflect those materials prohibited from </w:t>
      </w:r>
      <w:r w:rsidR="007C7601" w:rsidRPr="00FE7F97">
        <w:t xml:space="preserve">being deposited at the </w:t>
      </w:r>
      <w:r w:rsidR="00AA0602" w:rsidRPr="00FE7F97">
        <w:t>Facility</w:t>
      </w:r>
      <w:r w:rsidRPr="00FE7F97">
        <w:t xml:space="preserve">. </w:t>
      </w:r>
      <w:r w:rsidR="00307695" w:rsidRPr="00FE7F97">
        <w:t>Where the Authority and the Contractor cannot agree the presence of Prohibited Materials then the matter shall be referred to the Regulating Authority for consideration as to wheth</w:t>
      </w:r>
      <w:r w:rsidR="00D710C0">
        <w:t xml:space="preserve">er </w:t>
      </w:r>
      <w:r w:rsidR="00D710C0" w:rsidRPr="00A66B2E">
        <w:t>or not the materials can be A</w:t>
      </w:r>
      <w:r w:rsidR="00307695" w:rsidRPr="00A66B2E">
        <w:t>ccepted</w:t>
      </w:r>
      <w:r w:rsidR="00A240C5" w:rsidRPr="00A66B2E">
        <w:t xml:space="preserve"> for processing at the </w:t>
      </w:r>
      <w:r w:rsidR="00307695" w:rsidRPr="00A66B2E">
        <w:t>Facility</w:t>
      </w:r>
      <w:r w:rsidR="00046090" w:rsidRPr="00A66B2E">
        <w:t>;</w:t>
      </w:r>
      <w:r w:rsidR="00307695" w:rsidRPr="00A66B2E">
        <w:t xml:space="preserve"> </w:t>
      </w:r>
    </w:p>
    <w:p w14:paraId="76C94E1B" w14:textId="77777777" w:rsidR="008433E1" w:rsidRPr="00A66B2E" w:rsidRDefault="008433E1">
      <w:pPr>
        <w:spacing w:before="7"/>
        <w:rPr>
          <w:rFonts w:ascii="Arial" w:eastAsia="Arial" w:hAnsi="Arial" w:cs="Arial"/>
          <w:sz w:val="21"/>
          <w:szCs w:val="21"/>
        </w:rPr>
      </w:pPr>
    </w:p>
    <w:p w14:paraId="7264EDA9" w14:textId="316C318E" w:rsidR="00803B5B" w:rsidRPr="00A66B2E" w:rsidRDefault="00E82074" w:rsidP="00803B5B">
      <w:pPr>
        <w:pStyle w:val="BodyText"/>
        <w:spacing w:line="254" w:lineRule="auto"/>
        <w:ind w:left="944" w:right="118" w:firstLine="14"/>
        <w:jc w:val="both"/>
      </w:pPr>
      <w:r w:rsidRPr="00A66B2E">
        <w:rPr>
          <w:b/>
        </w:rPr>
        <w:t>"Reception</w:t>
      </w:r>
      <w:r w:rsidRPr="00A66B2E">
        <w:rPr>
          <w:b/>
          <w:spacing w:val="53"/>
        </w:rPr>
        <w:t xml:space="preserve"> </w:t>
      </w:r>
      <w:r w:rsidRPr="00A66B2E">
        <w:rPr>
          <w:b/>
        </w:rPr>
        <w:t>Point"</w:t>
      </w:r>
      <w:r w:rsidRPr="00A66B2E">
        <w:rPr>
          <w:b/>
          <w:spacing w:val="38"/>
        </w:rPr>
        <w:t xml:space="preserve"> </w:t>
      </w:r>
      <w:r w:rsidRPr="00A66B2E">
        <w:t>means</w:t>
      </w:r>
      <w:r w:rsidRPr="00A66B2E">
        <w:rPr>
          <w:spacing w:val="31"/>
        </w:rPr>
        <w:t xml:space="preserve"> </w:t>
      </w:r>
      <w:r w:rsidRPr="00A66B2E">
        <w:t>the</w:t>
      </w:r>
      <w:r w:rsidRPr="00A66B2E">
        <w:rPr>
          <w:spacing w:val="43"/>
        </w:rPr>
        <w:t xml:space="preserve"> </w:t>
      </w:r>
      <w:r w:rsidRPr="00A66B2E">
        <w:rPr>
          <w:spacing w:val="-19"/>
        </w:rPr>
        <w:t>l</w:t>
      </w:r>
      <w:r w:rsidRPr="00A66B2E">
        <w:t>ocation</w:t>
      </w:r>
      <w:r w:rsidRPr="00A66B2E">
        <w:rPr>
          <w:spacing w:val="43"/>
        </w:rPr>
        <w:t xml:space="preserve"> </w:t>
      </w:r>
      <w:r w:rsidRPr="00A66B2E">
        <w:t>identified</w:t>
      </w:r>
      <w:r w:rsidRPr="00A66B2E">
        <w:rPr>
          <w:spacing w:val="39"/>
        </w:rPr>
        <w:t xml:space="preserve"> </w:t>
      </w:r>
      <w:r w:rsidRPr="00A66B2E">
        <w:t>in</w:t>
      </w:r>
      <w:r w:rsidRPr="00A66B2E">
        <w:rPr>
          <w:spacing w:val="12"/>
        </w:rPr>
        <w:t xml:space="preserve"> </w:t>
      </w:r>
      <w:r w:rsidRPr="00A66B2E">
        <w:t>the</w:t>
      </w:r>
      <w:r w:rsidRPr="00A66B2E">
        <w:rPr>
          <w:spacing w:val="53"/>
        </w:rPr>
        <w:t xml:space="preserve"> </w:t>
      </w:r>
      <w:r w:rsidRPr="00A66B2E">
        <w:t>Method</w:t>
      </w:r>
      <w:r w:rsidRPr="00A66B2E">
        <w:rPr>
          <w:spacing w:val="31"/>
        </w:rPr>
        <w:t xml:space="preserve"> </w:t>
      </w:r>
      <w:r w:rsidRPr="00A66B2E">
        <w:t>Statement</w:t>
      </w:r>
      <w:r w:rsidRPr="00A66B2E">
        <w:rPr>
          <w:spacing w:val="48"/>
        </w:rPr>
        <w:t xml:space="preserve"> </w:t>
      </w:r>
      <w:r w:rsidRPr="00A66B2E">
        <w:t>at</w:t>
      </w:r>
      <w:r w:rsidRPr="00A66B2E">
        <w:rPr>
          <w:spacing w:val="19"/>
        </w:rPr>
        <w:t xml:space="preserve"> </w:t>
      </w:r>
      <w:r w:rsidRPr="00A66B2E">
        <w:t>which</w:t>
      </w:r>
      <w:r w:rsidRPr="00A66B2E">
        <w:rPr>
          <w:w w:val="104"/>
        </w:rPr>
        <w:t xml:space="preserve"> </w:t>
      </w:r>
      <w:r w:rsidR="0009422F" w:rsidRPr="00A66B2E">
        <w:t>Residual</w:t>
      </w:r>
      <w:r w:rsidRPr="00A66B2E">
        <w:rPr>
          <w:spacing w:val="28"/>
        </w:rPr>
        <w:t xml:space="preserve"> </w:t>
      </w:r>
      <w:r w:rsidRPr="00A66B2E">
        <w:t>Waste is</w:t>
      </w:r>
      <w:r w:rsidRPr="00A66B2E">
        <w:rPr>
          <w:spacing w:val="29"/>
        </w:rPr>
        <w:t xml:space="preserve"> </w:t>
      </w:r>
      <w:r w:rsidRPr="00A66B2E">
        <w:t>to</w:t>
      </w:r>
      <w:r w:rsidRPr="00A66B2E">
        <w:rPr>
          <w:spacing w:val="43"/>
        </w:rPr>
        <w:t xml:space="preserve"> </w:t>
      </w:r>
      <w:r w:rsidRPr="00A66B2E">
        <w:t>be</w:t>
      </w:r>
      <w:r w:rsidRPr="00A66B2E">
        <w:rPr>
          <w:spacing w:val="21"/>
        </w:rPr>
        <w:t xml:space="preserve"> </w:t>
      </w:r>
      <w:r w:rsidRPr="00A66B2E">
        <w:t>delivered</w:t>
      </w:r>
      <w:r w:rsidRPr="00A66B2E">
        <w:rPr>
          <w:spacing w:val="42"/>
        </w:rPr>
        <w:t xml:space="preserve"> </w:t>
      </w:r>
      <w:r w:rsidRPr="00A66B2E">
        <w:t>to</w:t>
      </w:r>
      <w:r w:rsidRPr="00A66B2E">
        <w:rPr>
          <w:spacing w:val="42"/>
        </w:rPr>
        <w:t xml:space="preserve"> </w:t>
      </w:r>
      <w:r w:rsidRPr="00A66B2E">
        <w:t>the</w:t>
      </w:r>
      <w:r w:rsidRPr="00A66B2E">
        <w:rPr>
          <w:spacing w:val="51"/>
        </w:rPr>
        <w:t xml:space="preserve"> </w:t>
      </w:r>
      <w:r w:rsidRPr="00A66B2E">
        <w:t>Contractor</w:t>
      </w:r>
      <w:r w:rsidRPr="00A66B2E">
        <w:rPr>
          <w:spacing w:val="9"/>
        </w:rPr>
        <w:t xml:space="preserve"> </w:t>
      </w:r>
      <w:r w:rsidRPr="00A66B2E">
        <w:t>by</w:t>
      </w:r>
      <w:r w:rsidRPr="00A66B2E">
        <w:rPr>
          <w:spacing w:val="30"/>
        </w:rPr>
        <w:t xml:space="preserve"> </w:t>
      </w:r>
      <w:r w:rsidRPr="00A66B2E">
        <w:t>or</w:t>
      </w:r>
      <w:r w:rsidRPr="00A66B2E">
        <w:rPr>
          <w:spacing w:val="35"/>
        </w:rPr>
        <w:t xml:space="preserve"> </w:t>
      </w:r>
      <w:r w:rsidRPr="00A66B2E">
        <w:t>on</w:t>
      </w:r>
      <w:r w:rsidRPr="00A66B2E">
        <w:rPr>
          <w:spacing w:val="40"/>
        </w:rPr>
        <w:t xml:space="preserve"> </w:t>
      </w:r>
      <w:r w:rsidRPr="00A66B2E">
        <w:t>behalf</w:t>
      </w:r>
      <w:r w:rsidRPr="00A66B2E">
        <w:rPr>
          <w:spacing w:val="43"/>
        </w:rPr>
        <w:t xml:space="preserve"> </w:t>
      </w:r>
      <w:r w:rsidRPr="00A66B2E">
        <w:t>of</w:t>
      </w:r>
      <w:r w:rsidRPr="00A66B2E">
        <w:rPr>
          <w:spacing w:val="41"/>
        </w:rPr>
        <w:t xml:space="preserve"> </w:t>
      </w:r>
      <w:r w:rsidRPr="00A66B2E">
        <w:t>the</w:t>
      </w:r>
      <w:r w:rsidRPr="00A66B2E">
        <w:rPr>
          <w:spacing w:val="34"/>
        </w:rPr>
        <w:t xml:space="preserve"> </w:t>
      </w:r>
      <w:r w:rsidRPr="00A66B2E">
        <w:t>Authority,</w:t>
      </w:r>
      <w:r w:rsidRPr="00A66B2E">
        <w:rPr>
          <w:w w:val="103"/>
        </w:rPr>
        <w:t xml:space="preserve"> </w:t>
      </w:r>
      <w:r w:rsidRPr="00A66B2E">
        <w:t>and</w:t>
      </w:r>
      <w:r w:rsidRPr="00A66B2E">
        <w:rPr>
          <w:spacing w:val="26"/>
        </w:rPr>
        <w:t xml:space="preserve"> </w:t>
      </w:r>
      <w:r w:rsidRPr="00A66B2E">
        <w:t>which</w:t>
      </w:r>
      <w:r w:rsidRPr="00A66B2E">
        <w:rPr>
          <w:spacing w:val="54"/>
        </w:rPr>
        <w:t xml:space="preserve"> </w:t>
      </w:r>
      <w:r w:rsidRPr="00A66B2E">
        <w:t>may</w:t>
      </w:r>
      <w:r w:rsidRPr="00A66B2E">
        <w:rPr>
          <w:spacing w:val="42"/>
        </w:rPr>
        <w:t xml:space="preserve"> </w:t>
      </w:r>
      <w:r w:rsidRPr="00A66B2E">
        <w:t>be</w:t>
      </w:r>
      <w:r w:rsidRPr="00A66B2E">
        <w:rPr>
          <w:spacing w:val="30"/>
        </w:rPr>
        <w:t xml:space="preserve"> </w:t>
      </w:r>
      <w:r w:rsidRPr="00A66B2E">
        <w:t>either</w:t>
      </w:r>
      <w:r w:rsidRPr="00A66B2E">
        <w:rPr>
          <w:spacing w:val="34"/>
        </w:rPr>
        <w:t xml:space="preserve"> </w:t>
      </w:r>
      <w:r w:rsidRPr="00A66B2E">
        <w:t>the</w:t>
      </w:r>
      <w:r w:rsidRPr="00A66B2E">
        <w:rPr>
          <w:spacing w:val="46"/>
        </w:rPr>
        <w:t xml:space="preserve"> </w:t>
      </w:r>
      <w:r w:rsidRPr="00A66B2E">
        <w:t>Facility</w:t>
      </w:r>
      <w:r w:rsidRPr="00A66B2E">
        <w:rPr>
          <w:spacing w:val="31"/>
        </w:rPr>
        <w:t xml:space="preserve"> </w:t>
      </w:r>
      <w:r w:rsidRPr="00A66B2E">
        <w:t>or a Waste Transfer Station and the locations shall be agreed at the commencement of the Service</w:t>
      </w:r>
      <w:r w:rsidR="00803B5B" w:rsidRPr="00A66B2E">
        <w:t xml:space="preserve"> but which shall in any event be:</w:t>
      </w:r>
    </w:p>
    <w:p w14:paraId="24FE5F1D" w14:textId="4336FD97" w:rsidR="00803B5B" w:rsidRPr="00A66B2E" w:rsidRDefault="00803B5B" w:rsidP="00803B5B">
      <w:pPr>
        <w:numPr>
          <w:ilvl w:val="0"/>
          <w:numId w:val="36"/>
        </w:numPr>
        <w:spacing w:line="254" w:lineRule="auto"/>
        <w:ind w:right="118"/>
        <w:jc w:val="both"/>
        <w:rPr>
          <w:rFonts w:ascii="Arial" w:eastAsia="Arial" w:hAnsi="Arial"/>
          <w:sz w:val="21"/>
          <w:szCs w:val="21"/>
        </w:rPr>
      </w:pPr>
      <w:r w:rsidRPr="00A66B2E">
        <w:rPr>
          <w:rFonts w:ascii="Arial" w:eastAsia="Arial" w:hAnsi="Arial"/>
          <w:sz w:val="21"/>
          <w:szCs w:val="21"/>
        </w:rPr>
        <w:t xml:space="preserve">no more than 15 miles outside of the </w:t>
      </w:r>
      <w:r w:rsidR="005965B0">
        <w:rPr>
          <w:rFonts w:ascii="Arial" w:eastAsia="Arial" w:hAnsi="Arial"/>
          <w:sz w:val="21"/>
          <w:szCs w:val="21"/>
        </w:rPr>
        <w:t>Council</w:t>
      </w:r>
      <w:r w:rsidRPr="00A66B2E">
        <w:rPr>
          <w:rFonts w:ascii="Arial" w:eastAsia="Arial" w:hAnsi="Arial"/>
          <w:sz w:val="21"/>
          <w:szCs w:val="21"/>
        </w:rPr>
        <w:t>,</w:t>
      </w:r>
    </w:p>
    <w:p w14:paraId="4D93929B" w14:textId="77777777" w:rsidR="00803B5B" w:rsidRPr="00A66B2E" w:rsidRDefault="00803B5B" w:rsidP="00803B5B">
      <w:pPr>
        <w:numPr>
          <w:ilvl w:val="0"/>
          <w:numId w:val="36"/>
        </w:numPr>
        <w:spacing w:line="254" w:lineRule="auto"/>
        <w:ind w:right="118"/>
        <w:jc w:val="both"/>
        <w:rPr>
          <w:rFonts w:ascii="Arial" w:eastAsia="Arial" w:hAnsi="Arial"/>
          <w:sz w:val="21"/>
          <w:szCs w:val="21"/>
        </w:rPr>
      </w:pPr>
      <w:r w:rsidRPr="00A66B2E">
        <w:rPr>
          <w:rFonts w:ascii="Arial" w:eastAsia="Arial" w:hAnsi="Arial"/>
          <w:sz w:val="21"/>
          <w:szCs w:val="21"/>
        </w:rPr>
        <w:lastRenderedPageBreak/>
        <w:t>north of the River Thames;</w:t>
      </w:r>
    </w:p>
    <w:p w14:paraId="610A334D" w14:textId="77DB9DDF" w:rsidR="00B24A4F" w:rsidRPr="00A66B2E" w:rsidRDefault="00B2376A" w:rsidP="00B2376A">
      <w:pPr>
        <w:pStyle w:val="BodyText"/>
        <w:spacing w:line="254" w:lineRule="auto"/>
        <w:ind w:left="944" w:right="118" w:firstLine="14"/>
        <w:jc w:val="both"/>
      </w:pPr>
      <w:r w:rsidRPr="00A66B2E">
        <w:t>;</w:t>
      </w:r>
      <w:r w:rsidR="00EA4ECA" w:rsidRPr="00A66B2E">
        <w:t xml:space="preserve"> </w:t>
      </w:r>
    </w:p>
    <w:p w14:paraId="3527837E" w14:textId="17FABC07" w:rsidR="0081216A" w:rsidRPr="00A66B2E" w:rsidRDefault="0081216A" w:rsidP="00E82074">
      <w:pPr>
        <w:pStyle w:val="BodyText"/>
        <w:spacing w:line="254" w:lineRule="auto"/>
        <w:ind w:left="944" w:right="118" w:firstLine="14"/>
        <w:jc w:val="both"/>
      </w:pPr>
    </w:p>
    <w:p w14:paraId="090C2233" w14:textId="4F67E140" w:rsidR="0081216A" w:rsidRDefault="0081216A" w:rsidP="00E82074">
      <w:pPr>
        <w:pStyle w:val="BodyText"/>
        <w:spacing w:line="254" w:lineRule="auto"/>
        <w:ind w:left="944" w:right="118" w:firstLine="14"/>
        <w:jc w:val="both"/>
      </w:pPr>
      <w:r w:rsidRPr="00A66B2E">
        <w:rPr>
          <w:b/>
          <w:w w:val="105"/>
        </w:rPr>
        <w:t xml:space="preserve">“Residual Waste” </w:t>
      </w:r>
      <w:r w:rsidRPr="00A66B2E">
        <w:rPr>
          <w:w w:val="105"/>
        </w:rPr>
        <w:t xml:space="preserve">means that waste which </w:t>
      </w:r>
      <w:r w:rsidRPr="00C6295E">
        <w:rPr>
          <w:w w:val="105"/>
        </w:rPr>
        <w:t>has not been separately collected for recycling, composting or other biotreatment and comprises of materials not collected as part of the normal kerbside household collection service</w:t>
      </w:r>
      <w:r w:rsidR="00046090">
        <w:rPr>
          <w:w w:val="105"/>
        </w:rPr>
        <w:t>;</w:t>
      </w:r>
    </w:p>
    <w:p w14:paraId="12822D66" w14:textId="71ABE3C2" w:rsidR="00C6295E" w:rsidRPr="00FE7F97" w:rsidRDefault="00C6295E" w:rsidP="007C7601">
      <w:pPr>
        <w:pStyle w:val="BodyText"/>
        <w:spacing w:line="253" w:lineRule="auto"/>
        <w:ind w:left="0" w:right="128"/>
        <w:jc w:val="both"/>
        <w:rPr>
          <w:b/>
        </w:rPr>
      </w:pPr>
    </w:p>
    <w:p w14:paraId="6D72397B" w14:textId="256799C0" w:rsidR="008433E1" w:rsidRPr="00FE7F97" w:rsidRDefault="009467C5">
      <w:pPr>
        <w:pStyle w:val="BodyText"/>
        <w:spacing w:line="253" w:lineRule="auto"/>
        <w:ind w:left="944" w:right="128" w:firstLine="7"/>
        <w:jc w:val="both"/>
      </w:pPr>
      <w:r w:rsidRPr="002C0A29">
        <w:rPr>
          <w:b/>
        </w:rPr>
        <w:t>"Services"</w:t>
      </w:r>
      <w:r w:rsidRPr="00FE7F97">
        <w:t xml:space="preserve"> means the provision of processing and </w:t>
      </w:r>
      <w:r w:rsidR="001F3EDD" w:rsidRPr="00FE7F97">
        <w:t>reprocessing capacity</w:t>
      </w:r>
      <w:r w:rsidRPr="00FE7F97">
        <w:t xml:space="preserve"> for defined fractions of the</w:t>
      </w:r>
      <w:r w:rsidR="00335D97" w:rsidRPr="00FE7F97">
        <w:t xml:space="preserve"> household</w:t>
      </w:r>
      <w:r w:rsidR="00EA4ECA" w:rsidRPr="00FE7F97">
        <w:t xml:space="preserve"> and </w:t>
      </w:r>
      <w:r w:rsidRPr="00FE7F97">
        <w:t xml:space="preserve">municipal waste stream as more </w:t>
      </w:r>
      <w:r w:rsidR="00872968" w:rsidRPr="00FE7F97">
        <w:t>particularly</w:t>
      </w:r>
      <w:r w:rsidRPr="00FE7F97">
        <w:t xml:space="preserve"> described within this Specification;</w:t>
      </w:r>
    </w:p>
    <w:p w14:paraId="521404DD" w14:textId="77777777" w:rsidR="008433E1" w:rsidRPr="00FE7F97" w:rsidRDefault="008433E1">
      <w:pPr>
        <w:spacing w:before="7"/>
        <w:rPr>
          <w:rFonts w:ascii="Arial" w:eastAsia="Arial" w:hAnsi="Arial" w:cs="Arial"/>
          <w:sz w:val="21"/>
          <w:szCs w:val="21"/>
        </w:rPr>
      </w:pPr>
    </w:p>
    <w:p w14:paraId="650B82C0" w14:textId="77777777" w:rsidR="008433E1" w:rsidRDefault="009467C5">
      <w:pPr>
        <w:pStyle w:val="BodyText"/>
        <w:spacing w:line="257" w:lineRule="auto"/>
        <w:ind w:left="958" w:right="121" w:hanging="8"/>
        <w:jc w:val="both"/>
      </w:pPr>
      <w:r w:rsidRPr="00FE7F97">
        <w:rPr>
          <w:b/>
        </w:rPr>
        <w:t>"Task"</w:t>
      </w:r>
      <w:r w:rsidRPr="00FE7F97">
        <w:rPr>
          <w:b/>
          <w:spacing w:val="22"/>
        </w:rPr>
        <w:t xml:space="preserve"> </w:t>
      </w:r>
      <w:r w:rsidRPr="00FE7F97">
        <w:t>means</w:t>
      </w:r>
      <w:r w:rsidRPr="00FE7F97">
        <w:rPr>
          <w:spacing w:val="14"/>
        </w:rPr>
        <w:t xml:space="preserve"> </w:t>
      </w:r>
      <w:r w:rsidRPr="00FE7F97">
        <w:t>one</w:t>
      </w:r>
      <w:r w:rsidRPr="00FE7F97">
        <w:rPr>
          <w:spacing w:val="22"/>
        </w:rPr>
        <w:t xml:space="preserve"> </w:t>
      </w:r>
      <w:r w:rsidRPr="00FE7F97">
        <w:rPr>
          <w:spacing w:val="-1"/>
        </w:rPr>
        <w:t>particular</w:t>
      </w:r>
      <w:r w:rsidRPr="00FE7F97">
        <w:rPr>
          <w:spacing w:val="20"/>
        </w:rPr>
        <w:t xml:space="preserve"> </w:t>
      </w:r>
      <w:r w:rsidRPr="00FE7F97">
        <w:t>type</w:t>
      </w:r>
      <w:r w:rsidRPr="00FE7F97">
        <w:rPr>
          <w:spacing w:val="17"/>
        </w:rPr>
        <w:t xml:space="preserve"> </w:t>
      </w:r>
      <w:r w:rsidRPr="00FE7F97">
        <w:t>or</w:t>
      </w:r>
      <w:r w:rsidRPr="00FE7F97">
        <w:rPr>
          <w:spacing w:val="24"/>
        </w:rPr>
        <w:t xml:space="preserve"> </w:t>
      </w:r>
      <w:r w:rsidRPr="00FE7F97">
        <w:t>item</w:t>
      </w:r>
      <w:r w:rsidRPr="00FE7F97">
        <w:rPr>
          <w:spacing w:val="18"/>
        </w:rPr>
        <w:t xml:space="preserve"> </w:t>
      </w:r>
      <w:r w:rsidRPr="00FE7F97">
        <w:t>of</w:t>
      </w:r>
      <w:r w:rsidRPr="00FE7F97">
        <w:rPr>
          <w:spacing w:val="5"/>
        </w:rPr>
        <w:t xml:space="preserve"> </w:t>
      </w:r>
      <w:r w:rsidRPr="00FE7F97">
        <w:t>work</w:t>
      </w:r>
      <w:r w:rsidRPr="00FE7F97">
        <w:rPr>
          <w:spacing w:val="33"/>
        </w:rPr>
        <w:t xml:space="preserve"> </w:t>
      </w:r>
      <w:r w:rsidRPr="00FE7F97">
        <w:t>as</w:t>
      </w:r>
      <w:r w:rsidRPr="00FE7F97">
        <w:rPr>
          <w:spacing w:val="28"/>
        </w:rPr>
        <w:t xml:space="preserve"> </w:t>
      </w:r>
      <w:r w:rsidRPr="00FE7F97">
        <w:t>may</w:t>
      </w:r>
      <w:r w:rsidRPr="00FE7F97">
        <w:rPr>
          <w:spacing w:val="13"/>
        </w:rPr>
        <w:t xml:space="preserve"> </w:t>
      </w:r>
      <w:r w:rsidRPr="00FE7F97">
        <w:t>be</w:t>
      </w:r>
      <w:r w:rsidRPr="00FE7F97">
        <w:rPr>
          <w:spacing w:val="10"/>
        </w:rPr>
        <w:t xml:space="preserve"> </w:t>
      </w:r>
      <w:r w:rsidRPr="00FE7F97">
        <w:t>specified</w:t>
      </w:r>
      <w:r w:rsidRPr="00FE7F97">
        <w:rPr>
          <w:spacing w:val="34"/>
        </w:rPr>
        <w:t xml:space="preserve"> </w:t>
      </w:r>
      <w:r w:rsidRPr="00FE7F97">
        <w:t>in</w:t>
      </w:r>
      <w:r w:rsidRPr="00FE7F97">
        <w:rPr>
          <w:spacing w:val="50"/>
        </w:rPr>
        <w:t xml:space="preserve"> </w:t>
      </w:r>
      <w:r w:rsidRPr="00FE7F97">
        <w:t>the</w:t>
      </w:r>
      <w:r w:rsidRPr="00FE7F97">
        <w:rPr>
          <w:spacing w:val="22"/>
          <w:w w:val="105"/>
        </w:rPr>
        <w:t xml:space="preserve"> </w:t>
      </w:r>
      <w:r w:rsidRPr="00FE7F97">
        <w:t>Specification</w:t>
      </w:r>
      <w:r w:rsidRPr="00FE7F97">
        <w:rPr>
          <w:spacing w:val="39"/>
        </w:rPr>
        <w:t xml:space="preserve"> </w:t>
      </w:r>
      <w:r w:rsidRPr="00FE7F97">
        <w:t>and</w:t>
      </w:r>
      <w:r w:rsidRPr="00FE7F97">
        <w:rPr>
          <w:spacing w:val="25"/>
        </w:rPr>
        <w:t xml:space="preserve"> </w:t>
      </w:r>
      <w:r w:rsidRPr="00FE7F97">
        <w:t>"Tasks</w:t>
      </w:r>
      <w:r>
        <w:t>"</w:t>
      </w:r>
      <w:r>
        <w:rPr>
          <w:spacing w:val="30"/>
        </w:rPr>
        <w:t xml:space="preserve"> </w:t>
      </w:r>
      <w:r>
        <w:t>shall</w:t>
      </w:r>
      <w:r>
        <w:rPr>
          <w:spacing w:val="29"/>
        </w:rPr>
        <w:t xml:space="preserve"> </w:t>
      </w:r>
      <w:r>
        <w:t>mean</w:t>
      </w:r>
      <w:r>
        <w:rPr>
          <w:spacing w:val="22"/>
        </w:rPr>
        <w:t xml:space="preserve"> </w:t>
      </w:r>
      <w:r>
        <w:t>more</w:t>
      </w:r>
      <w:r>
        <w:rPr>
          <w:spacing w:val="8"/>
        </w:rPr>
        <w:t xml:space="preserve"> </w:t>
      </w:r>
      <w:r>
        <w:t>than</w:t>
      </w:r>
      <w:r>
        <w:rPr>
          <w:spacing w:val="23"/>
        </w:rPr>
        <w:t xml:space="preserve"> </w:t>
      </w:r>
      <w:r>
        <w:t>one</w:t>
      </w:r>
      <w:r>
        <w:rPr>
          <w:spacing w:val="25"/>
        </w:rPr>
        <w:t xml:space="preserve"> </w:t>
      </w:r>
      <w:r>
        <w:t>Task;</w:t>
      </w:r>
    </w:p>
    <w:p w14:paraId="05A3F23F" w14:textId="77777777" w:rsidR="008433E1" w:rsidRDefault="008433E1">
      <w:pPr>
        <w:spacing w:before="4"/>
        <w:rPr>
          <w:rFonts w:ascii="Arial" w:eastAsia="Arial" w:hAnsi="Arial" w:cs="Arial"/>
          <w:sz w:val="21"/>
          <w:szCs w:val="21"/>
        </w:rPr>
      </w:pPr>
    </w:p>
    <w:p w14:paraId="7D90FCFA" w14:textId="584CFEF1" w:rsidR="008433E1" w:rsidRDefault="009467C5">
      <w:pPr>
        <w:pStyle w:val="BodyText"/>
        <w:spacing w:line="254" w:lineRule="auto"/>
        <w:ind w:left="958" w:right="118"/>
        <w:jc w:val="both"/>
      </w:pPr>
      <w:r>
        <w:rPr>
          <w:b/>
        </w:rPr>
        <w:t>"Waste</w:t>
      </w:r>
      <w:r>
        <w:rPr>
          <w:b/>
          <w:spacing w:val="26"/>
        </w:rPr>
        <w:t xml:space="preserve"> </w:t>
      </w:r>
      <w:r>
        <w:rPr>
          <w:b/>
        </w:rPr>
        <w:t>Transfer</w:t>
      </w:r>
      <w:r>
        <w:rPr>
          <w:b/>
          <w:spacing w:val="37"/>
        </w:rPr>
        <w:t xml:space="preserve"> </w:t>
      </w:r>
      <w:r>
        <w:rPr>
          <w:b/>
        </w:rPr>
        <w:t>Station"</w:t>
      </w:r>
      <w:r>
        <w:rPr>
          <w:b/>
          <w:spacing w:val="40"/>
        </w:rPr>
        <w:t xml:space="preserve"> </w:t>
      </w:r>
      <w:r>
        <w:t>means</w:t>
      </w:r>
      <w:r>
        <w:rPr>
          <w:spacing w:val="21"/>
        </w:rPr>
        <w:t xml:space="preserve"> </w:t>
      </w:r>
      <w:r>
        <w:t>(where</w:t>
      </w:r>
      <w:r>
        <w:rPr>
          <w:spacing w:val="25"/>
        </w:rPr>
        <w:t xml:space="preserve"> </w:t>
      </w:r>
      <w:r>
        <w:t>applicable)</w:t>
      </w:r>
      <w:r>
        <w:rPr>
          <w:spacing w:val="36"/>
        </w:rPr>
        <w:t xml:space="preserve"> </w:t>
      </w:r>
      <w:r>
        <w:t>a</w:t>
      </w:r>
      <w:r>
        <w:rPr>
          <w:spacing w:val="18"/>
        </w:rPr>
        <w:t xml:space="preserve"> </w:t>
      </w:r>
      <w:r w:rsidR="00F36E0D">
        <w:t>F</w:t>
      </w:r>
      <w:r>
        <w:t>acility</w:t>
      </w:r>
      <w:r>
        <w:rPr>
          <w:spacing w:val="44"/>
        </w:rPr>
        <w:t xml:space="preserve"> </w:t>
      </w:r>
      <w:r>
        <w:t>identified</w:t>
      </w:r>
      <w:r>
        <w:rPr>
          <w:spacing w:val="37"/>
        </w:rPr>
        <w:t xml:space="preserve"> </w:t>
      </w:r>
      <w:r>
        <w:t>in</w:t>
      </w:r>
      <w:r>
        <w:rPr>
          <w:spacing w:val="12"/>
        </w:rPr>
        <w:t xml:space="preserve"> </w:t>
      </w:r>
      <w:r>
        <w:t>the</w:t>
      </w:r>
      <w:r>
        <w:rPr>
          <w:w w:val="102"/>
        </w:rPr>
        <w:t xml:space="preserve"> </w:t>
      </w:r>
      <w:r>
        <w:t>Method</w:t>
      </w:r>
      <w:r>
        <w:rPr>
          <w:spacing w:val="48"/>
        </w:rPr>
        <w:t xml:space="preserve"> </w:t>
      </w:r>
      <w:r>
        <w:t>Statement</w:t>
      </w:r>
      <w:r>
        <w:rPr>
          <w:spacing w:val="7"/>
        </w:rPr>
        <w:t xml:space="preserve"> </w:t>
      </w:r>
      <w:r>
        <w:t>at</w:t>
      </w:r>
      <w:r>
        <w:rPr>
          <w:spacing w:val="37"/>
        </w:rPr>
        <w:t xml:space="preserve"> </w:t>
      </w:r>
      <w:r>
        <w:t>which</w:t>
      </w:r>
      <w:r>
        <w:rPr>
          <w:spacing w:val="3"/>
        </w:rPr>
        <w:t xml:space="preserve"> </w:t>
      </w:r>
      <w:r w:rsidR="00335D97">
        <w:t>Residual</w:t>
      </w:r>
      <w:r>
        <w:rPr>
          <w:spacing w:val="46"/>
        </w:rPr>
        <w:t xml:space="preserve"> </w:t>
      </w:r>
      <w:r>
        <w:t>Waste</w:t>
      </w:r>
      <w:r>
        <w:rPr>
          <w:spacing w:val="8"/>
        </w:rPr>
        <w:t xml:space="preserve"> </w:t>
      </w:r>
      <w:r>
        <w:t>is</w:t>
      </w:r>
      <w:r>
        <w:rPr>
          <w:spacing w:val="39"/>
        </w:rPr>
        <w:t xml:space="preserve"> </w:t>
      </w:r>
      <w:r>
        <w:t>delivered to</w:t>
      </w:r>
      <w:r>
        <w:rPr>
          <w:spacing w:val="53"/>
        </w:rPr>
        <w:t xml:space="preserve"> </w:t>
      </w:r>
      <w:r>
        <w:t>the</w:t>
      </w:r>
      <w:r>
        <w:rPr>
          <w:spacing w:val="4"/>
        </w:rPr>
        <w:t xml:space="preserve"> </w:t>
      </w:r>
      <w:r>
        <w:t>Contractor</w:t>
      </w:r>
      <w:r>
        <w:rPr>
          <w:spacing w:val="14"/>
        </w:rPr>
        <w:t xml:space="preserve"> </w:t>
      </w:r>
      <w:r>
        <w:t>by</w:t>
      </w:r>
      <w:r>
        <w:rPr>
          <w:spacing w:val="46"/>
        </w:rPr>
        <w:t xml:space="preserve"> </w:t>
      </w:r>
      <w:r>
        <w:t>or</w:t>
      </w:r>
      <w:r>
        <w:rPr>
          <w:spacing w:val="53"/>
        </w:rPr>
        <w:t xml:space="preserve"> </w:t>
      </w:r>
      <w:r>
        <w:t>on</w:t>
      </w:r>
      <w:r>
        <w:rPr>
          <w:w w:val="106"/>
        </w:rPr>
        <w:t xml:space="preserve"> </w:t>
      </w:r>
      <w:r>
        <w:t>behalf</w:t>
      </w:r>
      <w:r>
        <w:rPr>
          <w:spacing w:val="49"/>
        </w:rPr>
        <w:t xml:space="preserve"> </w:t>
      </w:r>
      <w:r>
        <w:t>of</w:t>
      </w:r>
      <w:r>
        <w:rPr>
          <w:spacing w:val="47"/>
        </w:rPr>
        <w:t xml:space="preserve"> </w:t>
      </w:r>
      <w:r>
        <w:t>the</w:t>
      </w:r>
      <w:r>
        <w:rPr>
          <w:spacing w:val="51"/>
        </w:rPr>
        <w:t xml:space="preserve"> </w:t>
      </w:r>
      <w:r>
        <w:t>Authority</w:t>
      </w:r>
      <w:r>
        <w:rPr>
          <w:spacing w:val="11"/>
        </w:rPr>
        <w:t xml:space="preserve"> </w:t>
      </w:r>
      <w:r>
        <w:t>for</w:t>
      </w:r>
      <w:r>
        <w:rPr>
          <w:spacing w:val="57"/>
        </w:rPr>
        <w:t xml:space="preserve"> </w:t>
      </w:r>
      <w:r>
        <w:t>onward transfer</w:t>
      </w:r>
      <w:r>
        <w:rPr>
          <w:spacing w:val="6"/>
        </w:rPr>
        <w:t xml:space="preserve"> </w:t>
      </w:r>
      <w:r>
        <w:t>(by</w:t>
      </w:r>
      <w:r>
        <w:rPr>
          <w:spacing w:val="40"/>
        </w:rPr>
        <w:t xml:space="preserve"> </w:t>
      </w:r>
      <w:r>
        <w:t>the Contractor)</w:t>
      </w:r>
      <w:r>
        <w:rPr>
          <w:spacing w:val="3"/>
        </w:rPr>
        <w:t xml:space="preserve"> </w:t>
      </w:r>
      <w:r>
        <w:t>to</w:t>
      </w:r>
      <w:r>
        <w:rPr>
          <w:spacing w:val="49"/>
        </w:rPr>
        <w:t xml:space="preserve"> </w:t>
      </w:r>
      <w:r>
        <w:t>the</w:t>
      </w:r>
      <w:r>
        <w:rPr>
          <w:spacing w:val="56"/>
        </w:rPr>
        <w:t xml:space="preserve"> </w:t>
      </w:r>
      <w:r>
        <w:t>Facility;</w:t>
      </w:r>
    </w:p>
    <w:p w14:paraId="3E45F576" w14:textId="77777777" w:rsidR="008433E1" w:rsidRDefault="008433E1">
      <w:pPr>
        <w:spacing w:before="10"/>
        <w:rPr>
          <w:rFonts w:ascii="Arial" w:eastAsia="Arial" w:hAnsi="Arial" w:cs="Arial"/>
          <w:sz w:val="20"/>
          <w:szCs w:val="20"/>
        </w:rPr>
      </w:pPr>
    </w:p>
    <w:p w14:paraId="1CE68669" w14:textId="77777777" w:rsidR="008433E1" w:rsidRDefault="009467C5">
      <w:pPr>
        <w:pStyle w:val="BodyText"/>
        <w:ind w:left="958"/>
        <w:jc w:val="both"/>
      </w:pPr>
      <w:r>
        <w:rPr>
          <w:b/>
        </w:rPr>
        <w:t>"Week"</w:t>
      </w:r>
      <w:r>
        <w:rPr>
          <w:b/>
          <w:spacing w:val="33"/>
        </w:rPr>
        <w:t xml:space="preserve"> </w:t>
      </w:r>
      <w:r>
        <w:t>means</w:t>
      </w:r>
      <w:r>
        <w:rPr>
          <w:spacing w:val="14"/>
        </w:rPr>
        <w:t xml:space="preserve"> </w:t>
      </w:r>
      <w:r>
        <w:t>a</w:t>
      </w:r>
      <w:r>
        <w:rPr>
          <w:spacing w:val="36"/>
        </w:rPr>
        <w:t xml:space="preserve"> </w:t>
      </w:r>
      <w:r>
        <w:t>period</w:t>
      </w:r>
      <w:r>
        <w:rPr>
          <w:spacing w:val="12"/>
        </w:rPr>
        <w:t xml:space="preserve"> </w:t>
      </w:r>
      <w:r>
        <w:t>of</w:t>
      </w:r>
      <w:r>
        <w:rPr>
          <w:spacing w:val="22"/>
        </w:rPr>
        <w:t xml:space="preserve"> </w:t>
      </w:r>
      <w:r>
        <w:t>seven</w:t>
      </w:r>
      <w:r>
        <w:rPr>
          <w:spacing w:val="22"/>
        </w:rPr>
        <w:t xml:space="preserve"> </w:t>
      </w:r>
      <w:r>
        <w:t>(7)</w:t>
      </w:r>
      <w:r>
        <w:rPr>
          <w:spacing w:val="7"/>
        </w:rPr>
        <w:t xml:space="preserve"> </w:t>
      </w:r>
      <w:r>
        <w:t>days</w:t>
      </w:r>
      <w:r>
        <w:rPr>
          <w:spacing w:val="26"/>
        </w:rPr>
        <w:t xml:space="preserve"> </w:t>
      </w:r>
      <w:r>
        <w:t>commencing</w:t>
      </w:r>
      <w:r>
        <w:rPr>
          <w:spacing w:val="37"/>
        </w:rPr>
        <w:t xml:space="preserve"> </w:t>
      </w:r>
      <w:r>
        <w:t>at</w:t>
      </w:r>
      <w:r>
        <w:rPr>
          <w:spacing w:val="19"/>
        </w:rPr>
        <w:t xml:space="preserve"> </w:t>
      </w:r>
      <w:r>
        <w:t>00.01</w:t>
      </w:r>
      <w:r>
        <w:rPr>
          <w:spacing w:val="32"/>
        </w:rPr>
        <w:t xml:space="preserve"> </w:t>
      </w:r>
      <w:r>
        <w:t>hours</w:t>
      </w:r>
      <w:r>
        <w:rPr>
          <w:spacing w:val="22"/>
        </w:rPr>
        <w:t xml:space="preserve"> </w:t>
      </w:r>
      <w:r>
        <w:t>on</w:t>
      </w:r>
      <w:r>
        <w:rPr>
          <w:spacing w:val="30"/>
        </w:rPr>
        <w:t xml:space="preserve"> </w:t>
      </w:r>
      <w:r>
        <w:t>Monday;</w:t>
      </w:r>
    </w:p>
    <w:p w14:paraId="52BF3C1E" w14:textId="77777777" w:rsidR="008433E1" w:rsidRDefault="008433E1" w:rsidP="00787434">
      <w:pPr>
        <w:spacing w:before="2"/>
        <w:jc w:val="both"/>
        <w:rPr>
          <w:rFonts w:ascii="Arial" w:eastAsia="Arial" w:hAnsi="Arial" w:cs="Arial"/>
        </w:rPr>
      </w:pPr>
    </w:p>
    <w:p w14:paraId="0D7219CD" w14:textId="7C599787" w:rsidR="008433E1" w:rsidRDefault="009467C5" w:rsidP="00787434">
      <w:pPr>
        <w:pStyle w:val="BodyText"/>
        <w:numPr>
          <w:ilvl w:val="2"/>
          <w:numId w:val="24"/>
        </w:numPr>
        <w:tabs>
          <w:tab w:val="left" w:pos="993"/>
        </w:tabs>
        <w:spacing w:line="250" w:lineRule="auto"/>
        <w:ind w:left="993" w:right="136" w:hanging="851"/>
        <w:jc w:val="both"/>
      </w:pPr>
      <w:r>
        <w:t>Any</w:t>
      </w:r>
      <w:r>
        <w:rPr>
          <w:spacing w:val="46"/>
        </w:rPr>
        <w:t xml:space="preserve"> </w:t>
      </w:r>
      <w:r>
        <w:t>reference</w:t>
      </w:r>
      <w:r>
        <w:rPr>
          <w:spacing w:val="21"/>
        </w:rPr>
        <w:t xml:space="preserve"> </w:t>
      </w:r>
      <w:r>
        <w:t>to</w:t>
      </w:r>
      <w:r>
        <w:rPr>
          <w:spacing w:val="41"/>
        </w:rPr>
        <w:t xml:space="preserve"> </w:t>
      </w:r>
      <w:r w:rsidR="00310A1C">
        <w:t>E</w:t>
      </w:r>
      <w:r>
        <w:t>mployees</w:t>
      </w:r>
      <w:r>
        <w:rPr>
          <w:spacing w:val="51"/>
        </w:rPr>
        <w:t xml:space="preserve"> </w:t>
      </w:r>
      <w:r>
        <w:t>of</w:t>
      </w:r>
      <w:r>
        <w:rPr>
          <w:spacing w:val="22"/>
        </w:rPr>
        <w:t xml:space="preserve"> </w:t>
      </w:r>
      <w:r>
        <w:t>the</w:t>
      </w:r>
      <w:r>
        <w:rPr>
          <w:spacing w:val="43"/>
        </w:rPr>
        <w:t xml:space="preserve"> </w:t>
      </w:r>
      <w:r>
        <w:t>Contractor</w:t>
      </w:r>
      <w:r>
        <w:rPr>
          <w:spacing w:val="40"/>
        </w:rPr>
        <w:t xml:space="preserve"> </w:t>
      </w:r>
      <w:r>
        <w:t>will</w:t>
      </w:r>
      <w:r>
        <w:rPr>
          <w:spacing w:val="48"/>
        </w:rPr>
        <w:t xml:space="preserve"> </w:t>
      </w:r>
      <w:r>
        <w:t>be</w:t>
      </w:r>
      <w:r>
        <w:rPr>
          <w:spacing w:val="17"/>
        </w:rPr>
        <w:t xml:space="preserve"> </w:t>
      </w:r>
      <w:r>
        <w:t>deemed</w:t>
      </w:r>
      <w:r>
        <w:rPr>
          <w:spacing w:val="34"/>
        </w:rPr>
        <w:t xml:space="preserve"> </w:t>
      </w:r>
      <w:r>
        <w:t>to</w:t>
      </w:r>
      <w:r>
        <w:rPr>
          <w:spacing w:val="30"/>
        </w:rPr>
        <w:t xml:space="preserve"> </w:t>
      </w:r>
      <w:r>
        <w:rPr>
          <w:spacing w:val="-2"/>
        </w:rPr>
        <w:t>also</w:t>
      </w:r>
      <w:r>
        <w:rPr>
          <w:spacing w:val="37"/>
        </w:rPr>
        <w:t xml:space="preserve"> </w:t>
      </w:r>
      <w:r>
        <w:t>include</w:t>
      </w:r>
      <w:r>
        <w:rPr>
          <w:spacing w:val="30"/>
        </w:rPr>
        <w:t xml:space="preserve"> </w:t>
      </w:r>
      <w:r>
        <w:t>the</w:t>
      </w:r>
      <w:r>
        <w:rPr>
          <w:spacing w:val="21"/>
          <w:w w:val="105"/>
        </w:rPr>
        <w:t xml:space="preserve"> </w:t>
      </w:r>
      <w:r>
        <w:t>Contractor's</w:t>
      </w:r>
      <w:r>
        <w:rPr>
          <w:spacing w:val="35"/>
        </w:rPr>
        <w:t xml:space="preserve"> </w:t>
      </w:r>
      <w:r>
        <w:t>agents</w:t>
      </w:r>
      <w:r>
        <w:rPr>
          <w:spacing w:val="25"/>
        </w:rPr>
        <w:t xml:space="preserve"> </w:t>
      </w:r>
      <w:r>
        <w:t>and</w:t>
      </w:r>
      <w:r>
        <w:rPr>
          <w:spacing w:val="18"/>
        </w:rPr>
        <w:t xml:space="preserve"> </w:t>
      </w:r>
      <w:r>
        <w:t>sub-</w:t>
      </w:r>
      <w:r w:rsidR="00504A10">
        <w:t xml:space="preserve">contractors </w:t>
      </w:r>
      <w:r w:rsidR="00504A10">
        <w:rPr>
          <w:spacing w:val="2"/>
        </w:rPr>
        <w:t>unless</w:t>
      </w:r>
      <w:r>
        <w:rPr>
          <w:spacing w:val="28"/>
        </w:rPr>
        <w:t xml:space="preserve"> </w:t>
      </w:r>
      <w:r>
        <w:t>the</w:t>
      </w:r>
      <w:r>
        <w:rPr>
          <w:spacing w:val="29"/>
        </w:rPr>
        <w:t xml:space="preserve"> </w:t>
      </w:r>
      <w:r>
        <w:t>context</w:t>
      </w:r>
      <w:r>
        <w:rPr>
          <w:spacing w:val="21"/>
        </w:rPr>
        <w:t xml:space="preserve"> </w:t>
      </w:r>
      <w:r>
        <w:t>otherwise</w:t>
      </w:r>
      <w:r>
        <w:rPr>
          <w:spacing w:val="49"/>
        </w:rPr>
        <w:t xml:space="preserve"> </w:t>
      </w:r>
      <w:r>
        <w:t>requires.</w:t>
      </w:r>
    </w:p>
    <w:p w14:paraId="6D548B36" w14:textId="77777777" w:rsidR="008433E1" w:rsidRDefault="008433E1" w:rsidP="00787434">
      <w:pPr>
        <w:jc w:val="both"/>
        <w:rPr>
          <w:rFonts w:ascii="Arial" w:eastAsia="Arial" w:hAnsi="Arial" w:cs="Arial"/>
          <w:sz w:val="20"/>
          <w:szCs w:val="20"/>
        </w:rPr>
      </w:pPr>
    </w:p>
    <w:p w14:paraId="085CDDC4" w14:textId="7B13F0C8" w:rsidR="008433E1" w:rsidRDefault="009467C5" w:rsidP="00787434">
      <w:pPr>
        <w:pStyle w:val="BodyText"/>
        <w:numPr>
          <w:ilvl w:val="2"/>
          <w:numId w:val="24"/>
        </w:numPr>
        <w:tabs>
          <w:tab w:val="left" w:pos="1276"/>
        </w:tabs>
        <w:spacing w:line="250" w:lineRule="auto"/>
        <w:ind w:left="993" w:right="108" w:hanging="851"/>
        <w:jc w:val="both"/>
      </w:pPr>
      <w:r>
        <w:t>Any</w:t>
      </w:r>
      <w:r>
        <w:rPr>
          <w:spacing w:val="50"/>
        </w:rPr>
        <w:t xml:space="preserve"> </w:t>
      </w:r>
      <w:r>
        <w:t>reference</w:t>
      </w:r>
      <w:r>
        <w:rPr>
          <w:spacing w:val="34"/>
        </w:rPr>
        <w:t xml:space="preserve"> </w:t>
      </w:r>
      <w:r>
        <w:t>to</w:t>
      </w:r>
      <w:r>
        <w:rPr>
          <w:spacing w:val="37"/>
        </w:rPr>
        <w:t xml:space="preserve"> </w:t>
      </w:r>
      <w:r>
        <w:t>time</w:t>
      </w:r>
      <w:r>
        <w:rPr>
          <w:spacing w:val="39"/>
        </w:rPr>
        <w:t xml:space="preserve"> </w:t>
      </w:r>
      <w:r>
        <w:t>will</w:t>
      </w:r>
      <w:r>
        <w:rPr>
          <w:spacing w:val="42"/>
        </w:rPr>
        <w:t xml:space="preserve"> </w:t>
      </w:r>
      <w:r>
        <w:t>be</w:t>
      </w:r>
      <w:r>
        <w:rPr>
          <w:spacing w:val="30"/>
        </w:rPr>
        <w:t xml:space="preserve"> </w:t>
      </w:r>
      <w:r>
        <w:t>construed,</w:t>
      </w:r>
      <w:r>
        <w:rPr>
          <w:spacing w:val="52"/>
        </w:rPr>
        <w:t xml:space="preserve"> </w:t>
      </w:r>
      <w:r>
        <w:t>during</w:t>
      </w:r>
      <w:r>
        <w:rPr>
          <w:spacing w:val="39"/>
        </w:rPr>
        <w:t xml:space="preserve"> </w:t>
      </w:r>
      <w:r>
        <w:t>the</w:t>
      </w:r>
      <w:r>
        <w:rPr>
          <w:spacing w:val="53"/>
        </w:rPr>
        <w:t xml:space="preserve"> </w:t>
      </w:r>
      <w:r>
        <w:t>period</w:t>
      </w:r>
      <w:r>
        <w:rPr>
          <w:spacing w:val="40"/>
        </w:rPr>
        <w:t xml:space="preserve"> </w:t>
      </w:r>
      <w:r>
        <w:t>of</w:t>
      </w:r>
      <w:r>
        <w:rPr>
          <w:spacing w:val="34"/>
        </w:rPr>
        <w:t xml:space="preserve"> </w:t>
      </w:r>
      <w:r w:rsidR="00504A10">
        <w:t xml:space="preserve">summertime, </w:t>
      </w:r>
      <w:r w:rsidR="00504A10">
        <w:rPr>
          <w:spacing w:val="4"/>
        </w:rPr>
        <w:t>to</w:t>
      </w:r>
      <w:r>
        <w:rPr>
          <w:spacing w:val="45"/>
        </w:rPr>
        <w:t xml:space="preserve"> </w:t>
      </w:r>
      <w:r>
        <w:t>be</w:t>
      </w:r>
      <w:r>
        <w:rPr>
          <w:w w:val="107"/>
        </w:rPr>
        <w:t xml:space="preserve"> </w:t>
      </w:r>
      <w:r>
        <w:rPr>
          <w:spacing w:val="-3"/>
        </w:rPr>
        <w:t>British</w:t>
      </w:r>
      <w:r>
        <w:rPr>
          <w:spacing w:val="24"/>
        </w:rPr>
        <w:t xml:space="preserve"> </w:t>
      </w:r>
      <w:r>
        <w:t>Summer</w:t>
      </w:r>
      <w:r>
        <w:rPr>
          <w:spacing w:val="14"/>
        </w:rPr>
        <w:t xml:space="preserve"> </w:t>
      </w:r>
      <w:r>
        <w:t>Time</w:t>
      </w:r>
      <w:r>
        <w:rPr>
          <w:spacing w:val="22"/>
        </w:rPr>
        <w:t xml:space="preserve"> </w:t>
      </w:r>
      <w:r>
        <w:t>and</w:t>
      </w:r>
      <w:r>
        <w:rPr>
          <w:spacing w:val="28"/>
        </w:rPr>
        <w:t xml:space="preserve"> </w:t>
      </w:r>
      <w:r>
        <w:t>otherwise</w:t>
      </w:r>
      <w:r>
        <w:rPr>
          <w:spacing w:val="45"/>
        </w:rPr>
        <w:t xml:space="preserve"> </w:t>
      </w:r>
      <w:r>
        <w:t>to</w:t>
      </w:r>
      <w:r>
        <w:rPr>
          <w:spacing w:val="29"/>
        </w:rPr>
        <w:t xml:space="preserve"> </w:t>
      </w:r>
      <w:r>
        <w:t>be</w:t>
      </w:r>
      <w:r>
        <w:rPr>
          <w:spacing w:val="14"/>
        </w:rPr>
        <w:t xml:space="preserve"> </w:t>
      </w:r>
      <w:r>
        <w:t>Greenwich</w:t>
      </w:r>
      <w:r>
        <w:rPr>
          <w:spacing w:val="41"/>
        </w:rPr>
        <w:t xml:space="preserve"> </w:t>
      </w:r>
      <w:r>
        <w:t>Mean</w:t>
      </w:r>
      <w:r>
        <w:rPr>
          <w:spacing w:val="11"/>
        </w:rPr>
        <w:t xml:space="preserve"> </w:t>
      </w:r>
      <w:r>
        <w:t>Time.</w:t>
      </w:r>
    </w:p>
    <w:p w14:paraId="6DB463FE" w14:textId="77777777" w:rsidR="008433E1" w:rsidRDefault="008433E1" w:rsidP="00787434">
      <w:pPr>
        <w:tabs>
          <w:tab w:val="left" w:pos="1276"/>
        </w:tabs>
        <w:ind w:left="993"/>
        <w:jc w:val="both"/>
        <w:rPr>
          <w:rFonts w:ascii="Arial" w:eastAsia="Arial" w:hAnsi="Arial" w:cs="Arial"/>
          <w:sz w:val="20"/>
          <w:szCs w:val="20"/>
        </w:rPr>
      </w:pPr>
    </w:p>
    <w:p w14:paraId="3D79E86E" w14:textId="761E9304" w:rsidR="008433E1" w:rsidRDefault="009467C5" w:rsidP="00787434">
      <w:pPr>
        <w:pStyle w:val="BodyText"/>
        <w:numPr>
          <w:ilvl w:val="2"/>
          <w:numId w:val="24"/>
        </w:numPr>
        <w:tabs>
          <w:tab w:val="left" w:pos="1217"/>
          <w:tab w:val="left" w:pos="1276"/>
        </w:tabs>
        <w:spacing w:line="242" w:lineRule="auto"/>
        <w:ind w:left="993" w:right="136" w:hanging="851"/>
        <w:jc w:val="both"/>
      </w:pPr>
      <w:r>
        <w:t>In</w:t>
      </w:r>
      <w:r>
        <w:rPr>
          <w:spacing w:val="18"/>
        </w:rPr>
        <w:t xml:space="preserve"> </w:t>
      </w:r>
      <w:r>
        <w:t>the</w:t>
      </w:r>
      <w:r>
        <w:rPr>
          <w:spacing w:val="49"/>
        </w:rPr>
        <w:t xml:space="preserve"> </w:t>
      </w:r>
      <w:r w:rsidR="00504A10">
        <w:t xml:space="preserve">event </w:t>
      </w:r>
      <w:r w:rsidR="00504A10">
        <w:rPr>
          <w:spacing w:val="1"/>
        </w:rPr>
        <w:t>of</w:t>
      </w:r>
      <w:r>
        <w:rPr>
          <w:spacing w:val="37"/>
        </w:rPr>
        <w:t xml:space="preserve"> </w:t>
      </w:r>
      <w:r>
        <w:t>any</w:t>
      </w:r>
      <w:r>
        <w:rPr>
          <w:spacing w:val="51"/>
        </w:rPr>
        <w:t xml:space="preserve"> </w:t>
      </w:r>
      <w:r w:rsidR="001F3EDD">
        <w:t xml:space="preserve">contradiction </w:t>
      </w:r>
      <w:r w:rsidR="001F3EDD">
        <w:rPr>
          <w:spacing w:val="6"/>
        </w:rPr>
        <w:t>or</w:t>
      </w:r>
      <w:r>
        <w:rPr>
          <w:spacing w:val="48"/>
        </w:rPr>
        <w:t xml:space="preserve"> </w:t>
      </w:r>
      <w:r>
        <w:t>discrepancy between</w:t>
      </w:r>
      <w:r>
        <w:rPr>
          <w:spacing w:val="50"/>
        </w:rPr>
        <w:t xml:space="preserve"> </w:t>
      </w:r>
      <w:r w:rsidR="00787434">
        <w:t xml:space="preserve">this </w:t>
      </w:r>
      <w:r>
        <w:t>Specification and</w:t>
      </w:r>
      <w:r>
        <w:rPr>
          <w:w w:val="103"/>
        </w:rPr>
        <w:t xml:space="preserve"> </w:t>
      </w:r>
      <w:r>
        <w:t>the</w:t>
      </w:r>
      <w:r>
        <w:rPr>
          <w:spacing w:val="21"/>
        </w:rPr>
        <w:t xml:space="preserve"> </w:t>
      </w:r>
      <w:r>
        <w:t>Contract,</w:t>
      </w:r>
      <w:r>
        <w:rPr>
          <w:spacing w:val="19"/>
        </w:rPr>
        <w:t xml:space="preserve"> </w:t>
      </w:r>
      <w:r>
        <w:t>the</w:t>
      </w:r>
      <w:r>
        <w:rPr>
          <w:spacing w:val="12"/>
        </w:rPr>
        <w:t xml:space="preserve"> </w:t>
      </w:r>
      <w:r>
        <w:t>terms</w:t>
      </w:r>
      <w:r>
        <w:rPr>
          <w:spacing w:val="26"/>
        </w:rPr>
        <w:t xml:space="preserve"> </w:t>
      </w:r>
      <w:r>
        <w:t>of</w:t>
      </w:r>
      <w:r>
        <w:rPr>
          <w:spacing w:val="9"/>
        </w:rPr>
        <w:t xml:space="preserve"> </w:t>
      </w:r>
      <w:r>
        <w:t>the</w:t>
      </w:r>
      <w:r>
        <w:rPr>
          <w:spacing w:val="28"/>
        </w:rPr>
        <w:t xml:space="preserve"> </w:t>
      </w:r>
      <w:r>
        <w:t>Contract</w:t>
      </w:r>
      <w:r>
        <w:rPr>
          <w:spacing w:val="24"/>
        </w:rPr>
        <w:t xml:space="preserve"> </w:t>
      </w:r>
      <w:r>
        <w:t>shall</w:t>
      </w:r>
      <w:r>
        <w:rPr>
          <w:spacing w:val="22"/>
        </w:rPr>
        <w:t xml:space="preserve"> </w:t>
      </w:r>
      <w:r>
        <w:t>prevail.</w:t>
      </w:r>
    </w:p>
    <w:p w14:paraId="08D69C61" w14:textId="77777777" w:rsidR="008433E1" w:rsidRDefault="008433E1" w:rsidP="00787434">
      <w:pPr>
        <w:tabs>
          <w:tab w:val="left" w:pos="1276"/>
        </w:tabs>
        <w:ind w:left="993"/>
        <w:jc w:val="both"/>
        <w:rPr>
          <w:rFonts w:ascii="Arial" w:eastAsia="Arial" w:hAnsi="Arial" w:cs="Arial"/>
          <w:sz w:val="20"/>
          <w:szCs w:val="20"/>
        </w:rPr>
      </w:pPr>
    </w:p>
    <w:p w14:paraId="468FEFE8" w14:textId="69685C22" w:rsidR="008433E1" w:rsidRDefault="00504A10" w:rsidP="00787434">
      <w:pPr>
        <w:pStyle w:val="BodyText"/>
        <w:numPr>
          <w:ilvl w:val="2"/>
          <w:numId w:val="24"/>
        </w:numPr>
        <w:tabs>
          <w:tab w:val="left" w:pos="1276"/>
        </w:tabs>
        <w:spacing w:line="257" w:lineRule="auto"/>
        <w:ind w:left="993" w:right="136" w:hanging="851"/>
        <w:jc w:val="both"/>
      </w:pPr>
      <w:r>
        <w:t xml:space="preserve">The </w:t>
      </w:r>
      <w:r w:rsidR="001F3EDD">
        <w:rPr>
          <w:spacing w:val="10"/>
        </w:rPr>
        <w:t>headings</w:t>
      </w:r>
      <w:r w:rsidR="001F3EDD">
        <w:t xml:space="preserve"> </w:t>
      </w:r>
      <w:r w:rsidR="001F3EDD">
        <w:rPr>
          <w:spacing w:val="8"/>
        </w:rPr>
        <w:t>in</w:t>
      </w:r>
      <w:r w:rsidR="009467C5">
        <w:rPr>
          <w:spacing w:val="38"/>
        </w:rPr>
        <w:t xml:space="preserve"> </w:t>
      </w:r>
      <w:r w:rsidR="009467C5">
        <w:t>this</w:t>
      </w:r>
      <w:r w:rsidR="009467C5">
        <w:rPr>
          <w:spacing w:val="53"/>
        </w:rPr>
        <w:t xml:space="preserve"> </w:t>
      </w:r>
      <w:r w:rsidR="009467C5">
        <w:t>Specification do not</w:t>
      </w:r>
      <w:r w:rsidR="009467C5">
        <w:rPr>
          <w:spacing w:val="40"/>
        </w:rPr>
        <w:t xml:space="preserve"> </w:t>
      </w:r>
      <w:r w:rsidR="00787434">
        <w:t xml:space="preserve">form </w:t>
      </w:r>
      <w:r w:rsidR="009467C5">
        <w:t>part</w:t>
      </w:r>
      <w:r w:rsidR="009467C5">
        <w:rPr>
          <w:spacing w:val="49"/>
        </w:rPr>
        <w:t xml:space="preserve"> </w:t>
      </w:r>
      <w:r w:rsidR="009467C5">
        <w:t xml:space="preserve">of </w:t>
      </w:r>
      <w:r w:rsidR="00787434">
        <w:t>and shall</w:t>
      </w:r>
      <w:r w:rsidR="009467C5">
        <w:rPr>
          <w:spacing w:val="2"/>
        </w:rPr>
        <w:t xml:space="preserve"> </w:t>
      </w:r>
      <w:r w:rsidR="009467C5">
        <w:t>not</w:t>
      </w:r>
      <w:r w:rsidR="009467C5">
        <w:rPr>
          <w:spacing w:val="56"/>
        </w:rPr>
        <w:t xml:space="preserve"> </w:t>
      </w:r>
      <w:r w:rsidR="009467C5">
        <w:t>affect</w:t>
      </w:r>
      <w:r w:rsidR="009467C5">
        <w:rPr>
          <w:spacing w:val="57"/>
        </w:rPr>
        <w:t xml:space="preserve"> </w:t>
      </w:r>
      <w:r w:rsidR="009467C5">
        <w:t>the</w:t>
      </w:r>
      <w:r w:rsidR="009467C5">
        <w:rPr>
          <w:w w:val="102"/>
        </w:rPr>
        <w:t xml:space="preserve"> </w:t>
      </w:r>
      <w:r w:rsidR="009467C5">
        <w:t>construction</w:t>
      </w:r>
      <w:r w:rsidR="009467C5">
        <w:rPr>
          <w:spacing w:val="40"/>
        </w:rPr>
        <w:t xml:space="preserve"> </w:t>
      </w:r>
      <w:r w:rsidR="009467C5">
        <w:t>of</w:t>
      </w:r>
      <w:r w:rsidR="009467C5">
        <w:rPr>
          <w:spacing w:val="11"/>
        </w:rPr>
        <w:t xml:space="preserve"> </w:t>
      </w:r>
      <w:r w:rsidR="009467C5">
        <w:t>this</w:t>
      </w:r>
      <w:r w:rsidR="009467C5">
        <w:rPr>
          <w:spacing w:val="23"/>
        </w:rPr>
        <w:t xml:space="preserve"> </w:t>
      </w:r>
      <w:r w:rsidR="009467C5">
        <w:t>Specification.</w:t>
      </w:r>
    </w:p>
    <w:p w14:paraId="0B38A20E" w14:textId="77777777" w:rsidR="008433E1" w:rsidRDefault="008433E1">
      <w:pPr>
        <w:spacing w:before="8"/>
        <w:rPr>
          <w:rFonts w:ascii="Arial" w:eastAsia="Arial" w:hAnsi="Arial" w:cs="Arial"/>
          <w:sz w:val="20"/>
          <w:szCs w:val="20"/>
        </w:rPr>
      </w:pPr>
    </w:p>
    <w:p w14:paraId="16ADA092" w14:textId="3F579F3D" w:rsidR="008433E1" w:rsidRDefault="00504A10" w:rsidP="00787434">
      <w:pPr>
        <w:pStyle w:val="BodyText"/>
        <w:numPr>
          <w:ilvl w:val="2"/>
          <w:numId w:val="24"/>
        </w:numPr>
        <w:tabs>
          <w:tab w:val="left" w:pos="993"/>
        </w:tabs>
        <w:spacing w:line="257" w:lineRule="auto"/>
        <w:ind w:left="993" w:right="136" w:hanging="851"/>
        <w:jc w:val="both"/>
      </w:pPr>
      <w:r>
        <w:t xml:space="preserve">Words </w:t>
      </w:r>
      <w:r w:rsidR="001F3EDD" w:rsidRPr="00787434">
        <w:t>importing</w:t>
      </w:r>
      <w:r w:rsidR="001F3EDD">
        <w:t xml:space="preserve"> </w:t>
      </w:r>
      <w:r w:rsidR="001F3EDD" w:rsidRPr="00787434">
        <w:t>the</w:t>
      </w:r>
      <w:r w:rsidR="009467C5">
        <w:t xml:space="preserve"> singular </w:t>
      </w:r>
      <w:r w:rsidR="00787434">
        <w:t>only</w:t>
      </w:r>
      <w:r w:rsidR="009467C5" w:rsidRPr="00787434">
        <w:t xml:space="preserve"> </w:t>
      </w:r>
      <w:r w:rsidR="00787434">
        <w:t>shall</w:t>
      </w:r>
      <w:r w:rsidR="009467C5" w:rsidRPr="00787434">
        <w:t xml:space="preserve"> </w:t>
      </w:r>
      <w:r w:rsidR="00787434">
        <w:t>also</w:t>
      </w:r>
      <w:r w:rsidR="009467C5" w:rsidRPr="00787434">
        <w:t xml:space="preserve"> </w:t>
      </w:r>
      <w:r w:rsidR="009467C5">
        <w:t>include the plural</w:t>
      </w:r>
      <w:r w:rsidR="009467C5" w:rsidRPr="00787434">
        <w:t xml:space="preserve"> </w:t>
      </w:r>
      <w:r w:rsidR="009467C5">
        <w:t>and vice versa</w:t>
      </w:r>
      <w:r w:rsidR="009467C5" w:rsidRPr="00787434">
        <w:t xml:space="preserve"> </w:t>
      </w:r>
      <w:r w:rsidR="009467C5">
        <w:t>where</w:t>
      </w:r>
      <w:r w:rsidR="009467C5" w:rsidRPr="00787434">
        <w:t xml:space="preserve"> </w:t>
      </w:r>
      <w:r w:rsidR="009467C5">
        <w:t>the</w:t>
      </w:r>
      <w:r w:rsidR="009467C5" w:rsidRPr="00787434">
        <w:t xml:space="preserve"> </w:t>
      </w:r>
      <w:r w:rsidR="009467C5">
        <w:t>context</w:t>
      </w:r>
      <w:r w:rsidR="009467C5" w:rsidRPr="00787434">
        <w:t xml:space="preserve"> </w:t>
      </w:r>
      <w:r w:rsidR="009467C5">
        <w:t>requires.</w:t>
      </w:r>
    </w:p>
    <w:p w14:paraId="7288EC30" w14:textId="77777777" w:rsidR="008433E1" w:rsidRDefault="008433E1">
      <w:pPr>
        <w:rPr>
          <w:rFonts w:ascii="Arial" w:eastAsia="Arial" w:hAnsi="Arial" w:cs="Arial"/>
          <w:sz w:val="20"/>
          <w:szCs w:val="20"/>
        </w:rPr>
      </w:pPr>
    </w:p>
    <w:p w14:paraId="5E0ED3FB" w14:textId="0A9D933C" w:rsidR="007160CD" w:rsidRDefault="007160CD">
      <w:pPr>
        <w:spacing w:before="6"/>
        <w:rPr>
          <w:rFonts w:ascii="Arial" w:eastAsia="Arial" w:hAnsi="Arial" w:cs="Arial"/>
        </w:rPr>
      </w:pPr>
    </w:p>
    <w:p w14:paraId="5A26278F" w14:textId="77777777" w:rsidR="00D236EE" w:rsidRDefault="00D236EE">
      <w:pPr>
        <w:spacing w:before="6"/>
        <w:rPr>
          <w:rFonts w:ascii="Arial" w:eastAsia="Arial" w:hAnsi="Arial" w:cs="Arial"/>
        </w:rPr>
      </w:pPr>
    </w:p>
    <w:p w14:paraId="085BFFE1" w14:textId="4700A111" w:rsidR="008433E1" w:rsidRPr="00787434" w:rsidRDefault="009467C5" w:rsidP="00787434">
      <w:pPr>
        <w:pStyle w:val="Heading2"/>
        <w:numPr>
          <w:ilvl w:val="1"/>
          <w:numId w:val="24"/>
        </w:numPr>
        <w:tabs>
          <w:tab w:val="left" w:pos="993"/>
        </w:tabs>
      </w:pPr>
      <w:bookmarkStart w:id="3" w:name="_TOC_250014"/>
      <w:r>
        <w:t>The</w:t>
      </w:r>
      <w:r w:rsidRPr="00787434">
        <w:t xml:space="preserve"> </w:t>
      </w:r>
      <w:r>
        <w:t>Authority's</w:t>
      </w:r>
      <w:r w:rsidRPr="00787434">
        <w:t xml:space="preserve"> </w:t>
      </w:r>
      <w:r w:rsidR="002C0A29">
        <w:t>S</w:t>
      </w:r>
      <w:r>
        <w:t>ervice</w:t>
      </w:r>
      <w:r w:rsidRPr="00787434">
        <w:t xml:space="preserve"> </w:t>
      </w:r>
      <w:r>
        <w:t>requirements</w:t>
      </w:r>
      <w:bookmarkEnd w:id="3"/>
    </w:p>
    <w:p w14:paraId="4C741FD2" w14:textId="77777777" w:rsidR="008433E1" w:rsidRDefault="008433E1">
      <w:pPr>
        <w:rPr>
          <w:rFonts w:ascii="Arial" w:eastAsia="Arial" w:hAnsi="Arial" w:cs="Arial"/>
          <w:b/>
          <w:bCs/>
        </w:rPr>
      </w:pPr>
    </w:p>
    <w:p w14:paraId="1DF5A743" w14:textId="77777777" w:rsidR="008433E1" w:rsidRDefault="008433E1">
      <w:pPr>
        <w:spacing w:before="9"/>
        <w:rPr>
          <w:rFonts w:ascii="Arial" w:eastAsia="Arial" w:hAnsi="Arial" w:cs="Arial"/>
          <w:b/>
          <w:bCs/>
          <w:sz w:val="21"/>
          <w:szCs w:val="21"/>
        </w:rPr>
      </w:pPr>
    </w:p>
    <w:p w14:paraId="5A5D8856" w14:textId="2EB675DE" w:rsidR="00843B77" w:rsidRPr="00A66B2E" w:rsidRDefault="009467C5" w:rsidP="00D669FB">
      <w:pPr>
        <w:pStyle w:val="BodyText"/>
        <w:numPr>
          <w:ilvl w:val="2"/>
          <w:numId w:val="24"/>
        </w:numPr>
        <w:tabs>
          <w:tab w:val="left" w:pos="1184"/>
        </w:tabs>
        <w:spacing w:line="250" w:lineRule="auto"/>
        <w:ind w:left="1193" w:right="219"/>
        <w:rPr>
          <w:w w:val="105"/>
        </w:rPr>
      </w:pPr>
      <w:r w:rsidRPr="00A63E50">
        <w:t>The</w:t>
      </w:r>
      <w:r w:rsidRPr="00A63E50">
        <w:rPr>
          <w:spacing w:val="34"/>
        </w:rPr>
        <w:t xml:space="preserve"> </w:t>
      </w:r>
      <w:r w:rsidRPr="00A63E50">
        <w:t>Authority is</w:t>
      </w:r>
      <w:r w:rsidRPr="00A63E50">
        <w:rPr>
          <w:spacing w:val="31"/>
        </w:rPr>
        <w:t xml:space="preserve"> </w:t>
      </w:r>
      <w:r w:rsidRPr="00A63E50">
        <w:t>seeking</w:t>
      </w:r>
      <w:r w:rsidRPr="00A63E50">
        <w:rPr>
          <w:spacing w:val="56"/>
        </w:rPr>
        <w:t xml:space="preserve"> </w:t>
      </w:r>
      <w:r w:rsidRPr="00A63E50">
        <w:t>to</w:t>
      </w:r>
      <w:r w:rsidRPr="00A63E50">
        <w:rPr>
          <w:spacing w:val="51"/>
        </w:rPr>
        <w:t xml:space="preserve"> </w:t>
      </w:r>
      <w:r w:rsidRPr="00A63E50">
        <w:rPr>
          <w:w w:val="105"/>
        </w:rPr>
        <w:t xml:space="preserve">procure </w:t>
      </w:r>
      <w:r w:rsidRPr="0014073D">
        <w:rPr>
          <w:w w:val="105"/>
        </w:rPr>
        <w:t xml:space="preserve">a </w:t>
      </w:r>
      <w:r w:rsidR="00026FF4" w:rsidRPr="0014073D">
        <w:rPr>
          <w:w w:val="105"/>
        </w:rPr>
        <w:t xml:space="preserve">3 </w:t>
      </w:r>
      <w:r w:rsidR="00876F07" w:rsidRPr="0014073D">
        <w:rPr>
          <w:w w:val="105"/>
        </w:rPr>
        <w:t>-</w:t>
      </w:r>
      <w:r w:rsidR="00C6295E" w:rsidRPr="0014073D">
        <w:rPr>
          <w:w w:val="105"/>
        </w:rPr>
        <w:t>year</w:t>
      </w:r>
      <w:r w:rsidRPr="0014073D">
        <w:rPr>
          <w:w w:val="105"/>
        </w:rPr>
        <w:t xml:space="preserve"> </w:t>
      </w:r>
      <w:r w:rsidRPr="00A63E50">
        <w:rPr>
          <w:w w:val="105"/>
        </w:rPr>
        <w:t xml:space="preserve">contract </w:t>
      </w:r>
      <w:r w:rsidR="00D67A53" w:rsidRPr="00A63E50">
        <w:rPr>
          <w:w w:val="105"/>
        </w:rPr>
        <w:t xml:space="preserve">with the opportunity to extend for a further period of up to 24 </w:t>
      </w:r>
      <w:r w:rsidR="00D67A53" w:rsidRPr="00A66B2E">
        <w:rPr>
          <w:w w:val="105"/>
        </w:rPr>
        <w:t xml:space="preserve">months with the agreement of both parties </w:t>
      </w:r>
      <w:r w:rsidR="00D236EE" w:rsidRPr="00A66B2E">
        <w:rPr>
          <w:w w:val="105"/>
        </w:rPr>
        <w:t xml:space="preserve">from the Commencement Date </w:t>
      </w:r>
      <w:r w:rsidRPr="00A66B2E">
        <w:rPr>
          <w:w w:val="105"/>
        </w:rPr>
        <w:t xml:space="preserve">for the </w:t>
      </w:r>
      <w:r w:rsidR="00335D97" w:rsidRPr="00A66B2E">
        <w:rPr>
          <w:w w:val="105"/>
        </w:rPr>
        <w:t>Dispo</w:t>
      </w:r>
      <w:r w:rsidR="00C6295E" w:rsidRPr="00A66B2E">
        <w:rPr>
          <w:w w:val="105"/>
        </w:rPr>
        <w:t>sal of Residual</w:t>
      </w:r>
      <w:r w:rsidRPr="00A66B2E">
        <w:rPr>
          <w:w w:val="105"/>
        </w:rPr>
        <w:t xml:space="preserve"> Waste</w:t>
      </w:r>
      <w:r w:rsidR="00843B77" w:rsidRPr="00A66B2E">
        <w:t>:</w:t>
      </w:r>
    </w:p>
    <w:p w14:paraId="4C155CBE" w14:textId="77777777" w:rsidR="00D669FB" w:rsidRDefault="00727DB1" w:rsidP="00D669FB">
      <w:pPr>
        <w:pStyle w:val="BodyText"/>
        <w:numPr>
          <w:ilvl w:val="0"/>
          <w:numId w:val="46"/>
        </w:numPr>
        <w:tabs>
          <w:tab w:val="left" w:pos="1184"/>
        </w:tabs>
        <w:spacing w:line="249" w:lineRule="auto"/>
        <w:ind w:right="219"/>
        <w:rPr>
          <w:rFonts w:cs="Arial"/>
          <w:w w:val="105"/>
          <w:sz w:val="22"/>
          <w:szCs w:val="22"/>
        </w:rPr>
      </w:pPr>
      <w:r w:rsidRPr="00A66B2E">
        <w:rPr>
          <w:rFonts w:cs="Arial"/>
          <w:w w:val="105"/>
          <w:sz w:val="22"/>
          <w:szCs w:val="22"/>
        </w:rPr>
        <w:t xml:space="preserve">deposited at the HWRC – c. </w:t>
      </w:r>
      <w:r w:rsidR="002E2646" w:rsidRPr="00A66B2E">
        <w:rPr>
          <w:rFonts w:cs="Arial"/>
          <w:w w:val="105"/>
          <w:sz w:val="22"/>
          <w:szCs w:val="22"/>
        </w:rPr>
        <w:t xml:space="preserve">4,000 to </w:t>
      </w:r>
      <w:r w:rsidRPr="00A66B2E">
        <w:rPr>
          <w:rFonts w:cs="Arial"/>
          <w:w w:val="105"/>
          <w:sz w:val="22"/>
          <w:szCs w:val="22"/>
        </w:rPr>
        <w:t>5,000 t</w:t>
      </w:r>
      <w:r w:rsidR="00A95436" w:rsidRPr="00A66B2E">
        <w:rPr>
          <w:rFonts w:cs="Arial"/>
          <w:w w:val="105"/>
          <w:sz w:val="22"/>
          <w:szCs w:val="22"/>
        </w:rPr>
        <w:t>onnes per annum (tpa)</w:t>
      </w:r>
      <w:r w:rsidRPr="00A66B2E">
        <w:rPr>
          <w:rFonts w:cs="Arial"/>
          <w:w w:val="105"/>
          <w:sz w:val="22"/>
          <w:szCs w:val="22"/>
        </w:rPr>
        <w:t>;</w:t>
      </w:r>
    </w:p>
    <w:p w14:paraId="0DEBCB4B" w14:textId="62411954" w:rsidR="00D669FB" w:rsidRDefault="00727DB1" w:rsidP="00D669FB">
      <w:pPr>
        <w:pStyle w:val="BodyText"/>
        <w:numPr>
          <w:ilvl w:val="0"/>
          <w:numId w:val="46"/>
        </w:numPr>
        <w:tabs>
          <w:tab w:val="left" w:pos="1184"/>
        </w:tabs>
        <w:spacing w:line="249" w:lineRule="auto"/>
        <w:ind w:right="219"/>
        <w:rPr>
          <w:rFonts w:cs="Arial"/>
          <w:w w:val="105"/>
          <w:sz w:val="22"/>
          <w:szCs w:val="22"/>
        </w:rPr>
      </w:pPr>
      <w:r w:rsidRPr="00D669FB">
        <w:rPr>
          <w:rFonts w:cs="Arial"/>
          <w:w w:val="105"/>
          <w:sz w:val="22"/>
          <w:szCs w:val="22"/>
        </w:rPr>
        <w:t>deposited at the contractor</w:t>
      </w:r>
      <w:r w:rsidR="00897FB2">
        <w:rPr>
          <w:rFonts w:cs="Arial"/>
          <w:w w:val="105"/>
          <w:sz w:val="22"/>
          <w:szCs w:val="22"/>
        </w:rPr>
        <w:t>’</w:t>
      </w:r>
      <w:r w:rsidRPr="00D669FB">
        <w:rPr>
          <w:rFonts w:cs="Arial"/>
          <w:w w:val="105"/>
          <w:sz w:val="22"/>
          <w:szCs w:val="22"/>
        </w:rPr>
        <w:t>s waste transfer/processing facility by the Council’s waste and street cleansing fleet (excludes kerbside household collections) which includes caged vehicles, mechanical sweepers and small compaction vehicles – 5,000 tpa; a</w:t>
      </w:r>
      <w:r w:rsidR="00D669FB">
        <w:rPr>
          <w:rFonts w:cs="Arial"/>
          <w:w w:val="105"/>
          <w:sz w:val="22"/>
          <w:szCs w:val="22"/>
        </w:rPr>
        <w:t>nd,</w:t>
      </w:r>
    </w:p>
    <w:p w14:paraId="741E855C" w14:textId="61CCEEA3" w:rsidR="008433E1" w:rsidRPr="00D669FB" w:rsidRDefault="009467C5" w:rsidP="00D669FB">
      <w:pPr>
        <w:pStyle w:val="BodyText"/>
        <w:numPr>
          <w:ilvl w:val="0"/>
          <w:numId w:val="46"/>
        </w:numPr>
        <w:tabs>
          <w:tab w:val="left" w:pos="1184"/>
        </w:tabs>
        <w:spacing w:line="249" w:lineRule="auto"/>
        <w:ind w:right="219"/>
        <w:rPr>
          <w:rFonts w:cs="Arial"/>
          <w:w w:val="105"/>
          <w:sz w:val="22"/>
          <w:szCs w:val="22"/>
        </w:rPr>
      </w:pPr>
      <w:r w:rsidRPr="00D669FB">
        <w:rPr>
          <w:w w:val="105"/>
        </w:rPr>
        <w:t>potentially other Authority sources.</w:t>
      </w:r>
    </w:p>
    <w:p w14:paraId="33F9DB92" w14:textId="77777777" w:rsidR="009C2F88" w:rsidRPr="00A66B2E" w:rsidRDefault="009C2F88" w:rsidP="009C2F88">
      <w:pPr>
        <w:pStyle w:val="BodyText"/>
        <w:tabs>
          <w:tab w:val="left" w:pos="1184"/>
        </w:tabs>
        <w:spacing w:line="250" w:lineRule="auto"/>
        <w:ind w:left="1680" w:right="219"/>
        <w:rPr>
          <w:w w:val="105"/>
        </w:rPr>
      </w:pPr>
    </w:p>
    <w:p w14:paraId="4644E614" w14:textId="36EC4380" w:rsidR="009C2F88" w:rsidRPr="00A63E50" w:rsidRDefault="009C2F88" w:rsidP="000262E0">
      <w:pPr>
        <w:pStyle w:val="BodyText"/>
        <w:numPr>
          <w:ilvl w:val="2"/>
          <w:numId w:val="24"/>
        </w:numPr>
        <w:tabs>
          <w:tab w:val="left" w:pos="1184"/>
        </w:tabs>
        <w:spacing w:line="250" w:lineRule="auto"/>
        <w:ind w:left="1218" w:right="219" w:hanging="1048"/>
      </w:pPr>
      <w:r w:rsidRPr="00A63E50">
        <w:rPr>
          <w:w w:val="105"/>
        </w:rPr>
        <w:t xml:space="preserve">The Authority has a preference to avoid landfill but recognises that, taking into account both costs and waste handling considerations, landfill is likely to remain an environmentally acceptable </w:t>
      </w:r>
      <w:r w:rsidR="00202C43">
        <w:rPr>
          <w:w w:val="105"/>
        </w:rPr>
        <w:t>D</w:t>
      </w:r>
      <w:r w:rsidR="003A4B61" w:rsidRPr="00A63E50">
        <w:rPr>
          <w:w w:val="105"/>
        </w:rPr>
        <w:t xml:space="preserve">isposal </w:t>
      </w:r>
      <w:r w:rsidRPr="00A63E50">
        <w:rPr>
          <w:w w:val="105"/>
        </w:rPr>
        <w:t xml:space="preserve">solution for certain wastes. </w:t>
      </w:r>
      <w:r w:rsidR="00A35D67" w:rsidRPr="00D710C0">
        <w:t>The Authority considers that the bulk of the Residual Wastes required to be disposed of under this Service can b</w:t>
      </w:r>
      <w:r w:rsidR="0057688F">
        <w:t>e safely managed at an Energy from</w:t>
      </w:r>
      <w:r w:rsidR="00A35D67" w:rsidRPr="00D710C0">
        <w:t xml:space="preserve"> Waste / Incinerator but the Authority accepts that some of the wastes will need to be sent direct to a Landfill. </w:t>
      </w:r>
      <w:r w:rsidRPr="00D710C0">
        <w:rPr>
          <w:w w:val="105"/>
        </w:rPr>
        <w:t xml:space="preserve">Taking the waste options </w:t>
      </w:r>
      <w:r w:rsidRPr="00A63E50">
        <w:rPr>
          <w:w w:val="105"/>
        </w:rPr>
        <w:t xml:space="preserve">hierarchy into account, a preference would be to </w:t>
      </w:r>
      <w:r w:rsidR="003A4B61" w:rsidRPr="00A63E50">
        <w:rPr>
          <w:w w:val="105"/>
        </w:rPr>
        <w:t>avoid landfill. An alternative Disposal</w:t>
      </w:r>
      <w:r w:rsidRPr="00A63E50">
        <w:rPr>
          <w:w w:val="105"/>
        </w:rPr>
        <w:t xml:space="preserve"> process can be </w:t>
      </w:r>
      <w:r w:rsidR="003A4B61" w:rsidRPr="00A63E50">
        <w:rPr>
          <w:w w:val="105"/>
        </w:rPr>
        <w:t>used</w:t>
      </w:r>
      <w:r w:rsidRPr="00A63E50">
        <w:rPr>
          <w:w w:val="105"/>
        </w:rPr>
        <w:t xml:space="preserve"> by the Contractor dur</w:t>
      </w:r>
      <w:r w:rsidR="003A4B61" w:rsidRPr="00A63E50">
        <w:rPr>
          <w:w w:val="105"/>
        </w:rPr>
        <w:t xml:space="preserve">ing the </w:t>
      </w:r>
      <w:r w:rsidR="003A4B61" w:rsidRPr="00A63E50">
        <w:rPr>
          <w:w w:val="105"/>
        </w:rPr>
        <w:lastRenderedPageBreak/>
        <w:t xml:space="preserve">Service period </w:t>
      </w:r>
      <w:r w:rsidRPr="00A63E50">
        <w:rPr>
          <w:w w:val="105"/>
        </w:rPr>
        <w:t xml:space="preserve">providing </w:t>
      </w:r>
      <w:r w:rsidR="00FE7F97" w:rsidRPr="00A63E50">
        <w:rPr>
          <w:w w:val="105"/>
        </w:rPr>
        <w:t>that: -</w:t>
      </w:r>
    </w:p>
    <w:p w14:paraId="220A83EE" w14:textId="1EADDAA1" w:rsidR="003A4B61" w:rsidRPr="00A63E50" w:rsidRDefault="009C2F88" w:rsidP="009C2F88">
      <w:pPr>
        <w:pStyle w:val="BodyText"/>
        <w:numPr>
          <w:ilvl w:val="0"/>
          <w:numId w:val="35"/>
        </w:numPr>
        <w:tabs>
          <w:tab w:val="left" w:pos="1688"/>
        </w:tabs>
        <w:spacing w:before="140" w:line="252" w:lineRule="auto"/>
        <w:ind w:right="210"/>
        <w:jc w:val="both"/>
        <w:rPr>
          <w:w w:val="105"/>
        </w:rPr>
      </w:pPr>
      <w:r w:rsidRPr="00A63E50">
        <w:rPr>
          <w:w w:val="105"/>
        </w:rPr>
        <w:t xml:space="preserve">the Authority is given written notice of the intention to change </w:t>
      </w:r>
      <w:r w:rsidR="00202C43">
        <w:rPr>
          <w:w w:val="105"/>
        </w:rPr>
        <w:t>the D</w:t>
      </w:r>
      <w:r w:rsidR="003A4B61" w:rsidRPr="00A63E50">
        <w:rPr>
          <w:w w:val="105"/>
        </w:rPr>
        <w:t>isposal option,</w:t>
      </w:r>
    </w:p>
    <w:p w14:paraId="6C2BFCC8" w14:textId="64D908B7" w:rsidR="009C2F88" w:rsidRPr="00A63E50" w:rsidRDefault="003A4B61" w:rsidP="003A4B61">
      <w:pPr>
        <w:pStyle w:val="BodyText"/>
        <w:numPr>
          <w:ilvl w:val="0"/>
          <w:numId w:val="35"/>
        </w:numPr>
        <w:tabs>
          <w:tab w:val="left" w:pos="1688"/>
        </w:tabs>
        <w:spacing w:before="140" w:line="252" w:lineRule="auto"/>
        <w:ind w:right="210"/>
        <w:jc w:val="both"/>
        <w:rPr>
          <w:w w:val="105"/>
        </w:rPr>
      </w:pPr>
      <w:r w:rsidRPr="00A63E50">
        <w:rPr>
          <w:w w:val="105"/>
        </w:rPr>
        <w:t>the change represents value for money for the Authority.</w:t>
      </w:r>
    </w:p>
    <w:p w14:paraId="34DE78FF" w14:textId="0B01C276" w:rsidR="003A4B61" w:rsidRPr="00A63E50" w:rsidRDefault="003A4B61" w:rsidP="003A4B61">
      <w:pPr>
        <w:pStyle w:val="BodyText"/>
        <w:numPr>
          <w:ilvl w:val="0"/>
          <w:numId w:val="35"/>
        </w:numPr>
        <w:tabs>
          <w:tab w:val="left" w:pos="1688"/>
        </w:tabs>
        <w:spacing w:before="140" w:line="252" w:lineRule="auto"/>
        <w:ind w:right="210"/>
        <w:jc w:val="both"/>
        <w:rPr>
          <w:w w:val="105"/>
        </w:rPr>
      </w:pPr>
      <w:r w:rsidRPr="00A63E50">
        <w:rPr>
          <w:w w:val="105"/>
        </w:rPr>
        <w:t xml:space="preserve">the proposal </w:t>
      </w:r>
      <w:r w:rsidR="009C2F88" w:rsidRPr="00A63E50">
        <w:rPr>
          <w:w w:val="105"/>
        </w:rPr>
        <w:t xml:space="preserve">moves the </w:t>
      </w:r>
      <w:r w:rsidR="00202C43">
        <w:rPr>
          <w:w w:val="105"/>
        </w:rPr>
        <w:t>D</w:t>
      </w:r>
      <w:r w:rsidRPr="00A63E50">
        <w:rPr>
          <w:w w:val="105"/>
        </w:rPr>
        <w:t xml:space="preserve">isposal option </w:t>
      </w:r>
      <w:r w:rsidR="009C2F88" w:rsidRPr="00A63E50">
        <w:rPr>
          <w:w w:val="105"/>
        </w:rPr>
        <w:t>further up the waste ma</w:t>
      </w:r>
      <w:r w:rsidRPr="00A63E50">
        <w:rPr>
          <w:w w:val="105"/>
        </w:rPr>
        <w:t xml:space="preserve">nagement hierarchy </w:t>
      </w:r>
    </w:p>
    <w:p w14:paraId="5444AF80" w14:textId="7149E789" w:rsidR="003A4B61" w:rsidRPr="00A63E50" w:rsidRDefault="003A4B61" w:rsidP="003A4B61">
      <w:pPr>
        <w:pStyle w:val="BodyText"/>
        <w:tabs>
          <w:tab w:val="left" w:pos="1688"/>
        </w:tabs>
        <w:spacing w:before="140" w:line="252" w:lineRule="auto"/>
        <w:ind w:left="2048" w:right="210"/>
        <w:jc w:val="both"/>
        <w:rPr>
          <w:w w:val="105"/>
        </w:rPr>
      </w:pPr>
      <w:r w:rsidRPr="00A63E50">
        <w:rPr>
          <w:w w:val="105"/>
        </w:rPr>
        <w:t xml:space="preserve">and </w:t>
      </w:r>
    </w:p>
    <w:p w14:paraId="7859DC80" w14:textId="2AC77F74" w:rsidR="009C2F88" w:rsidRPr="00A63E50" w:rsidRDefault="003A4B61" w:rsidP="003A4B61">
      <w:pPr>
        <w:pStyle w:val="BodyText"/>
        <w:numPr>
          <w:ilvl w:val="0"/>
          <w:numId w:val="35"/>
        </w:numPr>
        <w:tabs>
          <w:tab w:val="left" w:pos="1688"/>
        </w:tabs>
        <w:spacing w:before="140" w:line="252" w:lineRule="auto"/>
        <w:ind w:right="210"/>
        <w:jc w:val="both"/>
        <w:rPr>
          <w:w w:val="105"/>
        </w:rPr>
      </w:pPr>
      <w:r w:rsidRPr="00A63E50">
        <w:rPr>
          <w:w w:val="105"/>
        </w:rPr>
        <w:t>the proposal is agreed in writing by the Authority</w:t>
      </w:r>
    </w:p>
    <w:p w14:paraId="51EF1A53" w14:textId="77777777" w:rsidR="008433E1" w:rsidRPr="00A63E50" w:rsidRDefault="008433E1">
      <w:pPr>
        <w:rPr>
          <w:rFonts w:ascii="Arial" w:eastAsia="Arial" w:hAnsi="Arial" w:cs="Arial"/>
          <w:sz w:val="20"/>
          <w:szCs w:val="20"/>
        </w:rPr>
      </w:pPr>
    </w:p>
    <w:p w14:paraId="051BA69C" w14:textId="26B42414" w:rsidR="00BE4BF8" w:rsidRDefault="009467C5" w:rsidP="00D669FB">
      <w:pPr>
        <w:pStyle w:val="BodyText"/>
        <w:numPr>
          <w:ilvl w:val="2"/>
          <w:numId w:val="24"/>
        </w:numPr>
        <w:tabs>
          <w:tab w:val="left" w:pos="1184"/>
        </w:tabs>
        <w:ind w:left="1183"/>
        <w:rPr>
          <w:w w:val="105"/>
        </w:rPr>
      </w:pPr>
      <w:r w:rsidRPr="00A63E50">
        <w:t>The</w:t>
      </w:r>
      <w:r w:rsidRPr="00A63E50">
        <w:rPr>
          <w:spacing w:val="14"/>
        </w:rPr>
        <w:t xml:space="preserve"> </w:t>
      </w:r>
      <w:r w:rsidRPr="00A63E50">
        <w:t>Authority</w:t>
      </w:r>
      <w:r w:rsidRPr="00A63E50">
        <w:rPr>
          <w:spacing w:val="53"/>
        </w:rPr>
        <w:t xml:space="preserve"> </w:t>
      </w:r>
      <w:r w:rsidRPr="00A63E50">
        <w:t>is</w:t>
      </w:r>
      <w:r w:rsidRPr="00A63E50">
        <w:rPr>
          <w:spacing w:val="11"/>
        </w:rPr>
        <w:t xml:space="preserve"> </w:t>
      </w:r>
      <w:r w:rsidRPr="00A63E50">
        <w:t>seeking</w:t>
      </w:r>
      <w:r w:rsidRPr="00A63E50">
        <w:rPr>
          <w:spacing w:val="29"/>
        </w:rPr>
        <w:t xml:space="preserve"> </w:t>
      </w:r>
      <w:r w:rsidRPr="00A63E50">
        <w:t>a</w:t>
      </w:r>
      <w:r w:rsidRPr="00A63E50">
        <w:rPr>
          <w:spacing w:val="26"/>
        </w:rPr>
        <w:t xml:space="preserve"> </w:t>
      </w:r>
      <w:r w:rsidRPr="00744E9E">
        <w:t>contractor</w:t>
      </w:r>
      <w:r w:rsidRPr="00744E9E">
        <w:rPr>
          <w:spacing w:val="21"/>
        </w:rPr>
        <w:t xml:space="preserve"> </w:t>
      </w:r>
      <w:r w:rsidRPr="00744E9E">
        <w:t>to</w:t>
      </w:r>
      <w:r w:rsidR="00D236EE" w:rsidRPr="00C4045F">
        <w:rPr>
          <w:rFonts w:cs="Arial"/>
        </w:rPr>
        <w:t xml:space="preserve"> provide the following </w:t>
      </w:r>
      <w:r w:rsidR="00FE7F97" w:rsidRPr="00C4045F">
        <w:rPr>
          <w:rFonts w:cs="Arial"/>
        </w:rPr>
        <w:t>services</w:t>
      </w:r>
      <w:r w:rsidR="00FE7F97" w:rsidRPr="00744E9E">
        <w:rPr>
          <w:w w:val="105"/>
        </w:rPr>
        <w:t>:</w:t>
      </w:r>
      <w:r w:rsidR="00FE7F97" w:rsidRPr="00A63E50">
        <w:rPr>
          <w:w w:val="105"/>
        </w:rPr>
        <w:t xml:space="preserve"> -</w:t>
      </w:r>
      <w:r w:rsidR="00A82CD7" w:rsidRPr="00A63E50">
        <w:rPr>
          <w:w w:val="105"/>
        </w:rPr>
        <w:t xml:space="preserve"> </w:t>
      </w:r>
    </w:p>
    <w:p w14:paraId="67D8CED5" w14:textId="77777777" w:rsidR="004D3B2B" w:rsidRPr="00A63E50" w:rsidRDefault="004D3B2B" w:rsidP="004D3B2B">
      <w:pPr>
        <w:pStyle w:val="BodyText"/>
        <w:tabs>
          <w:tab w:val="left" w:pos="1184"/>
        </w:tabs>
        <w:rPr>
          <w:w w:val="105"/>
        </w:rPr>
      </w:pPr>
    </w:p>
    <w:p w14:paraId="5672BF7B" w14:textId="16010775" w:rsidR="00A82CD7" w:rsidRPr="00063163" w:rsidRDefault="00B829A5" w:rsidP="00D669FB">
      <w:pPr>
        <w:pStyle w:val="BodyText"/>
        <w:numPr>
          <w:ilvl w:val="0"/>
          <w:numId w:val="48"/>
        </w:numPr>
        <w:tabs>
          <w:tab w:val="left" w:pos="1688"/>
        </w:tabs>
        <w:spacing w:before="140" w:line="252" w:lineRule="auto"/>
        <w:ind w:right="210"/>
        <w:jc w:val="both"/>
        <w:rPr>
          <w:w w:val="105"/>
        </w:rPr>
      </w:pPr>
      <w:r>
        <w:rPr>
          <w:w w:val="105"/>
        </w:rPr>
        <w:t>R</w:t>
      </w:r>
      <w:r w:rsidR="00F42BB8" w:rsidRPr="00063163">
        <w:rPr>
          <w:w w:val="105"/>
        </w:rPr>
        <w:t>eceive and Accept t</w:t>
      </w:r>
      <w:r w:rsidR="00F42BB8" w:rsidRPr="00063163">
        <w:t>he Residual Waste arising from the Authority’s HWRC Service together with certain miscellaneous Residual Wastes that are collected as part of the Authority’s statutory responsibilities. (Note, this specifically excludes kerbside collected household waste). The Authority considers that the bulk of the Residual Wastes required to be disposed of under this Service can b</w:t>
      </w:r>
      <w:r w:rsidR="00727265" w:rsidRPr="00063163">
        <w:t>e safely managed at an Energy from</w:t>
      </w:r>
      <w:r w:rsidR="00F42BB8" w:rsidRPr="00063163">
        <w:t xml:space="preserve"> Waste / Incinerator but the Authority accepts that some of the wastes will need to be sent direct to a Landfill</w:t>
      </w:r>
      <w:r w:rsidR="00601B3E" w:rsidRPr="00063163">
        <w:rPr>
          <w:w w:val="105"/>
        </w:rPr>
        <w:t>;</w:t>
      </w:r>
    </w:p>
    <w:p w14:paraId="70A4EF97" w14:textId="53BA07BD" w:rsidR="00DE254C" w:rsidRPr="00063163" w:rsidRDefault="00F42BB8" w:rsidP="00116544">
      <w:pPr>
        <w:pStyle w:val="BodyText"/>
        <w:tabs>
          <w:tab w:val="left" w:pos="1688"/>
        </w:tabs>
        <w:spacing w:before="140" w:line="252" w:lineRule="auto"/>
        <w:ind w:left="1680" w:right="210"/>
        <w:jc w:val="both"/>
        <w:rPr>
          <w:w w:val="105"/>
        </w:rPr>
      </w:pPr>
      <w:r w:rsidRPr="00063163">
        <w:rPr>
          <w:w w:val="105"/>
        </w:rPr>
        <w:t xml:space="preserve">Or </w:t>
      </w:r>
    </w:p>
    <w:p w14:paraId="65BF03A3" w14:textId="184421EA" w:rsidR="00BA074D" w:rsidRDefault="00D669FB" w:rsidP="00D669FB">
      <w:pPr>
        <w:pStyle w:val="BodyText"/>
        <w:tabs>
          <w:tab w:val="left" w:pos="1688"/>
        </w:tabs>
        <w:spacing w:before="140" w:line="252" w:lineRule="auto"/>
        <w:ind w:left="2160" w:right="210" w:hanging="1108"/>
        <w:rPr>
          <w:w w:val="105"/>
        </w:rPr>
      </w:pPr>
      <w:r>
        <w:rPr>
          <w:w w:val="105"/>
        </w:rPr>
        <w:t xml:space="preserve"> </w:t>
      </w:r>
      <w:r>
        <w:rPr>
          <w:w w:val="105"/>
        </w:rPr>
        <w:tab/>
        <w:t xml:space="preserve">aa) </w:t>
      </w:r>
      <w:r>
        <w:rPr>
          <w:w w:val="105"/>
        </w:rPr>
        <w:tab/>
      </w:r>
      <w:r w:rsidR="00727DB1">
        <w:rPr>
          <w:w w:val="105"/>
        </w:rPr>
        <w:t>Remove</w:t>
      </w:r>
      <w:r w:rsidR="00F42BB8" w:rsidRPr="00063163">
        <w:rPr>
          <w:w w:val="105"/>
        </w:rPr>
        <w:t xml:space="preserve"> and Receive the Residual Waste stored in the </w:t>
      </w:r>
      <w:r w:rsidR="00F42BB8" w:rsidRPr="008E5331">
        <w:rPr>
          <w:w w:val="105"/>
        </w:rPr>
        <w:t xml:space="preserve">Authority’s 30.6 cubic metres (40 yard) containers directly from the HWRC and haul directly to a Disposal Facility, or in the event of Unavailability, to the Contingency Facility. (Note, the Authority will, when evaluating the bids, take into account both the haulage and treatment costs). </w:t>
      </w:r>
      <w:r w:rsidR="00DE254C" w:rsidRPr="008E5331">
        <w:rPr>
          <w:w w:val="105"/>
        </w:rPr>
        <w:t xml:space="preserve">In the case where the Contractor Removes and Accepts the </w:t>
      </w:r>
      <w:r w:rsidR="005C648E" w:rsidRPr="008E5331">
        <w:rPr>
          <w:w w:val="105"/>
        </w:rPr>
        <w:t>Residual</w:t>
      </w:r>
      <w:r w:rsidR="00DE254C" w:rsidRPr="008E5331">
        <w:rPr>
          <w:w w:val="105"/>
        </w:rPr>
        <w:t xml:space="preserve"> Waste from the HWRC, the requirements set down in the </w:t>
      </w:r>
      <w:r w:rsidR="000262E0">
        <w:rPr>
          <w:w w:val="105"/>
        </w:rPr>
        <w:t xml:space="preserve">HWRC </w:t>
      </w:r>
      <w:r w:rsidR="00DE254C" w:rsidRPr="008E5331">
        <w:rPr>
          <w:w w:val="105"/>
        </w:rPr>
        <w:t xml:space="preserve">Haulage </w:t>
      </w:r>
      <w:r w:rsidR="000262E0" w:rsidRPr="000262E0">
        <w:rPr>
          <w:w w:val="105"/>
        </w:rPr>
        <w:t xml:space="preserve">and Associated </w:t>
      </w:r>
      <w:r w:rsidR="00803B5B" w:rsidRPr="000262E0">
        <w:rPr>
          <w:w w:val="105"/>
        </w:rPr>
        <w:t xml:space="preserve">Services </w:t>
      </w:r>
      <w:r w:rsidR="00DE254C" w:rsidRPr="000262E0">
        <w:rPr>
          <w:w w:val="105"/>
        </w:rPr>
        <w:t xml:space="preserve">Specification </w:t>
      </w:r>
      <w:r w:rsidR="00DE254C" w:rsidRPr="008E5331">
        <w:rPr>
          <w:w w:val="105"/>
        </w:rPr>
        <w:t xml:space="preserve">(Lot 2) shall be included as part of the Specification for the combined Service. Where there is any duplication of the Service requirements required for the </w:t>
      </w:r>
      <w:r w:rsidR="005C648E" w:rsidRPr="008E5331">
        <w:rPr>
          <w:w w:val="105"/>
        </w:rPr>
        <w:t>Residual</w:t>
      </w:r>
      <w:r w:rsidR="00DE254C" w:rsidRPr="008E5331">
        <w:rPr>
          <w:w w:val="105"/>
        </w:rPr>
        <w:t xml:space="preserve"> Waste Service and the Haulage Service, then the conditions of the treatment Specification shall take precedence</w:t>
      </w:r>
      <w:r w:rsidR="002858FF">
        <w:rPr>
          <w:w w:val="105"/>
        </w:rPr>
        <w:t>;</w:t>
      </w:r>
      <w:r w:rsidR="00DE254C" w:rsidRPr="008E5331">
        <w:rPr>
          <w:w w:val="105"/>
        </w:rPr>
        <w:t xml:space="preserve"> </w:t>
      </w:r>
      <w:r w:rsidR="00BA074D" w:rsidRPr="00D669FB">
        <w:rPr>
          <w:b/>
          <w:w w:val="105"/>
        </w:rPr>
        <w:t>AND</w:t>
      </w:r>
    </w:p>
    <w:p w14:paraId="3459FB93" w14:textId="435B69BE" w:rsidR="00727DB1" w:rsidRPr="00BA074D" w:rsidRDefault="00B829A5" w:rsidP="00D669FB">
      <w:pPr>
        <w:pStyle w:val="BodyText"/>
        <w:tabs>
          <w:tab w:val="left" w:pos="1688"/>
        </w:tabs>
        <w:spacing w:before="140" w:line="252" w:lineRule="auto"/>
        <w:ind w:left="2160" w:right="210"/>
        <w:rPr>
          <w:w w:val="105"/>
        </w:rPr>
      </w:pPr>
      <w:r w:rsidRPr="00A66B2E">
        <w:rPr>
          <w:w w:val="105"/>
        </w:rPr>
        <w:t>R</w:t>
      </w:r>
      <w:r w:rsidR="002B36A9" w:rsidRPr="00A66B2E">
        <w:rPr>
          <w:w w:val="105"/>
        </w:rPr>
        <w:t xml:space="preserve">eceive and Accept Residual Waste delivered by single and/or bulk loads as required (and as determined by the Authority) in the Authority's Vehicles </w:t>
      </w:r>
      <w:r w:rsidR="008C7773" w:rsidRPr="00A66B2E">
        <w:rPr>
          <w:w w:val="105"/>
        </w:rPr>
        <w:t xml:space="preserve">including the </w:t>
      </w:r>
      <w:r w:rsidR="00727DB1" w:rsidRPr="00A66B2E">
        <w:rPr>
          <w:sz w:val="22"/>
        </w:rPr>
        <w:t>street cleansing fleet, either directly to a disposal facility or to a waste transfer station</w:t>
      </w:r>
      <w:r w:rsidR="008C7773" w:rsidRPr="00A66B2E">
        <w:rPr>
          <w:sz w:val="22"/>
        </w:rPr>
        <w:t>.</w:t>
      </w:r>
      <w:r w:rsidR="00727DB1" w:rsidRPr="00A66B2E">
        <w:rPr>
          <w:sz w:val="22"/>
        </w:rPr>
        <w:t xml:space="preserve"> </w:t>
      </w:r>
      <w:r w:rsidR="00727DB1" w:rsidRPr="00A66B2E">
        <w:rPr>
          <w:rFonts w:cs="Arial"/>
          <w:sz w:val="22"/>
        </w:rPr>
        <w:t xml:space="preserve">The locations of the facilities for direct local authority access shall </w:t>
      </w:r>
      <w:r w:rsidR="008C7773" w:rsidRPr="00A66B2E">
        <w:rPr>
          <w:rFonts w:cs="Arial"/>
          <w:sz w:val="22"/>
        </w:rPr>
        <w:t>i</w:t>
      </w:r>
      <w:r w:rsidR="00727DB1" w:rsidRPr="00A66B2E">
        <w:rPr>
          <w:rFonts w:cs="Arial"/>
          <w:sz w:val="22"/>
        </w:rPr>
        <w:t>n any event be:</w:t>
      </w:r>
    </w:p>
    <w:p w14:paraId="7B14FC75" w14:textId="0D279380" w:rsidR="00727DB1" w:rsidRPr="00A66B2E" w:rsidRDefault="00727DB1" w:rsidP="00D669FB">
      <w:pPr>
        <w:pStyle w:val="ListParagraph"/>
        <w:numPr>
          <w:ilvl w:val="4"/>
          <w:numId w:val="24"/>
        </w:numPr>
        <w:autoSpaceDN w:val="0"/>
        <w:rPr>
          <w:rFonts w:ascii="Arial" w:eastAsia="Times New Roman" w:hAnsi="Arial" w:cs="Arial"/>
        </w:rPr>
      </w:pPr>
      <w:r w:rsidRPr="00A66B2E">
        <w:rPr>
          <w:rFonts w:ascii="Arial" w:hAnsi="Arial" w:cs="Arial"/>
        </w:rPr>
        <w:t xml:space="preserve">no more than 15 miles outside of the </w:t>
      </w:r>
      <w:r w:rsidR="005965B0">
        <w:rPr>
          <w:rFonts w:ascii="Arial" w:hAnsi="Arial" w:cs="Arial"/>
        </w:rPr>
        <w:t>Council</w:t>
      </w:r>
      <w:r w:rsidRPr="00A66B2E">
        <w:rPr>
          <w:rFonts w:ascii="Arial" w:hAnsi="Arial" w:cs="Arial"/>
        </w:rPr>
        <w:t>,</w:t>
      </w:r>
    </w:p>
    <w:p w14:paraId="6F260E56" w14:textId="77777777" w:rsidR="00727DB1" w:rsidRPr="00A66B2E" w:rsidRDefault="00727DB1" w:rsidP="00D669FB">
      <w:pPr>
        <w:pStyle w:val="ListParagraph"/>
        <w:numPr>
          <w:ilvl w:val="4"/>
          <w:numId w:val="24"/>
        </w:numPr>
        <w:autoSpaceDN w:val="0"/>
        <w:rPr>
          <w:rFonts w:ascii="Arial" w:hAnsi="Arial" w:cs="Arial"/>
        </w:rPr>
      </w:pPr>
      <w:r w:rsidRPr="00A66B2E">
        <w:rPr>
          <w:rFonts w:ascii="Arial" w:hAnsi="Arial" w:cs="Arial"/>
        </w:rPr>
        <w:t>north of the River Thames.</w:t>
      </w:r>
    </w:p>
    <w:p w14:paraId="7887A9C3" w14:textId="77777777" w:rsidR="008D33C7" w:rsidRPr="008D33C7" w:rsidRDefault="00727DB1" w:rsidP="008D33C7">
      <w:pPr>
        <w:pStyle w:val="ListParagraph"/>
        <w:ind w:left="2160"/>
        <w:rPr>
          <w:rFonts w:ascii="Arial" w:hAnsi="Arial" w:cs="Arial"/>
          <w:b/>
        </w:rPr>
      </w:pPr>
      <w:r w:rsidRPr="00A66B2E">
        <w:rPr>
          <w:rFonts w:ascii="Arial" w:hAnsi="Arial" w:cs="Arial"/>
        </w:rPr>
        <w:t xml:space="preserve">The costs incurred by the authority will be calculated on the distance and travelling time of the Contractors facility or waste transfer station, where appropriate, to the </w:t>
      </w:r>
      <w:r w:rsidRPr="008D33C7">
        <w:rPr>
          <w:rFonts w:ascii="Arial" w:hAnsi="Arial" w:cs="Arial"/>
        </w:rPr>
        <w:t xml:space="preserve">authority’s depot </w:t>
      </w:r>
      <w:r w:rsidR="008D33C7" w:rsidRPr="008D33C7">
        <w:rPr>
          <w:rFonts w:ascii="Arial" w:hAnsi="Arial" w:cs="Arial"/>
        </w:rPr>
        <w:t>based at Oliver Close, Thurrock;</w:t>
      </w:r>
      <w:r w:rsidR="008D33C7" w:rsidRPr="008D33C7">
        <w:rPr>
          <w:rFonts w:ascii="Arial" w:hAnsi="Arial" w:cs="Arial"/>
          <w:b/>
        </w:rPr>
        <w:t xml:space="preserve"> AND</w:t>
      </w:r>
    </w:p>
    <w:p w14:paraId="021EA013" w14:textId="77777777" w:rsidR="008D33C7" w:rsidRPr="008D33C7" w:rsidRDefault="008D33C7" w:rsidP="008D33C7">
      <w:pPr>
        <w:pStyle w:val="ListParagraph"/>
        <w:ind w:left="2160"/>
        <w:rPr>
          <w:rFonts w:ascii="Arial" w:hAnsi="Arial" w:cs="Arial"/>
          <w:b/>
        </w:rPr>
      </w:pPr>
    </w:p>
    <w:p w14:paraId="1748FAEB" w14:textId="35470F31" w:rsidR="00D669FB" w:rsidRPr="008D33C7" w:rsidRDefault="00F42BB8" w:rsidP="008D33C7">
      <w:pPr>
        <w:pStyle w:val="ListParagraph"/>
        <w:ind w:left="2160"/>
        <w:rPr>
          <w:rFonts w:ascii="Arial" w:hAnsi="Arial" w:cs="Arial"/>
        </w:rPr>
      </w:pPr>
      <w:r w:rsidRPr="008D33C7">
        <w:rPr>
          <w:rFonts w:ascii="Arial" w:hAnsi="Arial" w:cs="Arial"/>
          <w:w w:val="105"/>
        </w:rPr>
        <w:t>Collect the Residual Waste stored in the Authority’s 30.6 cubic metres (40 yard) containers directly from an agreed location in line with the Prices agreed prior to the commencement of Service and haul directly to a Facility, or in the event of Unavailability, to the Contingency Facility provided in the Contingency Arrangements.</w:t>
      </w:r>
    </w:p>
    <w:p w14:paraId="53252F90" w14:textId="77777777" w:rsidR="00D669FB" w:rsidRDefault="009467C5" w:rsidP="00D669FB">
      <w:pPr>
        <w:pStyle w:val="BodyText"/>
        <w:numPr>
          <w:ilvl w:val="0"/>
          <w:numId w:val="48"/>
        </w:numPr>
        <w:tabs>
          <w:tab w:val="left" w:pos="1688"/>
        </w:tabs>
        <w:spacing w:before="140" w:line="252" w:lineRule="auto"/>
        <w:ind w:right="210"/>
        <w:jc w:val="both"/>
        <w:rPr>
          <w:w w:val="105"/>
        </w:rPr>
      </w:pPr>
      <w:r w:rsidRPr="00046090">
        <w:t xml:space="preserve">manage all haulage, treatment and </w:t>
      </w:r>
      <w:r w:rsidR="00202C43" w:rsidRPr="00046090">
        <w:t>D</w:t>
      </w:r>
      <w:r w:rsidRPr="00046090">
        <w:t xml:space="preserve">isposal for any rejected and </w:t>
      </w:r>
      <w:r w:rsidR="00BE4BF8" w:rsidRPr="00046090">
        <w:t>Prohibited</w:t>
      </w:r>
      <w:r w:rsidRPr="00046090">
        <w:t xml:space="preserve"> Materials, in accordance with an </w:t>
      </w:r>
      <w:r w:rsidR="002858FF">
        <w:t>agreed protocol and associated Schedule of R</w:t>
      </w:r>
      <w:r w:rsidRPr="00046090">
        <w:t>ates</w:t>
      </w:r>
      <w:r w:rsidR="00046090" w:rsidRPr="00D669FB">
        <w:rPr>
          <w:w w:val="105"/>
        </w:rPr>
        <w:t>;</w:t>
      </w:r>
    </w:p>
    <w:p w14:paraId="0CEAD39B" w14:textId="68E6FE2A" w:rsidR="00504A10" w:rsidRPr="00D669FB" w:rsidRDefault="0009422F" w:rsidP="00D669FB">
      <w:pPr>
        <w:pStyle w:val="BodyText"/>
        <w:numPr>
          <w:ilvl w:val="0"/>
          <w:numId w:val="48"/>
        </w:numPr>
        <w:tabs>
          <w:tab w:val="left" w:pos="1688"/>
        </w:tabs>
        <w:spacing w:before="140" w:line="252" w:lineRule="auto"/>
        <w:ind w:right="210"/>
        <w:jc w:val="both"/>
        <w:rPr>
          <w:w w:val="105"/>
        </w:rPr>
      </w:pPr>
      <w:r w:rsidRPr="00DE254C">
        <w:t>f</w:t>
      </w:r>
      <w:r w:rsidR="00504A10" w:rsidRPr="00DE254C">
        <w:t xml:space="preserve">acilitate elected member visits to the operational Facility </w:t>
      </w:r>
      <w:r w:rsidR="00192C9D">
        <w:t xml:space="preserve">(in particular a </w:t>
      </w:r>
      <w:r w:rsidR="00046090" w:rsidRPr="00DE254C">
        <w:t>Facility used for Landfill or treatmen</w:t>
      </w:r>
      <w:r w:rsidR="00192C9D">
        <w:t>)</w:t>
      </w:r>
      <w:r w:rsidR="00046090" w:rsidRPr="00DE254C">
        <w:t xml:space="preserve">t </w:t>
      </w:r>
      <w:r w:rsidR="00504A10" w:rsidRPr="00DE254C">
        <w:t xml:space="preserve">as part of the Authority’s member education programme. Such visits would be undertaken with a senior Authority representative and the Contractor. A key aim of the visit would be to understand the </w:t>
      </w:r>
      <w:r w:rsidRPr="00DE254C">
        <w:t>Disposal</w:t>
      </w:r>
      <w:r w:rsidR="00A240C5" w:rsidRPr="00DE254C">
        <w:t xml:space="preserve"> process and the P</w:t>
      </w:r>
      <w:r w:rsidR="00504A10" w:rsidRPr="00DE254C">
        <w:t xml:space="preserve">roducts as </w:t>
      </w:r>
      <w:r w:rsidR="00504A10" w:rsidRPr="00DE254C">
        <w:lastRenderedPageBreak/>
        <w:t>well as removal of unwanted residues</w:t>
      </w:r>
      <w:r w:rsidR="00046090">
        <w:t>.</w:t>
      </w:r>
    </w:p>
    <w:p w14:paraId="2427B57F" w14:textId="77777777" w:rsidR="008433E1" w:rsidRDefault="008433E1">
      <w:pPr>
        <w:rPr>
          <w:rFonts w:ascii="Arial" w:eastAsia="Arial" w:hAnsi="Arial" w:cs="Arial"/>
          <w:sz w:val="20"/>
          <w:szCs w:val="20"/>
        </w:rPr>
      </w:pPr>
    </w:p>
    <w:p w14:paraId="7A3D554D" w14:textId="45ACE7F6" w:rsidR="008433E1" w:rsidRPr="00A63E50" w:rsidRDefault="009467C5" w:rsidP="00D669FB">
      <w:pPr>
        <w:pStyle w:val="BodyText"/>
        <w:numPr>
          <w:ilvl w:val="2"/>
          <w:numId w:val="24"/>
        </w:numPr>
        <w:tabs>
          <w:tab w:val="left" w:pos="1191"/>
        </w:tabs>
        <w:spacing w:before="127" w:line="251" w:lineRule="exact"/>
        <w:ind w:left="1193"/>
      </w:pPr>
      <w:r>
        <w:t>The</w:t>
      </w:r>
      <w:r w:rsidRPr="00D67A53">
        <w:t xml:space="preserve"> </w:t>
      </w:r>
      <w:r w:rsidR="001F3EDD">
        <w:t xml:space="preserve">Authority </w:t>
      </w:r>
      <w:r w:rsidR="001F3EDD" w:rsidRPr="00D67A53">
        <w:t>is</w:t>
      </w:r>
      <w:r w:rsidRPr="00D67A53">
        <w:t xml:space="preserve"> </w:t>
      </w:r>
      <w:r w:rsidR="00C6295E" w:rsidRPr="00876F07">
        <w:t>seeking</w:t>
      </w:r>
      <w:r w:rsidR="00EA4ECA" w:rsidRPr="00876F07">
        <w:t xml:space="preserve"> t</w:t>
      </w:r>
      <w:r w:rsidR="00EA4ECA" w:rsidRPr="00D67A53">
        <w:t>o</w:t>
      </w:r>
      <w:r w:rsidRPr="00D67A53">
        <w:t xml:space="preserve"> </w:t>
      </w:r>
      <w:r>
        <w:t xml:space="preserve">commence delivering </w:t>
      </w:r>
      <w:r w:rsidR="0009422F">
        <w:t>Residual</w:t>
      </w:r>
      <w:r w:rsidRPr="00D67A53">
        <w:t xml:space="preserve"> </w:t>
      </w:r>
      <w:r>
        <w:t>Waste</w:t>
      </w:r>
      <w:r w:rsidRPr="00D67A53">
        <w:t xml:space="preserve"> </w:t>
      </w:r>
      <w:r>
        <w:t>to</w:t>
      </w:r>
      <w:r w:rsidRPr="00D67A53">
        <w:t xml:space="preserve"> </w:t>
      </w:r>
      <w:r>
        <w:t>the</w:t>
      </w:r>
      <w:r w:rsidRPr="00D67A53">
        <w:t xml:space="preserve"> </w:t>
      </w:r>
      <w:r>
        <w:t>Reception</w:t>
      </w:r>
      <w:r w:rsidR="00E517B8" w:rsidRPr="00D67A53">
        <w:rPr>
          <w:noProof/>
          <w:lang w:val="en-GB" w:eastAsia="en-GB"/>
        </w:rPr>
        <mc:AlternateContent>
          <mc:Choice Requires="wps">
            <w:drawing>
              <wp:anchor distT="0" distB="0" distL="114300" distR="114300" simplePos="0" relativeHeight="251659264" behindDoc="1" locked="0" layoutInCell="1" allowOverlap="1" wp14:anchorId="5C3D0469" wp14:editId="2BDF20EA">
                <wp:simplePos x="0" y="0"/>
                <wp:positionH relativeFrom="page">
                  <wp:posOffset>2601595</wp:posOffset>
                </wp:positionH>
                <wp:positionV relativeFrom="paragraph">
                  <wp:posOffset>59690</wp:posOffset>
                </wp:positionV>
                <wp:extent cx="41910" cy="88900"/>
                <wp:effectExtent l="1270" t="2540" r="4445" b="3810"/>
                <wp:wrapNone/>
                <wp:docPr id="555"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EF657" w14:textId="77777777" w:rsidR="002A4D29" w:rsidRDefault="002A4D29">
                            <w:pPr>
                              <w:spacing w:line="140" w:lineRule="exact"/>
                              <w:rPr>
                                <w:rFonts w:ascii="Times New Roman" w:eastAsia="Times New Roman" w:hAnsi="Times New Roman" w:cs="Times New Roman"/>
                                <w:sz w:val="14"/>
                                <w:szCs w:val="14"/>
                              </w:rPr>
                            </w:pPr>
                            <w:r>
                              <w:rPr>
                                <w:rFonts w:ascii="Times New Roman"/>
                                <w:w w:val="90"/>
                                <w:sz w:val="14"/>
                              </w:rPr>
                              <w: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3D0469" id="_x0000_t202" coordsize="21600,21600" o:spt="202" path="m,l,21600r21600,l21600,xe">
                <v:stroke joinstyle="miter"/>
                <v:path gradientshapeok="t" o:connecttype="rect"/>
              </v:shapetype>
              <v:shape id="Text Box 480" o:spid="_x0000_s1026" type="#_x0000_t202" style="position:absolute;left:0;text-align:left;margin-left:204.85pt;margin-top:4.7pt;width:3.3pt;height: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" filled="f" stroked="f">
                <v:textbox inset="0,0,0,0">
                  <w:txbxContent>
                    <w:p w14:paraId="57FEF657" w14:textId="77777777" w:rsidR="002A4D29" w:rsidRDefault="002A4D29">
                      <w:pPr>
                        <w:spacing w:line="140" w:lineRule="exact"/>
                        <w:rPr>
                          <w:rFonts w:ascii="Times New Roman" w:eastAsia="Times New Roman" w:hAnsi="Times New Roman" w:cs="Times New Roman"/>
                          <w:sz w:val="14"/>
                          <w:szCs w:val="14"/>
                        </w:rPr>
                      </w:pPr>
                      <w:r>
                        <w:rPr>
                          <w:rFonts w:ascii="Times New Roman"/>
                          <w:w w:val="90"/>
                          <w:sz w:val="14"/>
                        </w:rPr>
                        <w:t>h</w:t>
                      </w:r>
                    </w:p>
                  </w:txbxContent>
                </v:textbox>
                <w10:wrap anchorx="page"/>
              </v:shape>
            </w:pict>
          </mc:Fallback>
        </mc:AlternateContent>
      </w:r>
      <w:r w:rsidR="005D5F2C">
        <w:t xml:space="preserve"> </w:t>
      </w:r>
      <w:r>
        <w:t>Point</w:t>
      </w:r>
      <w:r w:rsidRPr="00D67A53">
        <w:t xml:space="preserve"> </w:t>
      </w:r>
      <w:r w:rsidR="00744E9E">
        <w:t>from</w:t>
      </w:r>
      <w:r w:rsidRPr="00D67A53">
        <w:t xml:space="preserve"> </w:t>
      </w:r>
      <w:r w:rsidR="001F3EDD">
        <w:t>the</w:t>
      </w:r>
      <w:r w:rsidR="001F3EDD" w:rsidRPr="00D67A53">
        <w:t xml:space="preserve"> </w:t>
      </w:r>
      <w:r w:rsidR="00D67A53" w:rsidRPr="00A63E50">
        <w:t>Commencement Date</w:t>
      </w:r>
      <w:r w:rsidR="002817BF" w:rsidRPr="00A63E50">
        <w:t>.</w:t>
      </w:r>
    </w:p>
    <w:p w14:paraId="452E85FD" w14:textId="77777777" w:rsidR="008433E1" w:rsidRPr="00D67A53" w:rsidRDefault="008433E1">
      <w:pPr>
        <w:rPr>
          <w:rFonts w:ascii="Arial" w:eastAsia="Arial" w:hAnsi="Arial"/>
          <w:sz w:val="21"/>
          <w:szCs w:val="21"/>
        </w:rPr>
      </w:pPr>
    </w:p>
    <w:p w14:paraId="68AE8DA8" w14:textId="525B4DD1" w:rsidR="008433E1" w:rsidRPr="00A66B2E" w:rsidRDefault="009467C5" w:rsidP="000262E0">
      <w:pPr>
        <w:pStyle w:val="BodyText"/>
        <w:numPr>
          <w:ilvl w:val="2"/>
          <w:numId w:val="24"/>
        </w:numPr>
        <w:tabs>
          <w:tab w:val="left" w:pos="1191"/>
        </w:tabs>
        <w:spacing w:before="73" w:line="253" w:lineRule="auto"/>
        <w:ind w:left="1171" w:right="225" w:hanging="1058"/>
        <w:jc w:val="both"/>
      </w:pPr>
      <w:r>
        <w:t>The</w:t>
      </w:r>
      <w:r>
        <w:rPr>
          <w:spacing w:val="47"/>
        </w:rPr>
        <w:t xml:space="preserve"> </w:t>
      </w:r>
      <w:r>
        <w:t>Contractor</w:t>
      </w:r>
      <w:r>
        <w:rPr>
          <w:spacing w:val="47"/>
        </w:rPr>
        <w:t xml:space="preserve"> </w:t>
      </w:r>
      <w:r>
        <w:t>will</w:t>
      </w:r>
      <w:r>
        <w:rPr>
          <w:spacing w:val="38"/>
        </w:rPr>
        <w:t xml:space="preserve"> </w:t>
      </w:r>
      <w:r>
        <w:t>demonstrate</w:t>
      </w:r>
      <w:r>
        <w:rPr>
          <w:spacing w:val="50"/>
        </w:rPr>
        <w:t xml:space="preserve"> </w:t>
      </w:r>
      <w:r>
        <w:t>to</w:t>
      </w:r>
      <w:r>
        <w:rPr>
          <w:spacing w:val="40"/>
        </w:rPr>
        <w:t xml:space="preserve"> </w:t>
      </w:r>
      <w:r w:rsidRPr="00A66B2E">
        <w:t>the</w:t>
      </w:r>
      <w:r w:rsidRPr="00A66B2E">
        <w:rPr>
          <w:spacing w:val="31"/>
        </w:rPr>
        <w:t xml:space="preserve"> </w:t>
      </w:r>
      <w:r w:rsidRPr="00A66B2E">
        <w:t>Authority</w:t>
      </w:r>
      <w:r w:rsidRPr="00A66B2E">
        <w:rPr>
          <w:spacing w:val="54"/>
        </w:rPr>
        <w:t xml:space="preserve"> </w:t>
      </w:r>
      <w:r w:rsidRPr="00A66B2E">
        <w:t>that</w:t>
      </w:r>
      <w:r w:rsidRPr="00A66B2E">
        <w:rPr>
          <w:spacing w:val="46"/>
        </w:rPr>
        <w:t xml:space="preserve"> </w:t>
      </w:r>
      <w:r w:rsidRPr="00A66B2E">
        <w:t>the</w:t>
      </w:r>
      <w:r w:rsidRPr="00A66B2E">
        <w:rPr>
          <w:spacing w:val="47"/>
        </w:rPr>
        <w:t xml:space="preserve"> </w:t>
      </w:r>
      <w:r w:rsidRPr="00A66B2E">
        <w:rPr>
          <w:spacing w:val="-1"/>
        </w:rPr>
        <w:t>Reception</w:t>
      </w:r>
      <w:r w:rsidRPr="00A66B2E">
        <w:rPr>
          <w:spacing w:val="45"/>
        </w:rPr>
        <w:t xml:space="preserve"> </w:t>
      </w:r>
      <w:r w:rsidRPr="00A66B2E">
        <w:t>Point</w:t>
      </w:r>
      <w:r w:rsidRPr="00A66B2E">
        <w:rPr>
          <w:spacing w:val="32"/>
        </w:rPr>
        <w:t xml:space="preserve"> </w:t>
      </w:r>
      <w:r w:rsidRPr="00A66B2E">
        <w:t>and/or</w:t>
      </w:r>
      <w:r w:rsidRPr="00A66B2E">
        <w:rPr>
          <w:spacing w:val="23"/>
          <w:w w:val="103"/>
        </w:rPr>
        <w:t xml:space="preserve"> </w:t>
      </w:r>
      <w:r w:rsidRPr="00A66B2E">
        <w:t>the</w:t>
      </w:r>
      <w:r w:rsidRPr="00A66B2E">
        <w:rPr>
          <w:spacing w:val="1"/>
        </w:rPr>
        <w:t xml:space="preserve"> </w:t>
      </w:r>
      <w:r w:rsidRPr="00A66B2E">
        <w:t>Facility</w:t>
      </w:r>
      <w:r w:rsidRPr="00A66B2E">
        <w:rPr>
          <w:spacing w:val="49"/>
        </w:rPr>
        <w:t xml:space="preserve"> </w:t>
      </w:r>
      <w:r w:rsidRPr="00A66B2E">
        <w:t>receiving</w:t>
      </w:r>
      <w:r w:rsidRPr="00A66B2E">
        <w:rPr>
          <w:spacing w:val="42"/>
        </w:rPr>
        <w:t xml:space="preserve"> </w:t>
      </w:r>
      <w:r w:rsidRPr="00A66B2E">
        <w:t>the</w:t>
      </w:r>
      <w:r w:rsidRPr="00A66B2E">
        <w:rPr>
          <w:spacing w:val="1"/>
        </w:rPr>
        <w:t xml:space="preserve"> </w:t>
      </w:r>
      <w:r w:rsidR="0009422F" w:rsidRPr="00A66B2E">
        <w:t>Residual</w:t>
      </w:r>
      <w:r w:rsidR="00C6295E" w:rsidRPr="00A66B2E">
        <w:t xml:space="preserve"> </w:t>
      </w:r>
      <w:r w:rsidRPr="00A66B2E">
        <w:t>Waste</w:t>
      </w:r>
      <w:r w:rsidRPr="00A66B2E">
        <w:rPr>
          <w:spacing w:val="11"/>
        </w:rPr>
        <w:t xml:space="preserve"> </w:t>
      </w:r>
      <w:r w:rsidRPr="00A66B2E">
        <w:t>has</w:t>
      </w:r>
      <w:r w:rsidRPr="00A66B2E">
        <w:rPr>
          <w:spacing w:val="41"/>
        </w:rPr>
        <w:t xml:space="preserve"> </w:t>
      </w:r>
      <w:r w:rsidRPr="00A66B2E">
        <w:t>all</w:t>
      </w:r>
      <w:r w:rsidRPr="00A66B2E">
        <w:rPr>
          <w:spacing w:val="38"/>
        </w:rPr>
        <w:t xml:space="preserve"> </w:t>
      </w:r>
      <w:r w:rsidRPr="00A66B2E">
        <w:t>the Necessary</w:t>
      </w:r>
      <w:r w:rsidRPr="00A66B2E">
        <w:rPr>
          <w:w w:val="104"/>
        </w:rPr>
        <w:t xml:space="preserve"> </w:t>
      </w:r>
      <w:r w:rsidRPr="00A66B2E">
        <w:t>Consents</w:t>
      </w:r>
      <w:r w:rsidRPr="00A66B2E">
        <w:rPr>
          <w:spacing w:val="51"/>
        </w:rPr>
        <w:t xml:space="preserve"> </w:t>
      </w:r>
      <w:r w:rsidRPr="00A66B2E">
        <w:rPr>
          <w:spacing w:val="-8"/>
        </w:rPr>
        <w:t>i</w:t>
      </w:r>
      <w:r w:rsidRPr="00A66B2E">
        <w:rPr>
          <w:spacing w:val="-11"/>
        </w:rPr>
        <w:t>n</w:t>
      </w:r>
      <w:r w:rsidRPr="00A66B2E">
        <w:rPr>
          <w:spacing w:val="32"/>
        </w:rPr>
        <w:t xml:space="preserve"> </w:t>
      </w:r>
      <w:r w:rsidRPr="00A66B2E">
        <w:t>place</w:t>
      </w:r>
      <w:r w:rsidR="00310A1C" w:rsidRPr="00A66B2E">
        <w:t xml:space="preserve"> and is operated in line with Good Industry Practice</w:t>
      </w:r>
      <w:r w:rsidRPr="00A66B2E">
        <w:t>.</w:t>
      </w:r>
    </w:p>
    <w:p w14:paraId="279C6CDA" w14:textId="77777777" w:rsidR="00013725" w:rsidRPr="00A66B2E" w:rsidRDefault="00013725" w:rsidP="00013725">
      <w:pPr>
        <w:pStyle w:val="ListParagraph"/>
      </w:pPr>
    </w:p>
    <w:p w14:paraId="13C5351A" w14:textId="6638714E" w:rsidR="00013725" w:rsidRPr="00A66B2E" w:rsidRDefault="00013725" w:rsidP="000262E0">
      <w:pPr>
        <w:pStyle w:val="BodyText"/>
        <w:numPr>
          <w:ilvl w:val="2"/>
          <w:numId w:val="24"/>
        </w:numPr>
        <w:tabs>
          <w:tab w:val="left" w:pos="1191"/>
        </w:tabs>
        <w:spacing w:before="73" w:line="253" w:lineRule="auto"/>
        <w:ind w:left="1171" w:right="225" w:hanging="1058"/>
        <w:jc w:val="both"/>
      </w:pPr>
      <w:r w:rsidRPr="00A66B2E">
        <w:t>The Contractor shall be responsible for all liability and costs associated with the necessary Consents associated with the operation of Reception Points, Facilities and those Reception Points or Facilities used in line with agreed Contingency</w:t>
      </w:r>
    </w:p>
    <w:p w14:paraId="0B7D450B" w14:textId="77777777" w:rsidR="008433E1" w:rsidRPr="00A66B2E" w:rsidRDefault="008433E1">
      <w:pPr>
        <w:rPr>
          <w:rFonts w:ascii="Arial" w:eastAsia="Arial" w:hAnsi="Arial" w:cs="Arial"/>
          <w:sz w:val="20"/>
          <w:szCs w:val="20"/>
        </w:rPr>
      </w:pPr>
    </w:p>
    <w:p w14:paraId="0EAEE06C" w14:textId="7023573F" w:rsidR="008433E1" w:rsidRPr="00A66B2E" w:rsidRDefault="009467C5" w:rsidP="00D669FB">
      <w:pPr>
        <w:pStyle w:val="BodyText"/>
        <w:numPr>
          <w:ilvl w:val="2"/>
          <w:numId w:val="24"/>
        </w:numPr>
        <w:tabs>
          <w:tab w:val="left" w:pos="1191"/>
        </w:tabs>
        <w:spacing w:line="250" w:lineRule="auto"/>
        <w:ind w:left="1183" w:right="208" w:hanging="1051"/>
        <w:jc w:val="both"/>
      </w:pPr>
      <w:r w:rsidRPr="00A66B2E">
        <w:rPr>
          <w:w w:val="105"/>
        </w:rPr>
        <w:t>The</w:t>
      </w:r>
      <w:r w:rsidRPr="00A66B2E">
        <w:rPr>
          <w:spacing w:val="14"/>
          <w:w w:val="105"/>
        </w:rPr>
        <w:t xml:space="preserve"> </w:t>
      </w:r>
      <w:r w:rsidRPr="00A66B2E">
        <w:rPr>
          <w:w w:val="105"/>
        </w:rPr>
        <w:t>Contractor</w:t>
      </w:r>
      <w:r w:rsidRPr="00A66B2E">
        <w:rPr>
          <w:spacing w:val="21"/>
          <w:w w:val="105"/>
        </w:rPr>
        <w:t xml:space="preserve"> </w:t>
      </w:r>
      <w:r w:rsidRPr="00A66B2E">
        <w:rPr>
          <w:w w:val="105"/>
        </w:rPr>
        <w:t>shall</w:t>
      </w:r>
      <w:r w:rsidRPr="00A66B2E">
        <w:rPr>
          <w:spacing w:val="4"/>
          <w:w w:val="105"/>
        </w:rPr>
        <w:t xml:space="preserve"> </w:t>
      </w:r>
      <w:r w:rsidRPr="00A66B2E">
        <w:rPr>
          <w:w w:val="105"/>
        </w:rPr>
        <w:t>operate</w:t>
      </w:r>
      <w:r w:rsidRPr="00A66B2E">
        <w:rPr>
          <w:spacing w:val="17"/>
          <w:w w:val="105"/>
        </w:rPr>
        <w:t xml:space="preserve"> </w:t>
      </w:r>
      <w:r w:rsidRPr="00A66B2E">
        <w:rPr>
          <w:w w:val="105"/>
        </w:rPr>
        <w:t>and</w:t>
      </w:r>
      <w:r w:rsidRPr="00A66B2E">
        <w:rPr>
          <w:spacing w:val="11"/>
          <w:w w:val="105"/>
        </w:rPr>
        <w:t xml:space="preserve"> </w:t>
      </w:r>
      <w:r w:rsidRPr="00A66B2E">
        <w:rPr>
          <w:spacing w:val="1"/>
          <w:w w:val="105"/>
        </w:rPr>
        <w:t>maintai</w:t>
      </w:r>
      <w:r w:rsidRPr="00A66B2E">
        <w:rPr>
          <w:w w:val="105"/>
        </w:rPr>
        <w:t>n</w:t>
      </w:r>
      <w:r w:rsidRPr="00A66B2E">
        <w:rPr>
          <w:spacing w:val="50"/>
          <w:w w:val="105"/>
        </w:rPr>
        <w:t xml:space="preserve"> </w:t>
      </w:r>
      <w:r w:rsidRPr="00A66B2E">
        <w:rPr>
          <w:w w:val="105"/>
        </w:rPr>
        <w:t>a</w:t>
      </w:r>
      <w:r w:rsidRPr="00A66B2E">
        <w:rPr>
          <w:spacing w:val="7"/>
          <w:w w:val="105"/>
        </w:rPr>
        <w:t xml:space="preserve"> </w:t>
      </w:r>
      <w:r w:rsidR="00EA4ECA" w:rsidRPr="00A66B2E">
        <w:rPr>
          <w:w w:val="105"/>
        </w:rPr>
        <w:t>C</w:t>
      </w:r>
      <w:r w:rsidRPr="00A66B2E">
        <w:rPr>
          <w:w w:val="105"/>
        </w:rPr>
        <w:t>ertified</w:t>
      </w:r>
      <w:r w:rsidRPr="00A66B2E">
        <w:rPr>
          <w:spacing w:val="15"/>
          <w:w w:val="105"/>
        </w:rPr>
        <w:t xml:space="preserve"> </w:t>
      </w:r>
      <w:r w:rsidR="00EA4ECA" w:rsidRPr="00A66B2E">
        <w:rPr>
          <w:w w:val="105"/>
        </w:rPr>
        <w:t>S</w:t>
      </w:r>
      <w:r w:rsidRPr="00A66B2E">
        <w:rPr>
          <w:w w:val="105"/>
        </w:rPr>
        <w:t>ystem</w:t>
      </w:r>
      <w:r w:rsidRPr="00A66B2E">
        <w:rPr>
          <w:spacing w:val="9"/>
          <w:w w:val="105"/>
        </w:rPr>
        <w:t xml:space="preserve"> </w:t>
      </w:r>
      <w:r w:rsidRPr="00A66B2E">
        <w:rPr>
          <w:w w:val="105"/>
        </w:rPr>
        <w:t>for</w:t>
      </w:r>
      <w:r w:rsidRPr="00A66B2E">
        <w:rPr>
          <w:spacing w:val="22"/>
          <w:w w:val="105"/>
        </w:rPr>
        <w:t xml:space="preserve"> </w:t>
      </w:r>
      <w:r w:rsidRPr="00A66B2E">
        <w:rPr>
          <w:w w:val="105"/>
        </w:rPr>
        <w:t>recording</w:t>
      </w:r>
      <w:r w:rsidRPr="00A66B2E">
        <w:rPr>
          <w:spacing w:val="22"/>
          <w:w w:val="107"/>
        </w:rPr>
        <w:t xml:space="preserve"> </w:t>
      </w:r>
      <w:r w:rsidRPr="00A66B2E">
        <w:rPr>
          <w:w w:val="105"/>
        </w:rPr>
        <w:t>weights</w:t>
      </w:r>
      <w:r w:rsidRPr="00A66B2E">
        <w:rPr>
          <w:spacing w:val="9"/>
          <w:w w:val="105"/>
        </w:rPr>
        <w:t xml:space="preserve"> </w:t>
      </w:r>
      <w:r w:rsidRPr="00A66B2E">
        <w:rPr>
          <w:w w:val="105"/>
        </w:rPr>
        <w:t>of</w:t>
      </w:r>
      <w:r w:rsidRPr="00A66B2E">
        <w:rPr>
          <w:spacing w:val="52"/>
          <w:w w:val="105"/>
        </w:rPr>
        <w:t xml:space="preserve"> </w:t>
      </w:r>
      <w:r w:rsidR="0009422F" w:rsidRPr="00A66B2E">
        <w:rPr>
          <w:w w:val="105"/>
        </w:rPr>
        <w:t>Residual</w:t>
      </w:r>
      <w:r w:rsidRPr="00A66B2E">
        <w:rPr>
          <w:spacing w:val="42"/>
          <w:w w:val="105"/>
        </w:rPr>
        <w:t xml:space="preserve"> </w:t>
      </w:r>
      <w:r w:rsidRPr="00A66B2E">
        <w:rPr>
          <w:w w:val="105"/>
        </w:rPr>
        <w:t>Waste</w:t>
      </w:r>
      <w:r w:rsidRPr="00A66B2E">
        <w:rPr>
          <w:spacing w:val="56"/>
          <w:w w:val="105"/>
        </w:rPr>
        <w:t xml:space="preserve"> </w:t>
      </w:r>
      <w:r w:rsidRPr="00A66B2E">
        <w:rPr>
          <w:w w:val="105"/>
        </w:rPr>
        <w:t>delivered</w:t>
      </w:r>
      <w:r w:rsidRPr="00A66B2E">
        <w:rPr>
          <w:spacing w:val="57"/>
          <w:w w:val="105"/>
        </w:rPr>
        <w:t xml:space="preserve"> </w:t>
      </w:r>
      <w:r w:rsidRPr="00A66B2E">
        <w:rPr>
          <w:w w:val="105"/>
        </w:rPr>
        <w:t>to</w:t>
      </w:r>
      <w:r w:rsidRPr="00A66B2E">
        <w:rPr>
          <w:spacing w:val="50"/>
          <w:w w:val="105"/>
        </w:rPr>
        <w:t xml:space="preserve"> </w:t>
      </w:r>
      <w:r w:rsidRPr="00A66B2E">
        <w:rPr>
          <w:w w:val="105"/>
        </w:rPr>
        <w:t>the</w:t>
      </w:r>
      <w:r w:rsidRPr="00A66B2E">
        <w:rPr>
          <w:spacing w:val="55"/>
          <w:w w:val="105"/>
        </w:rPr>
        <w:t xml:space="preserve"> </w:t>
      </w:r>
      <w:r w:rsidRPr="00A66B2E">
        <w:rPr>
          <w:spacing w:val="-1"/>
          <w:w w:val="105"/>
        </w:rPr>
        <w:t>Reception</w:t>
      </w:r>
      <w:r w:rsidRPr="00A66B2E">
        <w:rPr>
          <w:spacing w:val="52"/>
          <w:w w:val="105"/>
        </w:rPr>
        <w:t xml:space="preserve"> </w:t>
      </w:r>
      <w:r w:rsidRPr="00A66B2E">
        <w:rPr>
          <w:w w:val="105"/>
        </w:rPr>
        <w:t>Point</w:t>
      </w:r>
      <w:r w:rsidRPr="00A66B2E">
        <w:rPr>
          <w:spacing w:val="47"/>
          <w:w w:val="105"/>
        </w:rPr>
        <w:t xml:space="preserve"> </w:t>
      </w:r>
      <w:r w:rsidRPr="00A66B2E">
        <w:rPr>
          <w:w w:val="105"/>
        </w:rPr>
        <w:t>and</w:t>
      </w:r>
      <w:r w:rsidRPr="00A66B2E">
        <w:rPr>
          <w:spacing w:val="55"/>
          <w:w w:val="105"/>
        </w:rPr>
        <w:t xml:space="preserve"> </w:t>
      </w:r>
      <w:r w:rsidRPr="00A66B2E">
        <w:rPr>
          <w:w w:val="105"/>
        </w:rPr>
        <w:t>details</w:t>
      </w:r>
      <w:r w:rsidRPr="00A66B2E">
        <w:rPr>
          <w:spacing w:val="58"/>
          <w:w w:val="105"/>
        </w:rPr>
        <w:t xml:space="preserve"> </w:t>
      </w:r>
      <w:r w:rsidRPr="00A66B2E">
        <w:rPr>
          <w:w w:val="105"/>
        </w:rPr>
        <w:t>of</w:t>
      </w:r>
      <w:r w:rsidRPr="00A66B2E">
        <w:rPr>
          <w:spacing w:val="46"/>
          <w:w w:val="105"/>
        </w:rPr>
        <w:t xml:space="preserve"> </w:t>
      </w:r>
      <w:r w:rsidRPr="00A66B2E">
        <w:rPr>
          <w:w w:val="105"/>
        </w:rPr>
        <w:t>the</w:t>
      </w:r>
      <w:r w:rsidRPr="00A66B2E">
        <w:rPr>
          <w:spacing w:val="23"/>
          <w:w w:val="105"/>
        </w:rPr>
        <w:t xml:space="preserve"> </w:t>
      </w:r>
      <w:r w:rsidRPr="00A66B2E">
        <w:rPr>
          <w:w w:val="105"/>
        </w:rPr>
        <w:t>outputs</w:t>
      </w:r>
      <w:r w:rsidRPr="00A66B2E">
        <w:rPr>
          <w:spacing w:val="-7"/>
          <w:w w:val="105"/>
        </w:rPr>
        <w:t xml:space="preserve"> </w:t>
      </w:r>
      <w:r w:rsidRPr="00A66B2E">
        <w:rPr>
          <w:w w:val="105"/>
        </w:rPr>
        <w:t>as</w:t>
      </w:r>
      <w:r w:rsidRPr="00A66B2E">
        <w:rPr>
          <w:spacing w:val="-3"/>
          <w:w w:val="105"/>
        </w:rPr>
        <w:t xml:space="preserve"> </w:t>
      </w:r>
      <w:r w:rsidRPr="00A66B2E">
        <w:rPr>
          <w:w w:val="105"/>
        </w:rPr>
        <w:t>may</w:t>
      </w:r>
      <w:r w:rsidRPr="00A66B2E">
        <w:rPr>
          <w:spacing w:val="-6"/>
          <w:w w:val="105"/>
        </w:rPr>
        <w:t xml:space="preserve"> </w:t>
      </w:r>
      <w:r w:rsidRPr="00A66B2E">
        <w:rPr>
          <w:w w:val="105"/>
        </w:rPr>
        <w:t>be</w:t>
      </w:r>
      <w:r w:rsidRPr="00A66B2E">
        <w:rPr>
          <w:spacing w:val="-14"/>
          <w:w w:val="105"/>
        </w:rPr>
        <w:t xml:space="preserve"> </w:t>
      </w:r>
      <w:r w:rsidRPr="00A66B2E">
        <w:rPr>
          <w:w w:val="105"/>
        </w:rPr>
        <w:t>required</w:t>
      </w:r>
      <w:r w:rsidRPr="00A66B2E">
        <w:rPr>
          <w:spacing w:val="-5"/>
          <w:w w:val="105"/>
        </w:rPr>
        <w:t xml:space="preserve"> </w:t>
      </w:r>
      <w:r w:rsidRPr="00A66B2E">
        <w:rPr>
          <w:w w:val="105"/>
        </w:rPr>
        <w:t>by</w:t>
      </w:r>
      <w:r w:rsidRPr="00A66B2E">
        <w:rPr>
          <w:spacing w:val="-14"/>
          <w:w w:val="105"/>
        </w:rPr>
        <w:t xml:space="preserve"> </w:t>
      </w:r>
      <w:r w:rsidRPr="00A66B2E">
        <w:rPr>
          <w:w w:val="105"/>
        </w:rPr>
        <w:t>the</w:t>
      </w:r>
      <w:r w:rsidRPr="00A66B2E">
        <w:rPr>
          <w:spacing w:val="-10"/>
          <w:w w:val="105"/>
        </w:rPr>
        <w:t xml:space="preserve"> </w:t>
      </w:r>
      <w:r w:rsidRPr="00A66B2E">
        <w:rPr>
          <w:w w:val="105"/>
        </w:rPr>
        <w:t>Authority.</w:t>
      </w:r>
    </w:p>
    <w:p w14:paraId="65E450F2" w14:textId="77777777" w:rsidR="008433E1" w:rsidRPr="00A66B2E" w:rsidRDefault="008433E1">
      <w:pPr>
        <w:rPr>
          <w:rFonts w:ascii="Arial" w:eastAsia="Arial" w:hAnsi="Arial" w:cs="Arial"/>
          <w:sz w:val="20"/>
          <w:szCs w:val="20"/>
        </w:rPr>
      </w:pPr>
    </w:p>
    <w:p w14:paraId="0759E301" w14:textId="23E97C6B" w:rsidR="008433E1" w:rsidRPr="00A66B2E" w:rsidRDefault="009467C5" w:rsidP="000262E0">
      <w:pPr>
        <w:pStyle w:val="BodyText"/>
        <w:numPr>
          <w:ilvl w:val="2"/>
          <w:numId w:val="24"/>
        </w:numPr>
        <w:tabs>
          <w:tab w:val="left" w:pos="1191"/>
        </w:tabs>
        <w:spacing w:line="253" w:lineRule="auto"/>
        <w:ind w:left="1171" w:right="226" w:hanging="1058"/>
        <w:jc w:val="both"/>
      </w:pPr>
      <w:r w:rsidRPr="00A66B2E">
        <w:rPr>
          <w:w w:val="105"/>
        </w:rPr>
        <w:t>A</w:t>
      </w:r>
      <w:r w:rsidRPr="00A66B2E">
        <w:rPr>
          <w:spacing w:val="31"/>
          <w:w w:val="105"/>
        </w:rPr>
        <w:t xml:space="preserve"> </w:t>
      </w:r>
      <w:r w:rsidRPr="00A66B2E">
        <w:rPr>
          <w:w w:val="105"/>
        </w:rPr>
        <w:t>weighbridge</w:t>
      </w:r>
      <w:r w:rsidRPr="00A66B2E">
        <w:rPr>
          <w:spacing w:val="53"/>
          <w:w w:val="105"/>
        </w:rPr>
        <w:t xml:space="preserve"> </w:t>
      </w:r>
      <w:r w:rsidRPr="00A66B2E">
        <w:rPr>
          <w:w w:val="105"/>
        </w:rPr>
        <w:t>ticket</w:t>
      </w:r>
      <w:r w:rsidRPr="00A66B2E">
        <w:rPr>
          <w:spacing w:val="39"/>
          <w:w w:val="105"/>
        </w:rPr>
        <w:t xml:space="preserve"> </w:t>
      </w:r>
      <w:r w:rsidRPr="00A66B2E">
        <w:rPr>
          <w:w w:val="105"/>
        </w:rPr>
        <w:t>shall</w:t>
      </w:r>
      <w:r w:rsidRPr="00A66B2E">
        <w:rPr>
          <w:spacing w:val="37"/>
          <w:w w:val="105"/>
        </w:rPr>
        <w:t xml:space="preserve"> </w:t>
      </w:r>
      <w:r w:rsidRPr="00A66B2E">
        <w:rPr>
          <w:w w:val="105"/>
        </w:rPr>
        <w:t>be</w:t>
      </w:r>
      <w:r w:rsidRPr="00A66B2E">
        <w:rPr>
          <w:spacing w:val="35"/>
          <w:w w:val="105"/>
        </w:rPr>
        <w:t xml:space="preserve"> </w:t>
      </w:r>
      <w:r w:rsidRPr="00A66B2E">
        <w:rPr>
          <w:w w:val="105"/>
        </w:rPr>
        <w:t>issued</w:t>
      </w:r>
      <w:r w:rsidRPr="00A66B2E">
        <w:rPr>
          <w:spacing w:val="22"/>
          <w:w w:val="105"/>
        </w:rPr>
        <w:t xml:space="preserve"> </w:t>
      </w:r>
      <w:r w:rsidRPr="00A66B2E">
        <w:rPr>
          <w:w w:val="105"/>
        </w:rPr>
        <w:t>for</w:t>
      </w:r>
      <w:r w:rsidRPr="00A66B2E">
        <w:rPr>
          <w:spacing w:val="33"/>
          <w:w w:val="105"/>
        </w:rPr>
        <w:t xml:space="preserve"> </w:t>
      </w:r>
      <w:r w:rsidRPr="00A66B2E">
        <w:rPr>
          <w:w w:val="105"/>
        </w:rPr>
        <w:t>every</w:t>
      </w:r>
      <w:r w:rsidRPr="00A66B2E">
        <w:rPr>
          <w:spacing w:val="48"/>
          <w:w w:val="105"/>
        </w:rPr>
        <w:t xml:space="preserve"> </w:t>
      </w:r>
      <w:r w:rsidRPr="00A66B2E">
        <w:rPr>
          <w:w w:val="105"/>
        </w:rPr>
        <w:t>movement</w:t>
      </w:r>
      <w:r w:rsidRPr="00A66B2E">
        <w:rPr>
          <w:spacing w:val="38"/>
          <w:w w:val="105"/>
        </w:rPr>
        <w:t xml:space="preserve"> </w:t>
      </w:r>
      <w:r w:rsidRPr="00A66B2E">
        <w:rPr>
          <w:w w:val="105"/>
        </w:rPr>
        <w:t>of</w:t>
      </w:r>
      <w:r w:rsidRPr="00A66B2E">
        <w:rPr>
          <w:spacing w:val="36"/>
          <w:w w:val="105"/>
        </w:rPr>
        <w:t xml:space="preserve"> </w:t>
      </w:r>
      <w:r w:rsidRPr="00A66B2E">
        <w:rPr>
          <w:w w:val="105"/>
        </w:rPr>
        <w:t>the</w:t>
      </w:r>
      <w:r w:rsidRPr="00A66B2E">
        <w:rPr>
          <w:spacing w:val="41"/>
          <w:w w:val="105"/>
        </w:rPr>
        <w:t xml:space="preserve"> </w:t>
      </w:r>
      <w:r w:rsidR="0009422F" w:rsidRPr="00A66B2E">
        <w:rPr>
          <w:w w:val="105"/>
        </w:rPr>
        <w:t>Residual</w:t>
      </w:r>
      <w:r w:rsidR="00C6295E" w:rsidRPr="00A66B2E">
        <w:rPr>
          <w:w w:val="105"/>
        </w:rPr>
        <w:t xml:space="preserve"> </w:t>
      </w:r>
      <w:r w:rsidRPr="00A66B2E">
        <w:rPr>
          <w:w w:val="105"/>
        </w:rPr>
        <w:t>Waste</w:t>
      </w:r>
      <w:r w:rsidRPr="00A66B2E">
        <w:rPr>
          <w:w w:val="104"/>
        </w:rPr>
        <w:t xml:space="preserve"> </w:t>
      </w:r>
      <w:r w:rsidRPr="00A66B2E">
        <w:rPr>
          <w:w w:val="105"/>
        </w:rPr>
        <w:t>delivered</w:t>
      </w:r>
      <w:r w:rsidRPr="00A66B2E">
        <w:rPr>
          <w:spacing w:val="12"/>
          <w:w w:val="105"/>
        </w:rPr>
        <w:t xml:space="preserve"> </w:t>
      </w:r>
      <w:r w:rsidRPr="00A66B2E">
        <w:rPr>
          <w:w w:val="105"/>
        </w:rPr>
        <w:t>to</w:t>
      </w:r>
      <w:r w:rsidRPr="00A66B2E">
        <w:rPr>
          <w:spacing w:val="6"/>
          <w:w w:val="105"/>
        </w:rPr>
        <w:t xml:space="preserve"> </w:t>
      </w:r>
      <w:r w:rsidRPr="00A66B2E">
        <w:rPr>
          <w:w w:val="105"/>
        </w:rPr>
        <w:t>the</w:t>
      </w:r>
      <w:r w:rsidRPr="00A66B2E">
        <w:rPr>
          <w:spacing w:val="12"/>
          <w:w w:val="105"/>
        </w:rPr>
        <w:t xml:space="preserve"> </w:t>
      </w:r>
      <w:r w:rsidRPr="00A66B2E">
        <w:rPr>
          <w:spacing w:val="-1"/>
          <w:w w:val="105"/>
        </w:rPr>
        <w:t>Reception</w:t>
      </w:r>
      <w:r w:rsidRPr="00A66B2E">
        <w:rPr>
          <w:spacing w:val="3"/>
          <w:w w:val="105"/>
        </w:rPr>
        <w:t xml:space="preserve"> </w:t>
      </w:r>
      <w:r w:rsidRPr="00A66B2E">
        <w:rPr>
          <w:w w:val="105"/>
        </w:rPr>
        <w:t>Point.</w:t>
      </w:r>
      <w:r w:rsidRPr="00A66B2E">
        <w:rPr>
          <w:spacing w:val="8"/>
          <w:w w:val="105"/>
        </w:rPr>
        <w:t xml:space="preserve"> </w:t>
      </w:r>
      <w:r w:rsidRPr="00A66B2E">
        <w:rPr>
          <w:spacing w:val="-2"/>
          <w:w w:val="105"/>
        </w:rPr>
        <w:t>Details</w:t>
      </w:r>
      <w:r w:rsidRPr="00A66B2E">
        <w:rPr>
          <w:spacing w:val="1"/>
          <w:w w:val="105"/>
        </w:rPr>
        <w:t xml:space="preserve"> </w:t>
      </w:r>
      <w:r w:rsidRPr="00A66B2E">
        <w:rPr>
          <w:w w:val="105"/>
        </w:rPr>
        <w:t>of</w:t>
      </w:r>
      <w:r w:rsidRPr="00A66B2E">
        <w:rPr>
          <w:spacing w:val="-3"/>
          <w:w w:val="105"/>
        </w:rPr>
        <w:t xml:space="preserve"> </w:t>
      </w:r>
      <w:r w:rsidRPr="00A66B2E">
        <w:rPr>
          <w:w w:val="105"/>
        </w:rPr>
        <w:t>the</w:t>
      </w:r>
      <w:r w:rsidRPr="00A66B2E">
        <w:rPr>
          <w:spacing w:val="4"/>
          <w:w w:val="105"/>
        </w:rPr>
        <w:t xml:space="preserve"> </w:t>
      </w:r>
      <w:r w:rsidRPr="00A66B2E">
        <w:rPr>
          <w:w w:val="105"/>
        </w:rPr>
        <w:t>information</w:t>
      </w:r>
      <w:r w:rsidRPr="00A66B2E">
        <w:rPr>
          <w:spacing w:val="7"/>
          <w:w w:val="105"/>
        </w:rPr>
        <w:t xml:space="preserve"> </w:t>
      </w:r>
      <w:r w:rsidRPr="00A66B2E">
        <w:rPr>
          <w:spacing w:val="-1"/>
          <w:w w:val="105"/>
        </w:rPr>
        <w:t>required</w:t>
      </w:r>
      <w:r w:rsidRPr="00A66B2E">
        <w:rPr>
          <w:spacing w:val="-11"/>
          <w:w w:val="105"/>
        </w:rPr>
        <w:t xml:space="preserve"> </w:t>
      </w:r>
      <w:r w:rsidRPr="00A66B2E">
        <w:rPr>
          <w:w w:val="105"/>
        </w:rPr>
        <w:t>are</w:t>
      </w:r>
      <w:r w:rsidRPr="00A66B2E">
        <w:rPr>
          <w:spacing w:val="3"/>
          <w:w w:val="105"/>
        </w:rPr>
        <w:t xml:space="preserve"> </w:t>
      </w:r>
      <w:r w:rsidRPr="00A66B2E">
        <w:rPr>
          <w:w w:val="105"/>
        </w:rPr>
        <w:t>as</w:t>
      </w:r>
      <w:r w:rsidRPr="00A66B2E">
        <w:rPr>
          <w:spacing w:val="-5"/>
          <w:w w:val="105"/>
        </w:rPr>
        <w:t xml:space="preserve"> </w:t>
      </w:r>
      <w:r w:rsidRPr="00A66B2E">
        <w:rPr>
          <w:w w:val="105"/>
        </w:rPr>
        <w:t>stated</w:t>
      </w:r>
      <w:r w:rsidRPr="00A66B2E">
        <w:rPr>
          <w:spacing w:val="23"/>
          <w:w w:val="104"/>
        </w:rPr>
        <w:t xml:space="preserve"> </w:t>
      </w:r>
      <w:r w:rsidRPr="00A66B2E">
        <w:rPr>
          <w:w w:val="105"/>
        </w:rPr>
        <w:t>in</w:t>
      </w:r>
      <w:r w:rsidRPr="00A66B2E">
        <w:rPr>
          <w:spacing w:val="-12"/>
          <w:w w:val="105"/>
        </w:rPr>
        <w:t xml:space="preserve"> </w:t>
      </w:r>
      <w:r w:rsidR="00A61012" w:rsidRPr="00A66B2E">
        <w:rPr>
          <w:w w:val="105"/>
        </w:rPr>
        <w:t>sections 1.8 and 1.9</w:t>
      </w:r>
      <w:r w:rsidRPr="00A66B2E">
        <w:rPr>
          <w:w w:val="105"/>
        </w:rPr>
        <w:t>.</w:t>
      </w:r>
    </w:p>
    <w:p w14:paraId="1E663FAF" w14:textId="77777777" w:rsidR="008433E1" w:rsidRPr="00A66B2E" w:rsidRDefault="008433E1">
      <w:pPr>
        <w:rPr>
          <w:rFonts w:ascii="Arial" w:eastAsia="Arial" w:hAnsi="Arial" w:cs="Arial"/>
          <w:sz w:val="20"/>
          <w:szCs w:val="20"/>
        </w:rPr>
      </w:pPr>
    </w:p>
    <w:p w14:paraId="1FB7240C" w14:textId="3B13A23D" w:rsidR="008433E1" w:rsidRPr="00A66B2E" w:rsidRDefault="009467C5" w:rsidP="00D669FB">
      <w:pPr>
        <w:pStyle w:val="BodyText"/>
        <w:numPr>
          <w:ilvl w:val="2"/>
          <w:numId w:val="24"/>
        </w:numPr>
        <w:tabs>
          <w:tab w:val="left" w:pos="1191"/>
        </w:tabs>
        <w:spacing w:line="250" w:lineRule="auto"/>
        <w:ind w:left="1183" w:right="216" w:hanging="1051"/>
        <w:jc w:val="both"/>
      </w:pPr>
      <w:r w:rsidRPr="00A66B2E">
        <w:rPr>
          <w:w w:val="105"/>
        </w:rPr>
        <w:t>The</w:t>
      </w:r>
      <w:r w:rsidRPr="00A66B2E">
        <w:rPr>
          <w:spacing w:val="13"/>
          <w:w w:val="105"/>
        </w:rPr>
        <w:t xml:space="preserve"> </w:t>
      </w:r>
      <w:r w:rsidRPr="00A66B2E">
        <w:rPr>
          <w:w w:val="105"/>
        </w:rPr>
        <w:t>Authorised</w:t>
      </w:r>
      <w:r w:rsidRPr="00A66B2E">
        <w:rPr>
          <w:spacing w:val="30"/>
          <w:w w:val="105"/>
        </w:rPr>
        <w:t xml:space="preserve"> </w:t>
      </w:r>
      <w:r w:rsidRPr="00A66B2E">
        <w:rPr>
          <w:w w:val="105"/>
        </w:rPr>
        <w:t>Officer</w:t>
      </w:r>
      <w:r w:rsidRPr="00A66B2E">
        <w:rPr>
          <w:spacing w:val="18"/>
          <w:w w:val="105"/>
        </w:rPr>
        <w:t xml:space="preserve"> </w:t>
      </w:r>
      <w:r w:rsidRPr="00A66B2E">
        <w:rPr>
          <w:w w:val="105"/>
        </w:rPr>
        <w:t>reserves</w:t>
      </w:r>
      <w:r w:rsidRPr="00A66B2E">
        <w:rPr>
          <w:spacing w:val="21"/>
          <w:w w:val="105"/>
        </w:rPr>
        <w:t xml:space="preserve"> </w:t>
      </w:r>
      <w:r w:rsidRPr="00A66B2E">
        <w:rPr>
          <w:w w:val="105"/>
        </w:rPr>
        <w:t>the</w:t>
      </w:r>
      <w:r w:rsidRPr="00A66B2E">
        <w:rPr>
          <w:spacing w:val="21"/>
          <w:w w:val="105"/>
        </w:rPr>
        <w:t xml:space="preserve"> </w:t>
      </w:r>
      <w:r w:rsidRPr="00A66B2E">
        <w:rPr>
          <w:spacing w:val="-4"/>
          <w:w w:val="105"/>
        </w:rPr>
        <w:t>ri</w:t>
      </w:r>
      <w:r w:rsidRPr="00A66B2E">
        <w:rPr>
          <w:spacing w:val="-5"/>
          <w:w w:val="105"/>
        </w:rPr>
        <w:t>ght</w:t>
      </w:r>
      <w:r w:rsidRPr="00A66B2E">
        <w:rPr>
          <w:spacing w:val="4"/>
          <w:w w:val="105"/>
        </w:rPr>
        <w:t xml:space="preserve"> </w:t>
      </w:r>
      <w:r w:rsidRPr="00A66B2E">
        <w:rPr>
          <w:w w:val="105"/>
        </w:rPr>
        <w:t>to</w:t>
      </w:r>
      <w:r w:rsidRPr="00A66B2E">
        <w:rPr>
          <w:spacing w:val="14"/>
          <w:w w:val="105"/>
        </w:rPr>
        <w:t xml:space="preserve"> </w:t>
      </w:r>
      <w:r w:rsidRPr="00A66B2E">
        <w:rPr>
          <w:spacing w:val="-1"/>
          <w:w w:val="105"/>
        </w:rPr>
        <w:t>require</w:t>
      </w:r>
      <w:r w:rsidRPr="00A66B2E">
        <w:rPr>
          <w:spacing w:val="2"/>
          <w:w w:val="105"/>
        </w:rPr>
        <w:t xml:space="preserve"> </w:t>
      </w:r>
      <w:r w:rsidRPr="00A66B2E">
        <w:rPr>
          <w:w w:val="105"/>
        </w:rPr>
        <w:t>a</w:t>
      </w:r>
      <w:r w:rsidR="0084239E" w:rsidRPr="00A66B2E">
        <w:rPr>
          <w:w w:val="105"/>
        </w:rPr>
        <w:t xml:space="preserve"> more</w:t>
      </w:r>
      <w:r w:rsidR="007160CD" w:rsidRPr="00A66B2E">
        <w:rPr>
          <w:w w:val="105"/>
        </w:rPr>
        <w:t xml:space="preserve"> </w:t>
      </w:r>
      <w:r w:rsidRPr="00A66B2E">
        <w:rPr>
          <w:w w:val="105"/>
        </w:rPr>
        <w:t>frequent</w:t>
      </w:r>
      <w:r w:rsidRPr="00A66B2E">
        <w:rPr>
          <w:spacing w:val="33"/>
          <w:w w:val="105"/>
        </w:rPr>
        <w:t xml:space="preserve"> </w:t>
      </w:r>
      <w:r w:rsidRPr="00A66B2E">
        <w:rPr>
          <w:w w:val="105"/>
        </w:rPr>
        <w:t>reporting</w:t>
      </w:r>
      <w:r w:rsidRPr="00A66B2E">
        <w:rPr>
          <w:spacing w:val="17"/>
          <w:w w:val="105"/>
        </w:rPr>
        <w:t xml:space="preserve"> </w:t>
      </w:r>
      <w:r w:rsidRPr="00A66B2E">
        <w:rPr>
          <w:w w:val="105"/>
        </w:rPr>
        <w:t>of</w:t>
      </w:r>
      <w:r w:rsidRPr="00A66B2E">
        <w:rPr>
          <w:spacing w:val="20"/>
          <w:w w:val="104"/>
        </w:rPr>
        <w:t xml:space="preserve"> </w:t>
      </w:r>
      <w:r w:rsidRPr="00A66B2E">
        <w:rPr>
          <w:w w:val="105"/>
        </w:rPr>
        <w:t>weights</w:t>
      </w:r>
      <w:r w:rsidRPr="00A66B2E">
        <w:rPr>
          <w:spacing w:val="9"/>
          <w:w w:val="105"/>
        </w:rPr>
        <w:t xml:space="preserve"> </w:t>
      </w:r>
      <w:r w:rsidRPr="00A66B2E">
        <w:rPr>
          <w:w w:val="105"/>
        </w:rPr>
        <w:t>and</w:t>
      </w:r>
      <w:r w:rsidRPr="00A66B2E">
        <w:rPr>
          <w:spacing w:val="-8"/>
          <w:w w:val="105"/>
        </w:rPr>
        <w:t xml:space="preserve"> </w:t>
      </w:r>
      <w:r w:rsidRPr="00A66B2E">
        <w:rPr>
          <w:w w:val="105"/>
        </w:rPr>
        <w:t>associated</w:t>
      </w:r>
      <w:r w:rsidRPr="00A66B2E">
        <w:rPr>
          <w:spacing w:val="4"/>
          <w:w w:val="105"/>
        </w:rPr>
        <w:t xml:space="preserve"> </w:t>
      </w:r>
      <w:r w:rsidRPr="00A66B2E">
        <w:rPr>
          <w:w w:val="105"/>
        </w:rPr>
        <w:t>information</w:t>
      </w:r>
      <w:r w:rsidRPr="00A66B2E">
        <w:rPr>
          <w:spacing w:val="-13"/>
          <w:w w:val="105"/>
        </w:rPr>
        <w:t xml:space="preserve"> </w:t>
      </w:r>
      <w:r w:rsidRPr="00A66B2E">
        <w:rPr>
          <w:w w:val="105"/>
        </w:rPr>
        <w:t>than</w:t>
      </w:r>
      <w:r w:rsidRPr="00A66B2E">
        <w:rPr>
          <w:spacing w:val="-7"/>
          <w:w w:val="105"/>
        </w:rPr>
        <w:t xml:space="preserve"> </w:t>
      </w:r>
      <w:r w:rsidRPr="00A66B2E">
        <w:rPr>
          <w:w w:val="105"/>
        </w:rPr>
        <w:t>is</w:t>
      </w:r>
      <w:r w:rsidRPr="00A66B2E">
        <w:rPr>
          <w:spacing w:val="-14"/>
          <w:w w:val="105"/>
        </w:rPr>
        <w:t xml:space="preserve"> </w:t>
      </w:r>
      <w:r w:rsidRPr="00A66B2E">
        <w:rPr>
          <w:w w:val="105"/>
        </w:rPr>
        <w:t>outlined</w:t>
      </w:r>
      <w:r w:rsidRPr="00A66B2E">
        <w:rPr>
          <w:spacing w:val="6"/>
          <w:w w:val="105"/>
        </w:rPr>
        <w:t xml:space="preserve"> </w:t>
      </w:r>
      <w:r w:rsidRPr="00A66B2E">
        <w:rPr>
          <w:w w:val="105"/>
        </w:rPr>
        <w:t>in</w:t>
      </w:r>
      <w:r w:rsidRPr="00A66B2E">
        <w:rPr>
          <w:spacing w:val="-20"/>
          <w:w w:val="105"/>
        </w:rPr>
        <w:t xml:space="preserve"> </w:t>
      </w:r>
      <w:r w:rsidRPr="00A66B2E">
        <w:rPr>
          <w:spacing w:val="-1"/>
          <w:w w:val="105"/>
        </w:rPr>
        <w:t>Section</w:t>
      </w:r>
      <w:r w:rsidR="00A61012" w:rsidRPr="00A66B2E">
        <w:rPr>
          <w:spacing w:val="-1"/>
          <w:w w:val="105"/>
        </w:rPr>
        <w:t>s 1.8 and 1.9</w:t>
      </w:r>
      <w:r w:rsidRPr="00A66B2E">
        <w:rPr>
          <w:w w:val="105"/>
        </w:rPr>
        <w:t>.</w:t>
      </w:r>
    </w:p>
    <w:p w14:paraId="75EBA4A1" w14:textId="77777777" w:rsidR="00865A18" w:rsidRPr="00A66B2E" w:rsidRDefault="00865A18">
      <w:pPr>
        <w:spacing w:before="7"/>
        <w:rPr>
          <w:rFonts w:ascii="Arial" w:eastAsia="Arial" w:hAnsi="Arial" w:cs="Arial"/>
          <w:sz w:val="21"/>
          <w:szCs w:val="21"/>
        </w:rPr>
      </w:pPr>
    </w:p>
    <w:p w14:paraId="166F56EB" w14:textId="114B6F13" w:rsidR="008433E1" w:rsidRPr="00A66B2E" w:rsidRDefault="009467C5">
      <w:pPr>
        <w:pStyle w:val="Heading2"/>
        <w:numPr>
          <w:ilvl w:val="1"/>
          <w:numId w:val="22"/>
        </w:numPr>
        <w:tabs>
          <w:tab w:val="left" w:pos="665"/>
        </w:tabs>
        <w:ind w:hanging="532"/>
        <w:rPr>
          <w:b w:val="0"/>
          <w:bCs w:val="0"/>
        </w:rPr>
      </w:pPr>
      <w:bookmarkStart w:id="4" w:name="_TOC_250013"/>
      <w:r w:rsidRPr="00A66B2E">
        <w:rPr>
          <w:w w:val="105"/>
        </w:rPr>
        <w:t>Deliveries</w:t>
      </w:r>
      <w:r w:rsidRPr="00A66B2E">
        <w:rPr>
          <w:spacing w:val="-18"/>
          <w:w w:val="105"/>
        </w:rPr>
        <w:t xml:space="preserve"> </w:t>
      </w:r>
      <w:r w:rsidRPr="00A66B2E">
        <w:rPr>
          <w:w w:val="105"/>
        </w:rPr>
        <w:t>of</w:t>
      </w:r>
      <w:r w:rsidRPr="00A66B2E">
        <w:rPr>
          <w:spacing w:val="-23"/>
          <w:w w:val="105"/>
        </w:rPr>
        <w:t xml:space="preserve"> </w:t>
      </w:r>
      <w:r w:rsidR="0009422F" w:rsidRPr="00A66B2E">
        <w:rPr>
          <w:w w:val="105"/>
        </w:rPr>
        <w:t>Residual</w:t>
      </w:r>
      <w:r w:rsidRPr="00A66B2E">
        <w:rPr>
          <w:spacing w:val="-28"/>
          <w:w w:val="105"/>
        </w:rPr>
        <w:t xml:space="preserve"> </w:t>
      </w:r>
      <w:r w:rsidRPr="00A66B2E">
        <w:rPr>
          <w:w w:val="105"/>
        </w:rPr>
        <w:t>Waste</w:t>
      </w:r>
      <w:bookmarkEnd w:id="4"/>
    </w:p>
    <w:p w14:paraId="4866209B" w14:textId="77777777" w:rsidR="008433E1" w:rsidRDefault="008433E1">
      <w:pPr>
        <w:rPr>
          <w:rFonts w:ascii="Arial" w:eastAsia="Arial" w:hAnsi="Arial" w:cs="Arial"/>
          <w:b/>
          <w:bCs/>
        </w:rPr>
      </w:pPr>
    </w:p>
    <w:p w14:paraId="10FDACBC" w14:textId="77777777" w:rsidR="008433E1" w:rsidRDefault="008433E1">
      <w:pPr>
        <w:spacing w:before="1"/>
        <w:rPr>
          <w:rFonts w:ascii="Arial" w:eastAsia="Arial" w:hAnsi="Arial" w:cs="Arial"/>
          <w:b/>
          <w:bCs/>
          <w:sz w:val="21"/>
          <w:szCs w:val="21"/>
        </w:rPr>
      </w:pPr>
    </w:p>
    <w:p w14:paraId="45293E71" w14:textId="7FA594BB" w:rsidR="00504A10" w:rsidRPr="00A66B2E" w:rsidRDefault="009467C5" w:rsidP="00504A10">
      <w:pPr>
        <w:pStyle w:val="BodyText"/>
        <w:numPr>
          <w:ilvl w:val="2"/>
          <w:numId w:val="22"/>
        </w:numPr>
        <w:tabs>
          <w:tab w:val="left" w:pos="1191"/>
        </w:tabs>
        <w:spacing w:line="250" w:lineRule="auto"/>
        <w:ind w:right="216" w:hanging="1051"/>
        <w:jc w:val="both"/>
      </w:pPr>
      <w:r>
        <w:rPr>
          <w:w w:val="105"/>
        </w:rPr>
        <w:t>The</w:t>
      </w:r>
      <w:r>
        <w:rPr>
          <w:spacing w:val="2"/>
          <w:w w:val="105"/>
        </w:rPr>
        <w:t xml:space="preserve"> </w:t>
      </w:r>
      <w:r>
        <w:rPr>
          <w:w w:val="105"/>
        </w:rPr>
        <w:t>Authorised</w:t>
      </w:r>
      <w:r>
        <w:rPr>
          <w:spacing w:val="30"/>
          <w:w w:val="105"/>
        </w:rPr>
        <w:t xml:space="preserve"> </w:t>
      </w:r>
      <w:r>
        <w:rPr>
          <w:w w:val="105"/>
        </w:rPr>
        <w:t>Officer</w:t>
      </w:r>
      <w:r>
        <w:rPr>
          <w:spacing w:val="13"/>
          <w:w w:val="105"/>
        </w:rPr>
        <w:t xml:space="preserve"> </w:t>
      </w:r>
      <w:r>
        <w:rPr>
          <w:w w:val="105"/>
        </w:rPr>
        <w:t>shall</w:t>
      </w:r>
      <w:r>
        <w:rPr>
          <w:spacing w:val="12"/>
          <w:w w:val="105"/>
        </w:rPr>
        <w:t xml:space="preserve"> </w:t>
      </w:r>
      <w:r>
        <w:rPr>
          <w:w w:val="105"/>
        </w:rPr>
        <w:t>notify</w:t>
      </w:r>
      <w:r>
        <w:rPr>
          <w:spacing w:val="5"/>
          <w:w w:val="105"/>
        </w:rPr>
        <w:t xml:space="preserve"> </w:t>
      </w:r>
      <w:r>
        <w:rPr>
          <w:w w:val="105"/>
        </w:rPr>
        <w:t>the</w:t>
      </w:r>
      <w:r>
        <w:rPr>
          <w:spacing w:val="14"/>
          <w:w w:val="105"/>
        </w:rPr>
        <w:t xml:space="preserve"> </w:t>
      </w:r>
      <w:r>
        <w:rPr>
          <w:w w:val="105"/>
        </w:rPr>
        <w:t>Contractor</w:t>
      </w:r>
      <w:r>
        <w:rPr>
          <w:spacing w:val="17"/>
          <w:w w:val="105"/>
        </w:rPr>
        <w:t xml:space="preserve"> </w:t>
      </w:r>
      <w:r>
        <w:rPr>
          <w:w w:val="105"/>
        </w:rPr>
        <w:t>of</w:t>
      </w:r>
      <w:r>
        <w:rPr>
          <w:spacing w:val="7"/>
          <w:w w:val="105"/>
        </w:rPr>
        <w:t xml:space="preserve"> </w:t>
      </w:r>
      <w:r>
        <w:rPr>
          <w:w w:val="105"/>
        </w:rPr>
        <w:t>the</w:t>
      </w:r>
      <w:r>
        <w:rPr>
          <w:spacing w:val="16"/>
          <w:w w:val="105"/>
        </w:rPr>
        <w:t xml:space="preserve"> </w:t>
      </w:r>
      <w:r>
        <w:rPr>
          <w:w w:val="105"/>
        </w:rPr>
        <w:t>registration</w:t>
      </w:r>
      <w:r>
        <w:rPr>
          <w:spacing w:val="19"/>
          <w:w w:val="105"/>
        </w:rPr>
        <w:t xml:space="preserve"> </w:t>
      </w:r>
      <w:r>
        <w:rPr>
          <w:w w:val="105"/>
        </w:rPr>
        <w:t>number</w:t>
      </w:r>
      <w:r>
        <w:rPr>
          <w:spacing w:val="10"/>
          <w:w w:val="105"/>
        </w:rPr>
        <w:t xml:space="preserve"> </w:t>
      </w:r>
      <w:r>
        <w:rPr>
          <w:w w:val="105"/>
        </w:rPr>
        <w:t>and</w:t>
      </w:r>
      <w:r>
        <w:rPr>
          <w:w w:val="106"/>
        </w:rPr>
        <w:t xml:space="preserve"> </w:t>
      </w:r>
      <w:r>
        <w:rPr>
          <w:w w:val="105"/>
        </w:rPr>
        <w:t>description</w:t>
      </w:r>
      <w:r>
        <w:rPr>
          <w:spacing w:val="6"/>
          <w:w w:val="105"/>
        </w:rPr>
        <w:t xml:space="preserve"> </w:t>
      </w:r>
      <w:r>
        <w:rPr>
          <w:w w:val="105"/>
        </w:rPr>
        <w:t>of</w:t>
      </w:r>
      <w:r>
        <w:rPr>
          <w:spacing w:val="1"/>
          <w:w w:val="105"/>
        </w:rPr>
        <w:t xml:space="preserve"> </w:t>
      </w:r>
      <w:r>
        <w:rPr>
          <w:w w:val="105"/>
        </w:rPr>
        <w:t>each</w:t>
      </w:r>
      <w:r>
        <w:rPr>
          <w:spacing w:val="-6"/>
          <w:w w:val="105"/>
        </w:rPr>
        <w:t xml:space="preserve"> </w:t>
      </w:r>
      <w:r>
        <w:rPr>
          <w:w w:val="105"/>
        </w:rPr>
        <w:t>and</w:t>
      </w:r>
      <w:r>
        <w:rPr>
          <w:spacing w:val="-5"/>
          <w:w w:val="105"/>
        </w:rPr>
        <w:t xml:space="preserve"> </w:t>
      </w:r>
      <w:r>
        <w:rPr>
          <w:w w:val="105"/>
        </w:rPr>
        <w:t>any</w:t>
      </w:r>
      <w:r>
        <w:rPr>
          <w:spacing w:val="-4"/>
          <w:w w:val="105"/>
        </w:rPr>
        <w:t xml:space="preserve"> </w:t>
      </w:r>
      <w:r>
        <w:rPr>
          <w:w w:val="105"/>
        </w:rPr>
        <w:t>Authority</w:t>
      </w:r>
      <w:r>
        <w:rPr>
          <w:spacing w:val="8"/>
          <w:w w:val="105"/>
        </w:rPr>
        <w:t xml:space="preserve"> </w:t>
      </w:r>
      <w:r>
        <w:rPr>
          <w:w w:val="105"/>
        </w:rPr>
        <w:t>Vehicle</w:t>
      </w:r>
      <w:r>
        <w:rPr>
          <w:spacing w:val="8"/>
          <w:w w:val="105"/>
        </w:rPr>
        <w:t xml:space="preserve"> </w:t>
      </w:r>
      <w:r>
        <w:rPr>
          <w:w w:val="105"/>
        </w:rPr>
        <w:t>that</w:t>
      </w:r>
      <w:r>
        <w:rPr>
          <w:spacing w:val="-5"/>
          <w:w w:val="105"/>
        </w:rPr>
        <w:t xml:space="preserve"> </w:t>
      </w:r>
      <w:r>
        <w:rPr>
          <w:w w:val="105"/>
        </w:rPr>
        <w:t>will</w:t>
      </w:r>
      <w:r>
        <w:rPr>
          <w:spacing w:val="2"/>
          <w:w w:val="105"/>
        </w:rPr>
        <w:t xml:space="preserve"> </w:t>
      </w:r>
      <w:r>
        <w:rPr>
          <w:w w:val="105"/>
        </w:rPr>
        <w:t>deliver</w:t>
      </w:r>
      <w:r>
        <w:rPr>
          <w:spacing w:val="13"/>
          <w:w w:val="105"/>
        </w:rPr>
        <w:t xml:space="preserve"> </w:t>
      </w:r>
      <w:r w:rsidR="0009422F">
        <w:rPr>
          <w:w w:val="105"/>
        </w:rPr>
        <w:t>Residual</w:t>
      </w:r>
      <w:r>
        <w:rPr>
          <w:spacing w:val="-15"/>
          <w:w w:val="105"/>
        </w:rPr>
        <w:t xml:space="preserve"> </w:t>
      </w:r>
      <w:r>
        <w:rPr>
          <w:w w:val="105"/>
        </w:rPr>
        <w:t>Waste</w:t>
      </w:r>
      <w:r>
        <w:rPr>
          <w:spacing w:val="12"/>
          <w:w w:val="105"/>
        </w:rPr>
        <w:t xml:space="preserve"> </w:t>
      </w:r>
      <w:r>
        <w:rPr>
          <w:w w:val="105"/>
        </w:rPr>
        <w:t>under the</w:t>
      </w:r>
      <w:r>
        <w:rPr>
          <w:spacing w:val="47"/>
          <w:w w:val="105"/>
        </w:rPr>
        <w:t xml:space="preserve"> </w:t>
      </w:r>
      <w:r>
        <w:rPr>
          <w:w w:val="105"/>
        </w:rPr>
        <w:t>Contract</w:t>
      </w:r>
      <w:r>
        <w:rPr>
          <w:spacing w:val="45"/>
          <w:w w:val="105"/>
        </w:rPr>
        <w:t xml:space="preserve"> </w:t>
      </w:r>
      <w:r>
        <w:rPr>
          <w:w w:val="105"/>
        </w:rPr>
        <w:t>together</w:t>
      </w:r>
      <w:r>
        <w:rPr>
          <w:spacing w:val="53"/>
          <w:w w:val="105"/>
        </w:rPr>
        <w:t xml:space="preserve"> </w:t>
      </w:r>
      <w:r>
        <w:rPr>
          <w:w w:val="105"/>
        </w:rPr>
        <w:t>with</w:t>
      </w:r>
      <w:r>
        <w:rPr>
          <w:spacing w:val="53"/>
          <w:w w:val="105"/>
        </w:rPr>
        <w:t xml:space="preserve"> </w:t>
      </w:r>
      <w:r>
        <w:rPr>
          <w:w w:val="105"/>
        </w:rPr>
        <w:t>its</w:t>
      </w:r>
      <w:r>
        <w:rPr>
          <w:spacing w:val="38"/>
          <w:w w:val="105"/>
        </w:rPr>
        <w:t xml:space="preserve"> </w:t>
      </w:r>
      <w:r>
        <w:rPr>
          <w:w w:val="105"/>
        </w:rPr>
        <w:t>maximum</w:t>
      </w:r>
      <w:r>
        <w:rPr>
          <w:spacing w:val="48"/>
          <w:w w:val="105"/>
        </w:rPr>
        <w:t xml:space="preserve"> </w:t>
      </w:r>
      <w:r>
        <w:rPr>
          <w:w w:val="105"/>
        </w:rPr>
        <w:t>gross</w:t>
      </w:r>
      <w:r>
        <w:rPr>
          <w:spacing w:val="45"/>
          <w:w w:val="105"/>
        </w:rPr>
        <w:t xml:space="preserve"> </w:t>
      </w:r>
      <w:r>
        <w:rPr>
          <w:w w:val="105"/>
        </w:rPr>
        <w:t xml:space="preserve">weight.  </w:t>
      </w:r>
      <w:r>
        <w:rPr>
          <w:spacing w:val="48"/>
          <w:w w:val="105"/>
        </w:rPr>
        <w:t xml:space="preserve"> </w:t>
      </w:r>
      <w:r>
        <w:rPr>
          <w:w w:val="105"/>
        </w:rPr>
        <w:t>In</w:t>
      </w:r>
      <w:r>
        <w:rPr>
          <w:spacing w:val="32"/>
          <w:w w:val="105"/>
        </w:rPr>
        <w:t xml:space="preserve"> </w:t>
      </w:r>
      <w:r>
        <w:rPr>
          <w:w w:val="105"/>
        </w:rPr>
        <w:t>urgent</w:t>
      </w:r>
      <w:r>
        <w:rPr>
          <w:spacing w:val="53"/>
          <w:w w:val="105"/>
        </w:rPr>
        <w:t xml:space="preserve"> </w:t>
      </w:r>
      <w:r w:rsidR="001F3EDD">
        <w:rPr>
          <w:w w:val="105"/>
        </w:rPr>
        <w:t>cases,</w:t>
      </w:r>
      <w:r>
        <w:rPr>
          <w:spacing w:val="47"/>
          <w:w w:val="105"/>
        </w:rPr>
        <w:t xml:space="preserve"> </w:t>
      </w:r>
      <w:r>
        <w:rPr>
          <w:w w:val="105"/>
        </w:rPr>
        <w:t>such</w:t>
      </w:r>
      <w:r w:rsidR="00504A10">
        <w:t xml:space="preserve"> notification</w:t>
      </w:r>
      <w:r w:rsidR="00504A10" w:rsidRPr="00504A10">
        <w:rPr>
          <w:spacing w:val="35"/>
        </w:rPr>
        <w:t xml:space="preserve"> </w:t>
      </w:r>
      <w:r w:rsidR="00504A10">
        <w:t>may</w:t>
      </w:r>
      <w:r w:rsidR="00504A10" w:rsidRPr="00504A10">
        <w:rPr>
          <w:spacing w:val="34"/>
        </w:rPr>
        <w:t xml:space="preserve"> </w:t>
      </w:r>
      <w:r w:rsidR="00504A10">
        <w:t>be</w:t>
      </w:r>
      <w:r w:rsidR="00504A10" w:rsidRPr="00504A10">
        <w:rPr>
          <w:spacing w:val="21"/>
        </w:rPr>
        <w:t xml:space="preserve"> </w:t>
      </w:r>
      <w:r w:rsidR="00504A10">
        <w:t>initially</w:t>
      </w:r>
      <w:r w:rsidR="00504A10" w:rsidRPr="00504A10">
        <w:rPr>
          <w:spacing w:val="28"/>
        </w:rPr>
        <w:t xml:space="preserve"> </w:t>
      </w:r>
      <w:r w:rsidR="00504A10">
        <w:t>by</w:t>
      </w:r>
      <w:r w:rsidR="00504A10" w:rsidRPr="00504A10">
        <w:rPr>
          <w:spacing w:val="21"/>
        </w:rPr>
        <w:t xml:space="preserve"> </w:t>
      </w:r>
      <w:r w:rsidR="00504A10">
        <w:t>telephone</w:t>
      </w:r>
      <w:r w:rsidR="00504A10" w:rsidRPr="00504A10">
        <w:rPr>
          <w:spacing w:val="33"/>
        </w:rPr>
        <w:t xml:space="preserve"> </w:t>
      </w:r>
      <w:r w:rsidR="00504A10">
        <w:t>to</w:t>
      </w:r>
      <w:r w:rsidR="00504A10" w:rsidRPr="00504A10">
        <w:rPr>
          <w:spacing w:val="35"/>
        </w:rPr>
        <w:t xml:space="preserve"> </w:t>
      </w:r>
      <w:r w:rsidR="00504A10">
        <w:t>the</w:t>
      </w:r>
      <w:r w:rsidR="00504A10" w:rsidRPr="00504A10">
        <w:rPr>
          <w:spacing w:val="50"/>
        </w:rPr>
        <w:t xml:space="preserve"> </w:t>
      </w:r>
      <w:r w:rsidR="00504A10">
        <w:t>Reception</w:t>
      </w:r>
      <w:r w:rsidR="00504A10" w:rsidRPr="00504A10">
        <w:rPr>
          <w:spacing w:val="41"/>
        </w:rPr>
        <w:t xml:space="preserve"> </w:t>
      </w:r>
      <w:r w:rsidR="00504A10">
        <w:t>Point</w:t>
      </w:r>
      <w:r w:rsidR="00504A10" w:rsidRPr="00504A10">
        <w:rPr>
          <w:spacing w:val="35"/>
        </w:rPr>
        <w:t xml:space="preserve"> </w:t>
      </w:r>
      <w:r w:rsidR="00504A10">
        <w:t>but</w:t>
      </w:r>
      <w:r w:rsidR="00504A10" w:rsidRPr="00504A10">
        <w:rPr>
          <w:spacing w:val="14"/>
        </w:rPr>
        <w:t xml:space="preserve"> </w:t>
      </w:r>
      <w:r w:rsidR="00504A10">
        <w:t>will</w:t>
      </w:r>
      <w:r w:rsidR="00504A10" w:rsidRPr="00504A10">
        <w:rPr>
          <w:spacing w:val="39"/>
        </w:rPr>
        <w:t xml:space="preserve"> </w:t>
      </w:r>
      <w:r w:rsidR="00504A10">
        <w:t>be</w:t>
      </w:r>
      <w:r w:rsidR="00504A10" w:rsidRPr="00504A10">
        <w:rPr>
          <w:w w:val="107"/>
        </w:rPr>
        <w:t xml:space="preserve"> </w:t>
      </w:r>
      <w:r w:rsidR="00504A10">
        <w:t>confirmed</w:t>
      </w:r>
      <w:r w:rsidR="00504A10" w:rsidRPr="00504A10">
        <w:rPr>
          <w:spacing w:val="31"/>
        </w:rPr>
        <w:t xml:space="preserve"> </w:t>
      </w:r>
      <w:r w:rsidR="00504A10">
        <w:t>by</w:t>
      </w:r>
      <w:r w:rsidR="00504A10" w:rsidRPr="00504A10">
        <w:rPr>
          <w:spacing w:val="10"/>
        </w:rPr>
        <w:t xml:space="preserve"> </w:t>
      </w:r>
      <w:r w:rsidR="00504A10">
        <w:t>the</w:t>
      </w:r>
      <w:r w:rsidR="00504A10" w:rsidRPr="00504A10">
        <w:rPr>
          <w:spacing w:val="13"/>
        </w:rPr>
        <w:t xml:space="preserve"> </w:t>
      </w:r>
      <w:r w:rsidR="00504A10">
        <w:t>Authorised</w:t>
      </w:r>
      <w:r w:rsidR="00504A10" w:rsidRPr="00504A10">
        <w:rPr>
          <w:spacing w:val="52"/>
        </w:rPr>
        <w:t xml:space="preserve"> </w:t>
      </w:r>
      <w:r w:rsidR="00504A10">
        <w:t>Officer</w:t>
      </w:r>
      <w:r w:rsidR="00504A10" w:rsidRPr="00504A10">
        <w:rPr>
          <w:spacing w:val="28"/>
        </w:rPr>
        <w:t xml:space="preserve"> </w:t>
      </w:r>
      <w:r w:rsidR="00504A10">
        <w:t>in</w:t>
      </w:r>
      <w:r w:rsidR="00504A10" w:rsidRPr="00504A10">
        <w:rPr>
          <w:spacing w:val="8"/>
        </w:rPr>
        <w:t xml:space="preserve"> </w:t>
      </w:r>
      <w:r w:rsidR="00504A10">
        <w:t>writing,</w:t>
      </w:r>
      <w:r w:rsidR="00504A10" w:rsidRPr="00504A10">
        <w:rPr>
          <w:spacing w:val="46"/>
        </w:rPr>
        <w:t xml:space="preserve"> </w:t>
      </w:r>
      <w:r w:rsidR="00504A10">
        <w:t>by</w:t>
      </w:r>
      <w:r w:rsidR="00504A10" w:rsidRPr="00504A10">
        <w:rPr>
          <w:spacing w:val="17"/>
        </w:rPr>
        <w:t xml:space="preserve"> </w:t>
      </w:r>
      <w:r w:rsidR="00504A10">
        <w:t>e-mail</w:t>
      </w:r>
      <w:r w:rsidR="00504A10" w:rsidRPr="00504A10">
        <w:rPr>
          <w:spacing w:val="26"/>
        </w:rPr>
        <w:t xml:space="preserve"> </w:t>
      </w:r>
      <w:r w:rsidR="00504A10">
        <w:t>or</w:t>
      </w:r>
      <w:r w:rsidR="00504A10" w:rsidRPr="00504A10">
        <w:rPr>
          <w:spacing w:val="32"/>
        </w:rPr>
        <w:t xml:space="preserve"> </w:t>
      </w:r>
      <w:r w:rsidR="00504A10">
        <w:t>by</w:t>
      </w:r>
      <w:r w:rsidR="00504A10" w:rsidRPr="00504A10">
        <w:rPr>
          <w:spacing w:val="9"/>
        </w:rPr>
        <w:t xml:space="preserve"> </w:t>
      </w:r>
      <w:r w:rsidR="00504A10">
        <w:t>facsimile</w:t>
      </w:r>
      <w:r w:rsidR="00504A10" w:rsidRPr="00504A10">
        <w:rPr>
          <w:spacing w:val="42"/>
        </w:rPr>
        <w:t xml:space="preserve"> </w:t>
      </w:r>
      <w:r w:rsidR="00504A10">
        <w:t>within</w:t>
      </w:r>
      <w:r w:rsidR="00504A10" w:rsidRPr="00504A10">
        <w:rPr>
          <w:spacing w:val="33"/>
        </w:rPr>
        <w:t xml:space="preserve"> </w:t>
      </w:r>
      <w:r w:rsidR="00504A10">
        <w:t>two</w:t>
      </w:r>
      <w:r w:rsidR="00504A10" w:rsidRPr="00504A10">
        <w:rPr>
          <w:w w:val="102"/>
        </w:rPr>
        <w:t xml:space="preserve"> </w:t>
      </w:r>
      <w:r w:rsidR="00504A10">
        <w:t>Business</w:t>
      </w:r>
      <w:r w:rsidR="00504A10" w:rsidRPr="00504A10">
        <w:rPr>
          <w:spacing w:val="32"/>
        </w:rPr>
        <w:t xml:space="preserve"> </w:t>
      </w:r>
      <w:r w:rsidR="00504A10">
        <w:t>Days.</w:t>
      </w:r>
      <w:r w:rsidR="00504A10" w:rsidRPr="00504A10">
        <w:rPr>
          <w:spacing w:val="32"/>
        </w:rPr>
        <w:t xml:space="preserve"> </w:t>
      </w:r>
      <w:r w:rsidR="00504A10">
        <w:t>If</w:t>
      </w:r>
      <w:r w:rsidR="00504A10" w:rsidRPr="00504A10">
        <w:rPr>
          <w:spacing w:val="12"/>
        </w:rPr>
        <w:t xml:space="preserve"> </w:t>
      </w:r>
      <w:r w:rsidR="00504A10">
        <w:t>a</w:t>
      </w:r>
      <w:r w:rsidR="00504A10" w:rsidRPr="00504A10">
        <w:rPr>
          <w:spacing w:val="14"/>
        </w:rPr>
        <w:t xml:space="preserve"> </w:t>
      </w:r>
      <w:r w:rsidR="00504A10">
        <w:t>vehicle,</w:t>
      </w:r>
      <w:r w:rsidR="00504A10" w:rsidRPr="00504A10">
        <w:rPr>
          <w:spacing w:val="32"/>
        </w:rPr>
        <w:t xml:space="preserve"> </w:t>
      </w:r>
      <w:r w:rsidR="00504A10">
        <w:t>which</w:t>
      </w:r>
      <w:r w:rsidR="00504A10" w:rsidRPr="00504A10">
        <w:rPr>
          <w:spacing w:val="44"/>
        </w:rPr>
        <w:t xml:space="preserve"> </w:t>
      </w:r>
      <w:r w:rsidR="00504A10">
        <w:t>has</w:t>
      </w:r>
      <w:r w:rsidR="00504A10" w:rsidRPr="00504A10">
        <w:rPr>
          <w:spacing w:val="27"/>
        </w:rPr>
        <w:t xml:space="preserve"> </w:t>
      </w:r>
      <w:r w:rsidR="00504A10">
        <w:t>not</w:t>
      </w:r>
      <w:r w:rsidR="00504A10" w:rsidRPr="00504A10">
        <w:rPr>
          <w:spacing w:val="28"/>
        </w:rPr>
        <w:t xml:space="preserve"> </w:t>
      </w:r>
      <w:r w:rsidR="00504A10">
        <w:t>been</w:t>
      </w:r>
      <w:r w:rsidR="00504A10" w:rsidRPr="00504A10">
        <w:rPr>
          <w:spacing w:val="23"/>
        </w:rPr>
        <w:t xml:space="preserve"> </w:t>
      </w:r>
      <w:r w:rsidR="00504A10">
        <w:t>notified</w:t>
      </w:r>
      <w:r w:rsidR="00504A10" w:rsidRPr="00504A10">
        <w:rPr>
          <w:spacing w:val="17"/>
        </w:rPr>
        <w:t xml:space="preserve"> </w:t>
      </w:r>
      <w:r w:rsidR="00504A10">
        <w:t>to</w:t>
      </w:r>
      <w:r w:rsidR="00504A10" w:rsidRPr="00504A10">
        <w:rPr>
          <w:spacing w:val="23"/>
        </w:rPr>
        <w:t xml:space="preserve"> </w:t>
      </w:r>
      <w:r w:rsidR="00504A10">
        <w:t>the</w:t>
      </w:r>
      <w:r w:rsidR="00504A10" w:rsidRPr="00504A10">
        <w:rPr>
          <w:spacing w:val="37"/>
        </w:rPr>
        <w:t xml:space="preserve"> </w:t>
      </w:r>
      <w:r w:rsidR="00504A10">
        <w:t>Contractor,</w:t>
      </w:r>
      <w:r w:rsidR="00504A10" w:rsidRPr="00504A10">
        <w:rPr>
          <w:w w:val="102"/>
        </w:rPr>
        <w:t xml:space="preserve"> </w:t>
      </w:r>
      <w:r w:rsidR="00504A10">
        <w:t>attempts</w:t>
      </w:r>
      <w:r w:rsidR="00504A10" w:rsidRPr="00504A10">
        <w:rPr>
          <w:spacing w:val="13"/>
        </w:rPr>
        <w:t xml:space="preserve"> </w:t>
      </w:r>
      <w:r w:rsidR="00504A10">
        <w:t>to</w:t>
      </w:r>
      <w:r w:rsidR="00504A10" w:rsidRPr="00504A10">
        <w:rPr>
          <w:spacing w:val="16"/>
        </w:rPr>
        <w:t xml:space="preserve"> </w:t>
      </w:r>
      <w:r w:rsidR="00504A10">
        <w:t>deliver</w:t>
      </w:r>
      <w:r w:rsidR="00504A10" w:rsidRPr="00504A10">
        <w:rPr>
          <w:spacing w:val="33"/>
        </w:rPr>
        <w:t xml:space="preserve"> </w:t>
      </w:r>
      <w:r w:rsidR="0009422F">
        <w:t>Residual</w:t>
      </w:r>
      <w:r w:rsidR="00504A10" w:rsidRPr="00504A10">
        <w:rPr>
          <w:spacing w:val="56"/>
        </w:rPr>
        <w:t xml:space="preserve"> </w:t>
      </w:r>
      <w:r w:rsidR="00504A10">
        <w:t>Waste</w:t>
      </w:r>
      <w:r w:rsidR="00504A10" w:rsidRPr="00504A10">
        <w:rPr>
          <w:spacing w:val="31"/>
        </w:rPr>
        <w:t xml:space="preserve"> </w:t>
      </w:r>
      <w:r w:rsidR="00504A10">
        <w:t>under</w:t>
      </w:r>
      <w:r w:rsidR="00504A10" w:rsidRPr="00504A10">
        <w:rPr>
          <w:spacing w:val="7"/>
        </w:rPr>
        <w:t xml:space="preserve"> </w:t>
      </w:r>
      <w:r w:rsidR="00504A10">
        <w:t>the</w:t>
      </w:r>
      <w:r w:rsidR="00504A10" w:rsidRPr="00504A10">
        <w:rPr>
          <w:spacing w:val="15"/>
        </w:rPr>
        <w:t xml:space="preserve"> </w:t>
      </w:r>
      <w:r w:rsidR="00504A10">
        <w:t>Contract</w:t>
      </w:r>
      <w:r w:rsidR="00504A10" w:rsidRPr="00504A10">
        <w:rPr>
          <w:spacing w:val="19"/>
        </w:rPr>
        <w:t xml:space="preserve"> </w:t>
      </w:r>
      <w:r w:rsidR="00504A10">
        <w:t>the</w:t>
      </w:r>
      <w:r w:rsidR="00504A10" w:rsidRPr="00504A10">
        <w:rPr>
          <w:spacing w:val="24"/>
        </w:rPr>
        <w:t xml:space="preserve"> </w:t>
      </w:r>
      <w:r w:rsidR="00504A10">
        <w:t>Contractor</w:t>
      </w:r>
      <w:r w:rsidR="00504A10" w:rsidRPr="00504A10">
        <w:rPr>
          <w:spacing w:val="30"/>
        </w:rPr>
        <w:t xml:space="preserve"> </w:t>
      </w:r>
      <w:r w:rsidR="00504A10">
        <w:t>shall not</w:t>
      </w:r>
      <w:r w:rsidR="00504A10" w:rsidRPr="00504A10">
        <w:rPr>
          <w:w w:val="101"/>
        </w:rPr>
        <w:t xml:space="preserve"> </w:t>
      </w:r>
      <w:r w:rsidR="00504A10">
        <w:t>accept any</w:t>
      </w:r>
      <w:r w:rsidR="00504A10" w:rsidRPr="00504A10">
        <w:rPr>
          <w:spacing w:val="51"/>
        </w:rPr>
        <w:t xml:space="preserve"> </w:t>
      </w:r>
      <w:r w:rsidR="00504A10">
        <w:t>such</w:t>
      </w:r>
      <w:r w:rsidR="00504A10" w:rsidRPr="00504A10">
        <w:rPr>
          <w:spacing w:val="49"/>
        </w:rPr>
        <w:t xml:space="preserve"> </w:t>
      </w:r>
      <w:r w:rsidR="00504A10">
        <w:t>vehicle</w:t>
      </w:r>
      <w:r w:rsidR="00504A10" w:rsidRPr="00504A10">
        <w:rPr>
          <w:spacing w:val="9"/>
        </w:rPr>
        <w:t xml:space="preserve"> </w:t>
      </w:r>
      <w:r w:rsidR="00504A10">
        <w:t>and</w:t>
      </w:r>
      <w:r w:rsidR="00504A10" w:rsidRPr="00504A10">
        <w:rPr>
          <w:spacing w:val="42"/>
        </w:rPr>
        <w:t xml:space="preserve"> </w:t>
      </w:r>
      <w:r w:rsidR="00504A10">
        <w:t>shall</w:t>
      </w:r>
      <w:r w:rsidR="00504A10" w:rsidRPr="00504A10">
        <w:rPr>
          <w:spacing w:val="57"/>
        </w:rPr>
        <w:t xml:space="preserve"> </w:t>
      </w:r>
      <w:r w:rsidR="00504A10">
        <w:t>inform</w:t>
      </w:r>
      <w:r w:rsidR="00504A10" w:rsidRPr="00504A10">
        <w:rPr>
          <w:spacing w:val="51"/>
        </w:rPr>
        <w:t xml:space="preserve"> </w:t>
      </w:r>
      <w:r w:rsidR="00504A10">
        <w:t>the</w:t>
      </w:r>
      <w:r w:rsidR="00504A10" w:rsidRPr="00504A10">
        <w:rPr>
          <w:spacing w:val="47"/>
        </w:rPr>
        <w:t xml:space="preserve"> </w:t>
      </w:r>
      <w:r w:rsidR="00504A10" w:rsidRPr="00A66B2E">
        <w:t>Authorised</w:t>
      </w:r>
      <w:r w:rsidR="00504A10" w:rsidRPr="00A66B2E">
        <w:rPr>
          <w:spacing w:val="13"/>
        </w:rPr>
        <w:t xml:space="preserve"> </w:t>
      </w:r>
      <w:r w:rsidR="00504A10" w:rsidRPr="00A66B2E">
        <w:t>Officer</w:t>
      </w:r>
      <w:r w:rsidR="00504A10" w:rsidRPr="00A66B2E">
        <w:rPr>
          <w:spacing w:val="10"/>
        </w:rPr>
        <w:t xml:space="preserve"> </w:t>
      </w:r>
      <w:r w:rsidR="00504A10" w:rsidRPr="00A66B2E">
        <w:t>immediately</w:t>
      </w:r>
      <w:r w:rsidR="00504A10" w:rsidRPr="00A66B2E">
        <w:rPr>
          <w:spacing w:val="3"/>
        </w:rPr>
        <w:t xml:space="preserve"> </w:t>
      </w:r>
      <w:r w:rsidR="00504A10" w:rsidRPr="00A66B2E">
        <w:t>of</w:t>
      </w:r>
      <w:r w:rsidR="00504A10" w:rsidRPr="00A66B2E">
        <w:rPr>
          <w:w w:val="104"/>
        </w:rPr>
        <w:t xml:space="preserve"> </w:t>
      </w:r>
      <w:r w:rsidR="00504A10" w:rsidRPr="00A66B2E">
        <w:t>each</w:t>
      </w:r>
      <w:r w:rsidR="00504A10" w:rsidRPr="00A66B2E">
        <w:rPr>
          <w:spacing w:val="48"/>
        </w:rPr>
        <w:t xml:space="preserve"> </w:t>
      </w:r>
      <w:r w:rsidR="00504A10" w:rsidRPr="00A66B2E">
        <w:t>incident.</w:t>
      </w:r>
    </w:p>
    <w:p w14:paraId="144F9F86" w14:textId="77777777" w:rsidR="008433E1" w:rsidRPr="00A66B2E" w:rsidRDefault="008433E1">
      <w:pPr>
        <w:spacing w:before="5"/>
        <w:rPr>
          <w:rFonts w:ascii="Arial" w:eastAsia="Arial" w:hAnsi="Arial" w:cs="Arial"/>
        </w:rPr>
      </w:pPr>
    </w:p>
    <w:p w14:paraId="4DA78B61" w14:textId="73D00DDC" w:rsidR="008433E1" w:rsidRPr="00A66B2E" w:rsidRDefault="009467C5">
      <w:pPr>
        <w:pStyle w:val="BodyText"/>
        <w:numPr>
          <w:ilvl w:val="2"/>
          <w:numId w:val="22"/>
        </w:numPr>
        <w:tabs>
          <w:tab w:val="left" w:pos="1205"/>
        </w:tabs>
        <w:spacing w:line="250" w:lineRule="auto"/>
        <w:ind w:right="115" w:hanging="1051"/>
        <w:jc w:val="both"/>
      </w:pPr>
      <w:r w:rsidRPr="00A66B2E">
        <w:t>For</w:t>
      </w:r>
      <w:r w:rsidRPr="00A66B2E">
        <w:rPr>
          <w:spacing w:val="48"/>
        </w:rPr>
        <w:t xml:space="preserve"> </w:t>
      </w:r>
      <w:r w:rsidRPr="00A66B2E">
        <w:t>the</w:t>
      </w:r>
      <w:r w:rsidRPr="00A66B2E">
        <w:rPr>
          <w:spacing w:val="57"/>
        </w:rPr>
        <w:t xml:space="preserve"> </w:t>
      </w:r>
      <w:r w:rsidRPr="00A66B2E">
        <w:rPr>
          <w:spacing w:val="-1"/>
        </w:rPr>
        <w:t>avoidance</w:t>
      </w:r>
      <w:r w:rsidRPr="00A66B2E">
        <w:rPr>
          <w:spacing w:val="9"/>
        </w:rPr>
        <w:t xml:space="preserve"> </w:t>
      </w:r>
      <w:r w:rsidRPr="00A66B2E">
        <w:t>of</w:t>
      </w:r>
      <w:r w:rsidRPr="00A66B2E">
        <w:rPr>
          <w:spacing w:val="3"/>
        </w:rPr>
        <w:t xml:space="preserve"> </w:t>
      </w:r>
      <w:r w:rsidRPr="00A66B2E">
        <w:t>doubt</w:t>
      </w:r>
      <w:r w:rsidRPr="00A66B2E">
        <w:rPr>
          <w:spacing w:val="6"/>
        </w:rPr>
        <w:t xml:space="preserve"> </w:t>
      </w:r>
      <w:r w:rsidRPr="00A66B2E">
        <w:t>a</w:t>
      </w:r>
      <w:r w:rsidRPr="00A66B2E">
        <w:rPr>
          <w:spacing w:val="9"/>
        </w:rPr>
        <w:t xml:space="preserve"> </w:t>
      </w:r>
      <w:r w:rsidRPr="00A66B2E">
        <w:t>notification</w:t>
      </w:r>
      <w:r w:rsidRPr="00A66B2E">
        <w:rPr>
          <w:spacing w:val="3"/>
        </w:rPr>
        <w:t xml:space="preserve"> </w:t>
      </w:r>
      <w:r w:rsidRPr="00A66B2E">
        <w:t>complying</w:t>
      </w:r>
      <w:r w:rsidRPr="00A66B2E">
        <w:rPr>
          <w:spacing w:val="3"/>
        </w:rPr>
        <w:t xml:space="preserve"> </w:t>
      </w:r>
      <w:r w:rsidRPr="00A66B2E">
        <w:t>with</w:t>
      </w:r>
      <w:r w:rsidRPr="00A66B2E">
        <w:rPr>
          <w:spacing w:val="20"/>
        </w:rPr>
        <w:t xml:space="preserve"> </w:t>
      </w:r>
      <w:r w:rsidR="001F3EDD" w:rsidRPr="00A66B2E">
        <w:t xml:space="preserve">paragraph </w:t>
      </w:r>
      <w:r w:rsidR="001F3EDD" w:rsidRPr="00A66B2E">
        <w:rPr>
          <w:spacing w:val="33"/>
        </w:rPr>
        <w:t>1.3.1</w:t>
      </w:r>
      <w:r w:rsidRPr="00A66B2E">
        <w:rPr>
          <w:spacing w:val="40"/>
        </w:rPr>
        <w:t xml:space="preserve"> </w:t>
      </w:r>
      <w:r w:rsidRPr="00A66B2E">
        <w:t>shall</w:t>
      </w:r>
      <w:r w:rsidRPr="00A66B2E">
        <w:rPr>
          <w:spacing w:val="28"/>
          <w:w w:val="105"/>
        </w:rPr>
        <w:t xml:space="preserve"> </w:t>
      </w:r>
      <w:r w:rsidRPr="00A66B2E">
        <w:t>apply</w:t>
      </w:r>
      <w:r w:rsidRPr="00A66B2E">
        <w:rPr>
          <w:spacing w:val="27"/>
        </w:rPr>
        <w:t xml:space="preserve"> </w:t>
      </w:r>
      <w:r w:rsidRPr="00A66B2E">
        <w:t>to</w:t>
      </w:r>
      <w:r w:rsidRPr="00A66B2E">
        <w:rPr>
          <w:spacing w:val="24"/>
        </w:rPr>
        <w:t xml:space="preserve"> </w:t>
      </w:r>
      <w:r w:rsidRPr="00A66B2E">
        <w:t>all</w:t>
      </w:r>
      <w:r w:rsidRPr="00A66B2E">
        <w:rPr>
          <w:spacing w:val="19"/>
        </w:rPr>
        <w:t xml:space="preserve"> </w:t>
      </w:r>
      <w:r w:rsidRPr="00A66B2E">
        <w:t>future</w:t>
      </w:r>
      <w:r w:rsidRPr="00A66B2E">
        <w:rPr>
          <w:spacing w:val="36"/>
        </w:rPr>
        <w:t xml:space="preserve"> </w:t>
      </w:r>
      <w:r w:rsidRPr="00A66B2E">
        <w:t>deliveries</w:t>
      </w:r>
      <w:r w:rsidRPr="00A66B2E">
        <w:rPr>
          <w:spacing w:val="53"/>
        </w:rPr>
        <w:t xml:space="preserve"> </w:t>
      </w:r>
      <w:r w:rsidRPr="00A66B2E">
        <w:t>by</w:t>
      </w:r>
      <w:r w:rsidRPr="00A66B2E">
        <w:rPr>
          <w:spacing w:val="12"/>
        </w:rPr>
        <w:t xml:space="preserve"> </w:t>
      </w:r>
      <w:r w:rsidRPr="00A66B2E">
        <w:t>the</w:t>
      </w:r>
      <w:r w:rsidRPr="00A66B2E">
        <w:rPr>
          <w:spacing w:val="23"/>
        </w:rPr>
        <w:t xml:space="preserve"> </w:t>
      </w:r>
      <w:r w:rsidRPr="00A66B2E">
        <w:t>vehicle</w:t>
      </w:r>
      <w:r w:rsidRPr="00A66B2E">
        <w:rPr>
          <w:spacing w:val="45"/>
        </w:rPr>
        <w:t xml:space="preserve"> </w:t>
      </w:r>
      <w:r w:rsidRPr="00A66B2E">
        <w:t>so</w:t>
      </w:r>
      <w:r w:rsidRPr="00A66B2E">
        <w:rPr>
          <w:spacing w:val="30"/>
        </w:rPr>
        <w:t xml:space="preserve"> </w:t>
      </w:r>
      <w:r w:rsidRPr="00A66B2E">
        <w:t>notified</w:t>
      </w:r>
      <w:r w:rsidRPr="00A66B2E">
        <w:rPr>
          <w:spacing w:val="27"/>
        </w:rPr>
        <w:t xml:space="preserve"> </w:t>
      </w:r>
      <w:r w:rsidRPr="00A66B2E">
        <w:t>and</w:t>
      </w:r>
      <w:r w:rsidRPr="00A66B2E">
        <w:rPr>
          <w:spacing w:val="20"/>
        </w:rPr>
        <w:t xml:space="preserve"> </w:t>
      </w:r>
      <w:r w:rsidRPr="00A66B2E">
        <w:t>notification</w:t>
      </w:r>
      <w:r w:rsidRPr="00A66B2E">
        <w:rPr>
          <w:spacing w:val="34"/>
        </w:rPr>
        <w:t xml:space="preserve"> </w:t>
      </w:r>
      <w:r w:rsidRPr="00A66B2E">
        <w:t>shall</w:t>
      </w:r>
      <w:r w:rsidRPr="00A66B2E">
        <w:rPr>
          <w:spacing w:val="35"/>
        </w:rPr>
        <w:t xml:space="preserve"> </w:t>
      </w:r>
      <w:r w:rsidRPr="00A66B2E">
        <w:t>not</w:t>
      </w:r>
      <w:r w:rsidRPr="00A66B2E">
        <w:rPr>
          <w:spacing w:val="29"/>
        </w:rPr>
        <w:t xml:space="preserve"> </w:t>
      </w:r>
      <w:r w:rsidRPr="00A66B2E">
        <w:t>be</w:t>
      </w:r>
      <w:r w:rsidRPr="00A66B2E">
        <w:rPr>
          <w:w w:val="104"/>
        </w:rPr>
        <w:t xml:space="preserve"> </w:t>
      </w:r>
      <w:r w:rsidRPr="00A66B2E">
        <w:t>required</w:t>
      </w:r>
      <w:r w:rsidRPr="00A66B2E">
        <w:rPr>
          <w:spacing w:val="15"/>
        </w:rPr>
        <w:t xml:space="preserve"> </w:t>
      </w:r>
      <w:r w:rsidRPr="00A66B2E">
        <w:t>for</w:t>
      </w:r>
      <w:r w:rsidRPr="00A66B2E">
        <w:rPr>
          <w:spacing w:val="24"/>
        </w:rPr>
        <w:t xml:space="preserve"> </w:t>
      </w:r>
      <w:r w:rsidRPr="00A66B2E">
        <w:t>each</w:t>
      </w:r>
      <w:r w:rsidRPr="00A66B2E">
        <w:rPr>
          <w:spacing w:val="16"/>
        </w:rPr>
        <w:t xml:space="preserve"> </w:t>
      </w:r>
      <w:r w:rsidRPr="00A66B2E">
        <w:t>delivery</w:t>
      </w:r>
      <w:r w:rsidRPr="00A66B2E">
        <w:rPr>
          <w:spacing w:val="37"/>
        </w:rPr>
        <w:t xml:space="preserve"> </w:t>
      </w:r>
      <w:r w:rsidRPr="00A66B2E">
        <w:t>by</w:t>
      </w:r>
      <w:r w:rsidRPr="00A66B2E">
        <w:rPr>
          <w:spacing w:val="3"/>
        </w:rPr>
        <w:t xml:space="preserve"> </w:t>
      </w:r>
      <w:r w:rsidRPr="00A66B2E">
        <w:t>that</w:t>
      </w:r>
      <w:r w:rsidRPr="00A66B2E">
        <w:rPr>
          <w:spacing w:val="28"/>
        </w:rPr>
        <w:t xml:space="preserve"> </w:t>
      </w:r>
      <w:r w:rsidRPr="00A66B2E">
        <w:t>vehicle.</w:t>
      </w:r>
    </w:p>
    <w:p w14:paraId="2F9AEED1" w14:textId="77777777" w:rsidR="008433E1" w:rsidRPr="00DE254C" w:rsidRDefault="008433E1">
      <w:pPr>
        <w:rPr>
          <w:rFonts w:ascii="Arial" w:eastAsia="Arial" w:hAnsi="Arial" w:cs="Arial"/>
          <w:sz w:val="20"/>
          <w:szCs w:val="20"/>
        </w:rPr>
      </w:pPr>
    </w:p>
    <w:p w14:paraId="5B0723FD" w14:textId="71621C47" w:rsidR="008433E1" w:rsidRDefault="0009422F">
      <w:pPr>
        <w:pStyle w:val="BodyText"/>
        <w:numPr>
          <w:ilvl w:val="2"/>
          <w:numId w:val="22"/>
        </w:numPr>
        <w:tabs>
          <w:tab w:val="left" w:pos="1198"/>
        </w:tabs>
        <w:spacing w:line="250" w:lineRule="auto"/>
        <w:ind w:right="124" w:hanging="1051"/>
        <w:jc w:val="both"/>
      </w:pPr>
      <w:r w:rsidRPr="00DE254C">
        <w:rPr>
          <w:w w:val="105"/>
        </w:rPr>
        <w:t>Residual</w:t>
      </w:r>
      <w:r w:rsidR="009467C5" w:rsidRPr="00DE254C">
        <w:rPr>
          <w:spacing w:val="41"/>
          <w:w w:val="105"/>
        </w:rPr>
        <w:t xml:space="preserve"> </w:t>
      </w:r>
      <w:r w:rsidR="009467C5" w:rsidRPr="00DE254C">
        <w:rPr>
          <w:w w:val="105"/>
        </w:rPr>
        <w:t>Waste</w:t>
      </w:r>
      <w:r w:rsidR="009467C5" w:rsidRPr="00DE254C">
        <w:rPr>
          <w:spacing w:val="56"/>
          <w:w w:val="105"/>
        </w:rPr>
        <w:t xml:space="preserve"> </w:t>
      </w:r>
      <w:r w:rsidR="009467C5" w:rsidRPr="00DE254C">
        <w:rPr>
          <w:w w:val="105"/>
        </w:rPr>
        <w:t>will</w:t>
      </w:r>
      <w:r w:rsidR="009467C5" w:rsidRPr="00DE254C">
        <w:rPr>
          <w:spacing w:val="7"/>
          <w:w w:val="105"/>
        </w:rPr>
        <w:t xml:space="preserve"> </w:t>
      </w:r>
      <w:r w:rsidR="009467C5" w:rsidRPr="00DE254C">
        <w:rPr>
          <w:w w:val="105"/>
        </w:rPr>
        <w:t>be</w:t>
      </w:r>
      <w:r w:rsidR="009467C5" w:rsidRPr="00DE254C">
        <w:rPr>
          <w:spacing w:val="45"/>
          <w:w w:val="105"/>
        </w:rPr>
        <w:t xml:space="preserve"> </w:t>
      </w:r>
      <w:r w:rsidR="009467C5" w:rsidRPr="00DE254C">
        <w:rPr>
          <w:w w:val="105"/>
        </w:rPr>
        <w:t>collected</w:t>
      </w:r>
      <w:r w:rsidR="009467C5" w:rsidRPr="00DE254C">
        <w:rPr>
          <w:spacing w:val="53"/>
          <w:w w:val="105"/>
        </w:rPr>
        <w:t xml:space="preserve"> </w:t>
      </w:r>
      <w:r w:rsidR="002A4D29" w:rsidRPr="00DE254C">
        <w:t>from the HWRCs</w:t>
      </w:r>
      <w:r w:rsidR="009467C5" w:rsidRPr="00DE254C">
        <w:t xml:space="preserve"> in </w:t>
      </w:r>
      <w:r w:rsidR="001808DF" w:rsidRPr="00DE254C">
        <w:t>30.6 cubic metre (</w:t>
      </w:r>
      <w:r w:rsidR="009467C5" w:rsidRPr="00DE254C">
        <w:t xml:space="preserve">40 </w:t>
      </w:r>
      <w:r w:rsidR="001808DF" w:rsidRPr="00DE254C">
        <w:t xml:space="preserve">cubic </w:t>
      </w:r>
      <w:r w:rsidR="009467C5" w:rsidRPr="00DE254C">
        <w:t>yard</w:t>
      </w:r>
      <w:r w:rsidR="001808DF" w:rsidRPr="00DE254C">
        <w:t>)</w:t>
      </w:r>
      <w:r w:rsidR="009467C5" w:rsidRPr="00DE254C">
        <w:t xml:space="preserve"> containers. All </w:t>
      </w:r>
      <w:r w:rsidR="009467C5" w:rsidRPr="00D67A53">
        <w:t>containers are collected</w:t>
      </w:r>
      <w:r w:rsidR="009467C5">
        <w:rPr>
          <w:spacing w:val="20"/>
          <w:w w:val="105"/>
        </w:rPr>
        <w:t xml:space="preserve"> </w:t>
      </w:r>
      <w:r w:rsidR="009467C5">
        <w:rPr>
          <w:w w:val="105"/>
        </w:rPr>
        <w:t>and</w:t>
      </w:r>
      <w:r w:rsidR="009467C5">
        <w:rPr>
          <w:spacing w:val="6"/>
          <w:w w:val="105"/>
        </w:rPr>
        <w:t xml:space="preserve"> </w:t>
      </w:r>
      <w:r w:rsidR="009467C5">
        <w:rPr>
          <w:w w:val="105"/>
        </w:rPr>
        <w:t>transported</w:t>
      </w:r>
      <w:r w:rsidR="009467C5">
        <w:rPr>
          <w:spacing w:val="30"/>
          <w:w w:val="105"/>
        </w:rPr>
        <w:t xml:space="preserve"> </w:t>
      </w:r>
      <w:r w:rsidR="009467C5">
        <w:rPr>
          <w:w w:val="105"/>
        </w:rPr>
        <w:t>by</w:t>
      </w:r>
      <w:r w:rsidR="009467C5">
        <w:rPr>
          <w:spacing w:val="18"/>
          <w:w w:val="105"/>
        </w:rPr>
        <w:t xml:space="preserve"> </w:t>
      </w:r>
      <w:r w:rsidR="009467C5">
        <w:rPr>
          <w:w w:val="105"/>
        </w:rPr>
        <w:t>'roll</w:t>
      </w:r>
      <w:r w:rsidR="009467C5">
        <w:rPr>
          <w:spacing w:val="12"/>
          <w:w w:val="105"/>
        </w:rPr>
        <w:t xml:space="preserve"> </w:t>
      </w:r>
      <w:r w:rsidR="009467C5">
        <w:rPr>
          <w:w w:val="105"/>
        </w:rPr>
        <w:t>on-roll</w:t>
      </w:r>
      <w:r w:rsidR="009467C5">
        <w:rPr>
          <w:spacing w:val="19"/>
          <w:w w:val="105"/>
        </w:rPr>
        <w:t xml:space="preserve"> </w:t>
      </w:r>
      <w:r w:rsidR="009467C5">
        <w:rPr>
          <w:w w:val="105"/>
        </w:rPr>
        <w:t>off'</w:t>
      </w:r>
      <w:r w:rsidR="009467C5">
        <w:rPr>
          <w:spacing w:val="18"/>
          <w:w w:val="105"/>
        </w:rPr>
        <w:t xml:space="preserve"> </w:t>
      </w:r>
      <w:r w:rsidR="009467C5">
        <w:rPr>
          <w:w w:val="105"/>
        </w:rPr>
        <w:t>(ro-ro)</w:t>
      </w:r>
      <w:r w:rsidR="009467C5">
        <w:rPr>
          <w:spacing w:val="16"/>
          <w:w w:val="105"/>
        </w:rPr>
        <w:t xml:space="preserve"> </w:t>
      </w:r>
      <w:r w:rsidR="009467C5">
        <w:rPr>
          <w:w w:val="105"/>
        </w:rPr>
        <w:t>vehicles,</w:t>
      </w:r>
      <w:r w:rsidR="009467C5">
        <w:rPr>
          <w:spacing w:val="38"/>
          <w:w w:val="105"/>
        </w:rPr>
        <w:t xml:space="preserve"> </w:t>
      </w:r>
      <w:r w:rsidR="009467C5">
        <w:rPr>
          <w:w w:val="105"/>
        </w:rPr>
        <w:t>rear end</w:t>
      </w:r>
      <w:r w:rsidR="009467C5">
        <w:rPr>
          <w:spacing w:val="30"/>
          <w:w w:val="105"/>
        </w:rPr>
        <w:t xml:space="preserve"> </w:t>
      </w:r>
      <w:r w:rsidR="009467C5">
        <w:rPr>
          <w:w w:val="105"/>
        </w:rPr>
        <w:t>loaders</w:t>
      </w:r>
      <w:r w:rsidR="009467C5">
        <w:rPr>
          <w:spacing w:val="25"/>
          <w:w w:val="105"/>
        </w:rPr>
        <w:t xml:space="preserve"> </w:t>
      </w:r>
      <w:r w:rsidR="009467C5">
        <w:rPr>
          <w:w w:val="105"/>
        </w:rPr>
        <w:t>or</w:t>
      </w:r>
      <w:r w:rsidR="009467C5">
        <w:rPr>
          <w:spacing w:val="28"/>
          <w:w w:val="105"/>
        </w:rPr>
        <w:t xml:space="preserve"> </w:t>
      </w:r>
      <w:r w:rsidR="009467C5">
        <w:rPr>
          <w:w w:val="105"/>
        </w:rPr>
        <w:t>smaller</w:t>
      </w:r>
      <w:r w:rsidR="009467C5">
        <w:rPr>
          <w:spacing w:val="36"/>
          <w:w w:val="105"/>
        </w:rPr>
        <w:t xml:space="preserve"> </w:t>
      </w:r>
      <w:r w:rsidR="009467C5">
        <w:rPr>
          <w:w w:val="105"/>
        </w:rPr>
        <w:t>vehicles</w:t>
      </w:r>
      <w:r w:rsidR="009467C5">
        <w:rPr>
          <w:spacing w:val="32"/>
          <w:w w:val="105"/>
        </w:rPr>
        <w:t xml:space="preserve"> </w:t>
      </w:r>
      <w:r w:rsidR="009467C5">
        <w:rPr>
          <w:w w:val="105"/>
        </w:rPr>
        <w:t>and</w:t>
      </w:r>
      <w:r w:rsidR="009467C5">
        <w:rPr>
          <w:spacing w:val="34"/>
          <w:w w:val="105"/>
        </w:rPr>
        <w:t xml:space="preserve"> </w:t>
      </w:r>
      <w:r w:rsidR="009467C5">
        <w:rPr>
          <w:w w:val="105"/>
        </w:rPr>
        <w:t>delivered</w:t>
      </w:r>
      <w:r w:rsidR="009467C5">
        <w:rPr>
          <w:spacing w:val="35"/>
          <w:w w:val="105"/>
        </w:rPr>
        <w:t xml:space="preserve"> </w:t>
      </w:r>
      <w:r w:rsidR="009467C5">
        <w:rPr>
          <w:w w:val="105"/>
        </w:rPr>
        <w:t>to</w:t>
      </w:r>
      <w:r w:rsidR="009467C5">
        <w:rPr>
          <w:spacing w:val="28"/>
          <w:w w:val="105"/>
        </w:rPr>
        <w:t xml:space="preserve"> </w:t>
      </w:r>
      <w:r w:rsidR="009467C5">
        <w:rPr>
          <w:w w:val="105"/>
        </w:rPr>
        <w:t>the</w:t>
      </w:r>
      <w:r w:rsidR="009467C5">
        <w:rPr>
          <w:spacing w:val="40"/>
          <w:w w:val="105"/>
        </w:rPr>
        <w:t xml:space="preserve"> </w:t>
      </w:r>
      <w:r w:rsidR="009467C5">
        <w:rPr>
          <w:spacing w:val="-1"/>
          <w:w w:val="105"/>
        </w:rPr>
        <w:t>Reception</w:t>
      </w:r>
      <w:r w:rsidR="009467C5">
        <w:rPr>
          <w:spacing w:val="36"/>
          <w:w w:val="105"/>
        </w:rPr>
        <w:t xml:space="preserve"> </w:t>
      </w:r>
      <w:r w:rsidR="009467C5">
        <w:rPr>
          <w:w w:val="105"/>
        </w:rPr>
        <w:t>Point</w:t>
      </w:r>
      <w:r w:rsidR="009467C5">
        <w:rPr>
          <w:spacing w:val="34"/>
          <w:w w:val="105"/>
        </w:rPr>
        <w:t xml:space="preserve"> </w:t>
      </w:r>
      <w:r w:rsidR="009467C5">
        <w:rPr>
          <w:w w:val="105"/>
        </w:rPr>
        <w:t>by</w:t>
      </w:r>
      <w:r w:rsidR="009467C5">
        <w:rPr>
          <w:spacing w:val="23"/>
          <w:w w:val="105"/>
        </w:rPr>
        <w:t xml:space="preserve"> </w:t>
      </w:r>
      <w:r w:rsidR="009467C5">
        <w:rPr>
          <w:w w:val="105"/>
        </w:rPr>
        <w:t>or</w:t>
      </w:r>
      <w:r w:rsidR="009467C5">
        <w:rPr>
          <w:spacing w:val="35"/>
          <w:w w:val="105"/>
        </w:rPr>
        <w:t xml:space="preserve"> </w:t>
      </w:r>
      <w:r w:rsidR="009467C5">
        <w:rPr>
          <w:w w:val="105"/>
        </w:rPr>
        <w:t>on</w:t>
      </w:r>
      <w:r w:rsidR="009467C5">
        <w:rPr>
          <w:spacing w:val="26"/>
          <w:w w:val="103"/>
        </w:rPr>
        <w:t xml:space="preserve"> </w:t>
      </w:r>
      <w:r w:rsidR="009467C5">
        <w:rPr>
          <w:w w:val="105"/>
        </w:rPr>
        <w:t>behalf</w:t>
      </w:r>
      <w:r w:rsidR="009467C5">
        <w:rPr>
          <w:spacing w:val="-18"/>
          <w:w w:val="105"/>
        </w:rPr>
        <w:t xml:space="preserve"> </w:t>
      </w:r>
      <w:r w:rsidR="009467C5">
        <w:rPr>
          <w:w w:val="105"/>
        </w:rPr>
        <w:t>of</w:t>
      </w:r>
      <w:r w:rsidR="009467C5">
        <w:rPr>
          <w:spacing w:val="-24"/>
          <w:w w:val="105"/>
        </w:rPr>
        <w:t xml:space="preserve"> </w:t>
      </w:r>
      <w:r w:rsidR="009467C5">
        <w:rPr>
          <w:w w:val="105"/>
        </w:rPr>
        <w:t>the</w:t>
      </w:r>
      <w:r w:rsidR="009467C5">
        <w:rPr>
          <w:spacing w:val="-27"/>
          <w:w w:val="105"/>
        </w:rPr>
        <w:t xml:space="preserve"> </w:t>
      </w:r>
      <w:r w:rsidR="009467C5">
        <w:rPr>
          <w:w w:val="105"/>
        </w:rPr>
        <w:t>Authority.</w:t>
      </w:r>
    </w:p>
    <w:p w14:paraId="3BFC8876" w14:textId="77777777" w:rsidR="008433E1" w:rsidRDefault="008433E1">
      <w:pPr>
        <w:rPr>
          <w:rFonts w:ascii="Arial" w:eastAsia="Arial" w:hAnsi="Arial" w:cs="Arial"/>
          <w:sz w:val="20"/>
          <w:szCs w:val="20"/>
        </w:rPr>
      </w:pPr>
    </w:p>
    <w:p w14:paraId="7F465F9D" w14:textId="77777777" w:rsidR="008433E1" w:rsidRDefault="009467C5">
      <w:pPr>
        <w:pStyle w:val="BodyText"/>
        <w:numPr>
          <w:ilvl w:val="2"/>
          <w:numId w:val="22"/>
        </w:numPr>
        <w:tabs>
          <w:tab w:val="left" w:pos="1191"/>
        </w:tabs>
        <w:ind w:hanging="1051"/>
        <w:jc w:val="left"/>
      </w:pPr>
      <w:r>
        <w:t>The</w:t>
      </w:r>
      <w:r>
        <w:rPr>
          <w:spacing w:val="26"/>
        </w:rPr>
        <w:t xml:space="preserve"> </w:t>
      </w:r>
      <w:r>
        <w:t>Contractor</w:t>
      </w:r>
      <w:r>
        <w:rPr>
          <w:spacing w:val="40"/>
        </w:rPr>
        <w:t xml:space="preserve"> </w:t>
      </w:r>
      <w:r>
        <w:t>shall</w:t>
      </w:r>
      <w:r>
        <w:rPr>
          <w:spacing w:val="22"/>
        </w:rPr>
        <w:t xml:space="preserve"> </w:t>
      </w:r>
      <w:r>
        <w:t>ensure:</w:t>
      </w:r>
    </w:p>
    <w:p w14:paraId="49CEF675" w14:textId="77777777" w:rsidR="008433E1" w:rsidRDefault="008433E1">
      <w:pPr>
        <w:rPr>
          <w:rFonts w:ascii="Arial" w:eastAsia="Arial" w:hAnsi="Arial" w:cs="Arial"/>
          <w:sz w:val="20"/>
          <w:szCs w:val="20"/>
        </w:rPr>
      </w:pPr>
    </w:p>
    <w:p w14:paraId="23D1BA0D" w14:textId="2CB61198" w:rsidR="008433E1" w:rsidRDefault="009467C5">
      <w:pPr>
        <w:pStyle w:val="BodyText"/>
        <w:numPr>
          <w:ilvl w:val="3"/>
          <w:numId w:val="22"/>
        </w:numPr>
        <w:tabs>
          <w:tab w:val="left" w:pos="1680"/>
        </w:tabs>
        <w:spacing w:before="147" w:line="250" w:lineRule="auto"/>
        <w:ind w:right="133" w:hanging="360"/>
        <w:jc w:val="both"/>
      </w:pPr>
      <w:r>
        <w:t>that</w:t>
      </w:r>
      <w:r>
        <w:rPr>
          <w:spacing w:val="30"/>
        </w:rPr>
        <w:t xml:space="preserve"> </w:t>
      </w:r>
      <w:r>
        <w:t>Authority</w:t>
      </w:r>
      <w:r>
        <w:rPr>
          <w:spacing w:val="40"/>
        </w:rPr>
        <w:t xml:space="preserve"> </w:t>
      </w:r>
      <w:r>
        <w:t>Vehicles</w:t>
      </w:r>
      <w:r>
        <w:rPr>
          <w:spacing w:val="47"/>
        </w:rPr>
        <w:t xml:space="preserve"> </w:t>
      </w:r>
      <w:r>
        <w:t>delivering</w:t>
      </w:r>
      <w:r>
        <w:rPr>
          <w:spacing w:val="22"/>
        </w:rPr>
        <w:t xml:space="preserve"> </w:t>
      </w:r>
      <w:r w:rsidR="0009422F">
        <w:t>Residual</w:t>
      </w:r>
      <w:r>
        <w:rPr>
          <w:spacing w:val="24"/>
        </w:rPr>
        <w:t xml:space="preserve"> </w:t>
      </w:r>
      <w:r>
        <w:t>Waste</w:t>
      </w:r>
      <w:r>
        <w:rPr>
          <w:spacing w:val="26"/>
        </w:rPr>
        <w:t xml:space="preserve"> </w:t>
      </w:r>
      <w:r>
        <w:t>for</w:t>
      </w:r>
      <w:r>
        <w:rPr>
          <w:spacing w:val="34"/>
        </w:rPr>
        <w:t xml:space="preserve"> </w:t>
      </w:r>
      <w:r>
        <w:t>the</w:t>
      </w:r>
      <w:r>
        <w:rPr>
          <w:spacing w:val="33"/>
        </w:rPr>
        <w:t xml:space="preserve"> </w:t>
      </w:r>
      <w:r>
        <w:t>purposes</w:t>
      </w:r>
      <w:r>
        <w:rPr>
          <w:spacing w:val="38"/>
        </w:rPr>
        <w:t xml:space="preserve"> </w:t>
      </w:r>
      <w:r>
        <w:t>of</w:t>
      </w:r>
      <w:r>
        <w:rPr>
          <w:spacing w:val="22"/>
        </w:rPr>
        <w:t xml:space="preserve"> </w:t>
      </w:r>
      <w:r>
        <w:t>the</w:t>
      </w:r>
      <w:r>
        <w:rPr>
          <w:spacing w:val="23"/>
          <w:w w:val="103"/>
        </w:rPr>
        <w:t xml:space="preserve"> </w:t>
      </w:r>
      <w:r>
        <w:t>Contract</w:t>
      </w:r>
      <w:r>
        <w:rPr>
          <w:spacing w:val="31"/>
        </w:rPr>
        <w:t xml:space="preserve"> </w:t>
      </w:r>
      <w:r>
        <w:t>are</w:t>
      </w:r>
      <w:r>
        <w:rPr>
          <w:spacing w:val="29"/>
        </w:rPr>
        <w:t xml:space="preserve"> </w:t>
      </w:r>
      <w:r>
        <w:t>not</w:t>
      </w:r>
      <w:r>
        <w:rPr>
          <w:spacing w:val="23"/>
        </w:rPr>
        <w:t xml:space="preserve"> </w:t>
      </w:r>
      <w:r>
        <w:t>unduly</w:t>
      </w:r>
      <w:r>
        <w:rPr>
          <w:spacing w:val="21"/>
        </w:rPr>
        <w:t xml:space="preserve"> </w:t>
      </w:r>
      <w:r>
        <w:rPr>
          <w:spacing w:val="-1"/>
        </w:rPr>
        <w:t>delayed</w:t>
      </w:r>
      <w:r>
        <w:rPr>
          <w:spacing w:val="25"/>
        </w:rPr>
        <w:t xml:space="preserve"> </w:t>
      </w:r>
      <w:r>
        <w:t>at</w:t>
      </w:r>
      <w:r>
        <w:rPr>
          <w:spacing w:val="10"/>
        </w:rPr>
        <w:t xml:space="preserve"> </w:t>
      </w:r>
      <w:r>
        <w:t>the</w:t>
      </w:r>
      <w:r>
        <w:rPr>
          <w:spacing w:val="33"/>
        </w:rPr>
        <w:t xml:space="preserve"> </w:t>
      </w:r>
      <w:r>
        <w:t>Reception</w:t>
      </w:r>
      <w:r>
        <w:rPr>
          <w:spacing w:val="30"/>
        </w:rPr>
        <w:t xml:space="preserve"> </w:t>
      </w:r>
      <w:r>
        <w:t>Point;</w:t>
      </w:r>
    </w:p>
    <w:p w14:paraId="3FDB4C81" w14:textId="77777777" w:rsidR="008433E1" w:rsidRDefault="008433E1">
      <w:pPr>
        <w:spacing w:before="4"/>
        <w:rPr>
          <w:rFonts w:ascii="Arial" w:eastAsia="Arial" w:hAnsi="Arial" w:cs="Arial"/>
          <w:sz w:val="21"/>
          <w:szCs w:val="21"/>
        </w:rPr>
      </w:pPr>
    </w:p>
    <w:p w14:paraId="5B12CB27" w14:textId="0B74FC4D" w:rsidR="008433E1" w:rsidRPr="002A4D29" w:rsidRDefault="003C461E">
      <w:pPr>
        <w:pStyle w:val="BodyText"/>
        <w:numPr>
          <w:ilvl w:val="3"/>
          <w:numId w:val="22"/>
        </w:numPr>
        <w:tabs>
          <w:tab w:val="left" w:pos="1680"/>
        </w:tabs>
        <w:spacing w:line="250" w:lineRule="auto"/>
        <w:ind w:left="1680" w:right="129"/>
        <w:jc w:val="both"/>
      </w:pPr>
      <w:r w:rsidRPr="002A4D29">
        <w:t>the turnaround time taken at a Facility or Reception point, for any Au</w:t>
      </w:r>
      <w:r w:rsidR="00624FC0" w:rsidRPr="002A4D29">
        <w:t>thority Vehicle to deliver Residual</w:t>
      </w:r>
      <w:r w:rsidRPr="002A4D29">
        <w:t xml:space="preserve"> Waste, shall not exceed 20 minutes. The time will be measured from the point of entry to the Facility to the point of departure from the Facility. No Authority Vehicle shall be expected to queue to obtain entry to the Facility. If an Authority Vehicle is unable to gain direct access to a Facility and has to queue outside the entrance to the Facility, then the </w:t>
      </w:r>
      <w:r w:rsidRPr="002A4D29">
        <w:lastRenderedPageBreak/>
        <w:t xml:space="preserve">Facility shall not be deemed to be Available; and  </w:t>
      </w:r>
    </w:p>
    <w:p w14:paraId="7B086C49" w14:textId="77777777" w:rsidR="008433E1" w:rsidRDefault="008433E1">
      <w:pPr>
        <w:spacing w:before="4"/>
        <w:rPr>
          <w:rFonts w:ascii="Arial" w:eastAsia="Arial" w:hAnsi="Arial" w:cs="Arial"/>
          <w:sz w:val="21"/>
          <w:szCs w:val="21"/>
        </w:rPr>
      </w:pPr>
    </w:p>
    <w:p w14:paraId="0D2F138D" w14:textId="315D8568" w:rsidR="008433E1" w:rsidRDefault="009467C5">
      <w:pPr>
        <w:pStyle w:val="BodyText"/>
        <w:numPr>
          <w:ilvl w:val="3"/>
          <w:numId w:val="22"/>
        </w:numPr>
        <w:tabs>
          <w:tab w:val="left" w:pos="1680"/>
        </w:tabs>
        <w:spacing w:line="250" w:lineRule="auto"/>
        <w:ind w:right="131" w:hanging="360"/>
        <w:jc w:val="both"/>
      </w:pPr>
      <w:r>
        <w:t>that</w:t>
      </w:r>
      <w:r>
        <w:rPr>
          <w:spacing w:val="20"/>
        </w:rPr>
        <w:t xml:space="preserve"> </w:t>
      </w:r>
      <w:r>
        <w:t>any</w:t>
      </w:r>
      <w:r>
        <w:rPr>
          <w:spacing w:val="12"/>
        </w:rPr>
        <w:t xml:space="preserve"> </w:t>
      </w:r>
      <w:r>
        <w:t>Authority</w:t>
      </w:r>
      <w:r>
        <w:rPr>
          <w:spacing w:val="37"/>
        </w:rPr>
        <w:t xml:space="preserve"> </w:t>
      </w:r>
      <w:r>
        <w:t>Vehicle</w:t>
      </w:r>
      <w:r>
        <w:rPr>
          <w:spacing w:val="36"/>
        </w:rPr>
        <w:t xml:space="preserve"> </w:t>
      </w:r>
      <w:r>
        <w:t>shall</w:t>
      </w:r>
      <w:r>
        <w:rPr>
          <w:spacing w:val="18"/>
        </w:rPr>
        <w:t xml:space="preserve"> </w:t>
      </w:r>
      <w:r>
        <w:t>be</w:t>
      </w:r>
      <w:r>
        <w:rPr>
          <w:spacing w:val="10"/>
        </w:rPr>
        <w:t xml:space="preserve"> </w:t>
      </w:r>
      <w:r>
        <w:t>able</w:t>
      </w:r>
      <w:r>
        <w:rPr>
          <w:spacing w:val="21"/>
        </w:rPr>
        <w:t xml:space="preserve"> </w:t>
      </w:r>
      <w:r>
        <w:t>to</w:t>
      </w:r>
      <w:r>
        <w:rPr>
          <w:spacing w:val="16"/>
        </w:rPr>
        <w:t xml:space="preserve"> </w:t>
      </w:r>
      <w:r>
        <w:t>access</w:t>
      </w:r>
      <w:r>
        <w:rPr>
          <w:spacing w:val="27"/>
        </w:rPr>
        <w:t xml:space="preserve"> </w:t>
      </w:r>
      <w:r>
        <w:t xml:space="preserve">the </w:t>
      </w:r>
      <w:r w:rsidR="001F3EDD">
        <w:t xml:space="preserve">Reception </w:t>
      </w:r>
      <w:r w:rsidR="001F3EDD">
        <w:rPr>
          <w:spacing w:val="20"/>
        </w:rPr>
        <w:t>Point</w:t>
      </w:r>
      <w:r>
        <w:t>,</w:t>
      </w:r>
      <w:r>
        <w:rPr>
          <w:w w:val="103"/>
        </w:rPr>
        <w:t xml:space="preserve"> </w:t>
      </w:r>
      <w:r>
        <w:rPr>
          <w:spacing w:val="-2"/>
        </w:rPr>
        <w:t>unload</w:t>
      </w:r>
      <w:r>
        <w:rPr>
          <w:spacing w:val="21"/>
        </w:rPr>
        <w:t xml:space="preserve"> </w:t>
      </w:r>
      <w:r>
        <w:t>and</w:t>
      </w:r>
      <w:r>
        <w:rPr>
          <w:spacing w:val="26"/>
        </w:rPr>
        <w:t xml:space="preserve"> </w:t>
      </w:r>
      <w:r>
        <w:t>leave</w:t>
      </w:r>
      <w:r>
        <w:rPr>
          <w:spacing w:val="21"/>
        </w:rPr>
        <w:t xml:space="preserve"> </w:t>
      </w:r>
      <w:r>
        <w:t>the</w:t>
      </w:r>
      <w:r>
        <w:rPr>
          <w:spacing w:val="39"/>
        </w:rPr>
        <w:t xml:space="preserve"> </w:t>
      </w:r>
      <w:r>
        <w:t>Reception</w:t>
      </w:r>
      <w:r>
        <w:rPr>
          <w:spacing w:val="41"/>
        </w:rPr>
        <w:t xml:space="preserve"> </w:t>
      </w:r>
      <w:r>
        <w:t>Point</w:t>
      </w:r>
      <w:r>
        <w:rPr>
          <w:spacing w:val="10"/>
        </w:rPr>
        <w:t xml:space="preserve"> </w:t>
      </w:r>
      <w:r>
        <w:t>without</w:t>
      </w:r>
      <w:r>
        <w:rPr>
          <w:spacing w:val="40"/>
        </w:rPr>
        <w:t xml:space="preserve"> </w:t>
      </w:r>
      <w:r>
        <w:t>obstruction</w:t>
      </w:r>
      <w:r>
        <w:rPr>
          <w:spacing w:val="49"/>
        </w:rPr>
        <w:t xml:space="preserve"> </w:t>
      </w:r>
      <w:r>
        <w:t>or</w:t>
      </w:r>
      <w:r>
        <w:rPr>
          <w:spacing w:val="33"/>
        </w:rPr>
        <w:t xml:space="preserve"> </w:t>
      </w:r>
      <w:r>
        <w:rPr>
          <w:spacing w:val="-2"/>
        </w:rPr>
        <w:t>interference.</w:t>
      </w:r>
    </w:p>
    <w:p w14:paraId="620DB268" w14:textId="77777777" w:rsidR="008433E1" w:rsidRDefault="008433E1">
      <w:pPr>
        <w:rPr>
          <w:rFonts w:ascii="Arial" w:eastAsia="Arial" w:hAnsi="Arial" w:cs="Arial"/>
          <w:sz w:val="20"/>
          <w:szCs w:val="20"/>
        </w:rPr>
      </w:pPr>
    </w:p>
    <w:p w14:paraId="4D66664C" w14:textId="351CA965" w:rsidR="007F4C23" w:rsidRPr="00787434" w:rsidRDefault="007F4C23" w:rsidP="00787434">
      <w:pPr>
        <w:pStyle w:val="BodyText"/>
        <w:numPr>
          <w:ilvl w:val="2"/>
          <w:numId w:val="22"/>
        </w:numPr>
        <w:tabs>
          <w:tab w:val="left" w:pos="1191"/>
        </w:tabs>
        <w:spacing w:line="250" w:lineRule="auto"/>
        <w:ind w:right="124" w:hanging="1051"/>
        <w:jc w:val="both"/>
        <w:rPr>
          <w:w w:val="105"/>
        </w:rPr>
      </w:pPr>
      <w:r>
        <w:rPr>
          <w:w w:val="105"/>
        </w:rPr>
        <w:t>The</w:t>
      </w:r>
      <w:r w:rsidRPr="00787434">
        <w:rPr>
          <w:w w:val="105"/>
        </w:rPr>
        <w:t xml:space="preserve"> </w:t>
      </w:r>
      <w:r>
        <w:rPr>
          <w:w w:val="105"/>
        </w:rPr>
        <w:t>Contractor</w:t>
      </w:r>
      <w:r w:rsidRPr="00787434">
        <w:rPr>
          <w:w w:val="105"/>
        </w:rPr>
        <w:t xml:space="preserve"> </w:t>
      </w:r>
      <w:r>
        <w:rPr>
          <w:w w:val="105"/>
        </w:rPr>
        <w:t>shall,</w:t>
      </w:r>
      <w:r w:rsidRPr="00787434">
        <w:rPr>
          <w:w w:val="105"/>
        </w:rPr>
        <w:t xml:space="preserve"> if </w:t>
      </w:r>
      <w:r>
        <w:rPr>
          <w:w w:val="105"/>
        </w:rPr>
        <w:t>required</w:t>
      </w:r>
      <w:r w:rsidRPr="00787434">
        <w:rPr>
          <w:w w:val="105"/>
        </w:rPr>
        <w:t xml:space="preserve"> </w:t>
      </w:r>
      <w:r>
        <w:rPr>
          <w:w w:val="105"/>
        </w:rPr>
        <w:t>by</w:t>
      </w:r>
      <w:r w:rsidRPr="00787434">
        <w:rPr>
          <w:w w:val="105"/>
        </w:rPr>
        <w:t xml:space="preserve"> </w:t>
      </w:r>
      <w:r>
        <w:rPr>
          <w:w w:val="105"/>
        </w:rPr>
        <w:t>the</w:t>
      </w:r>
      <w:r w:rsidRPr="00787434">
        <w:rPr>
          <w:w w:val="105"/>
        </w:rPr>
        <w:t xml:space="preserve"> </w:t>
      </w:r>
      <w:r>
        <w:rPr>
          <w:w w:val="105"/>
        </w:rPr>
        <w:t>Authority,</w:t>
      </w:r>
      <w:r w:rsidRPr="00787434">
        <w:rPr>
          <w:w w:val="105"/>
        </w:rPr>
        <w:t xml:space="preserve"> </w:t>
      </w:r>
      <w:r>
        <w:rPr>
          <w:w w:val="105"/>
        </w:rPr>
        <w:t>provide</w:t>
      </w:r>
      <w:r w:rsidRPr="00787434">
        <w:rPr>
          <w:w w:val="105"/>
        </w:rPr>
        <w:t xml:space="preserve"> </w:t>
      </w:r>
      <w:r>
        <w:rPr>
          <w:w w:val="105"/>
        </w:rPr>
        <w:t>assistance</w:t>
      </w:r>
      <w:r w:rsidRPr="00787434">
        <w:rPr>
          <w:w w:val="105"/>
        </w:rPr>
        <w:t xml:space="preserve"> and use</w:t>
      </w:r>
      <w:r w:rsidR="008768F2">
        <w:rPr>
          <w:w w:val="105"/>
        </w:rPr>
        <w:t xml:space="preserve"> </w:t>
      </w:r>
      <w:r w:rsidRPr="00787434">
        <w:rPr>
          <w:w w:val="105"/>
        </w:rPr>
        <w:t xml:space="preserve">suitable equipment </w:t>
      </w:r>
      <w:r>
        <w:rPr>
          <w:w w:val="105"/>
        </w:rPr>
        <w:t>to</w:t>
      </w:r>
      <w:r w:rsidRPr="00787434">
        <w:rPr>
          <w:w w:val="105"/>
        </w:rPr>
        <w:t xml:space="preserve"> </w:t>
      </w:r>
      <w:r>
        <w:rPr>
          <w:w w:val="105"/>
        </w:rPr>
        <w:t>remove</w:t>
      </w:r>
      <w:r w:rsidRPr="00787434">
        <w:rPr>
          <w:w w:val="105"/>
        </w:rPr>
        <w:t xml:space="preserve"> any </w:t>
      </w:r>
      <w:r w:rsidR="001F3EDD" w:rsidRPr="00787434">
        <w:rPr>
          <w:w w:val="105"/>
        </w:rPr>
        <w:t>immobilised Authority</w:t>
      </w:r>
      <w:r w:rsidRPr="00787434">
        <w:rPr>
          <w:w w:val="105"/>
        </w:rPr>
        <w:t xml:space="preserve"> Vehicle </w:t>
      </w:r>
      <w:r>
        <w:rPr>
          <w:w w:val="105"/>
        </w:rPr>
        <w:t>to</w:t>
      </w:r>
      <w:r w:rsidRPr="00787434">
        <w:rPr>
          <w:w w:val="105"/>
        </w:rPr>
        <w:t xml:space="preserve"> </w:t>
      </w:r>
      <w:r>
        <w:rPr>
          <w:w w:val="105"/>
        </w:rPr>
        <w:t>a</w:t>
      </w:r>
      <w:r w:rsidRPr="00787434">
        <w:rPr>
          <w:w w:val="105"/>
        </w:rPr>
        <w:t xml:space="preserve"> l</w:t>
      </w:r>
      <w:r>
        <w:rPr>
          <w:w w:val="105"/>
        </w:rPr>
        <w:t>ocat</w:t>
      </w:r>
      <w:r w:rsidRPr="00787434">
        <w:rPr>
          <w:w w:val="105"/>
        </w:rPr>
        <w:t>i</w:t>
      </w:r>
      <w:r>
        <w:rPr>
          <w:w w:val="105"/>
        </w:rPr>
        <w:t>on</w:t>
      </w:r>
      <w:r w:rsidRPr="00787434">
        <w:rPr>
          <w:w w:val="105"/>
        </w:rPr>
        <w:t xml:space="preserve"> </w:t>
      </w:r>
      <w:r>
        <w:rPr>
          <w:w w:val="105"/>
        </w:rPr>
        <w:t>at</w:t>
      </w:r>
      <w:r w:rsidRPr="00787434">
        <w:rPr>
          <w:w w:val="105"/>
        </w:rPr>
        <w:t xml:space="preserve"> </w:t>
      </w:r>
      <w:r>
        <w:rPr>
          <w:w w:val="105"/>
        </w:rPr>
        <w:t>the</w:t>
      </w:r>
      <w:r w:rsidRPr="00787434">
        <w:rPr>
          <w:w w:val="105"/>
        </w:rPr>
        <w:t xml:space="preserve"> </w:t>
      </w:r>
      <w:r>
        <w:rPr>
          <w:w w:val="105"/>
        </w:rPr>
        <w:t>Reception</w:t>
      </w:r>
      <w:r w:rsidRPr="00787434">
        <w:rPr>
          <w:w w:val="105"/>
        </w:rPr>
        <w:t xml:space="preserve"> </w:t>
      </w:r>
      <w:r>
        <w:rPr>
          <w:w w:val="105"/>
        </w:rPr>
        <w:t>Point,</w:t>
      </w:r>
      <w:r w:rsidRPr="00787434">
        <w:rPr>
          <w:w w:val="105"/>
        </w:rPr>
        <w:t xml:space="preserve"> </w:t>
      </w:r>
      <w:r>
        <w:rPr>
          <w:w w:val="105"/>
        </w:rPr>
        <w:t>where</w:t>
      </w:r>
      <w:r w:rsidRPr="00787434">
        <w:rPr>
          <w:w w:val="105"/>
        </w:rPr>
        <w:t xml:space="preserve"> </w:t>
      </w:r>
      <w:r>
        <w:rPr>
          <w:w w:val="105"/>
        </w:rPr>
        <w:t>it</w:t>
      </w:r>
      <w:r w:rsidRPr="00787434">
        <w:rPr>
          <w:w w:val="105"/>
        </w:rPr>
        <w:t xml:space="preserve"> </w:t>
      </w:r>
      <w:r>
        <w:rPr>
          <w:w w:val="105"/>
        </w:rPr>
        <w:t>can</w:t>
      </w:r>
      <w:r w:rsidRPr="00787434">
        <w:rPr>
          <w:w w:val="105"/>
        </w:rPr>
        <w:t xml:space="preserve"> </w:t>
      </w:r>
      <w:r>
        <w:rPr>
          <w:w w:val="105"/>
        </w:rPr>
        <w:t>be</w:t>
      </w:r>
      <w:r w:rsidRPr="00787434">
        <w:rPr>
          <w:w w:val="105"/>
        </w:rPr>
        <w:t xml:space="preserve"> </w:t>
      </w:r>
      <w:r>
        <w:rPr>
          <w:w w:val="105"/>
        </w:rPr>
        <w:t>repaired</w:t>
      </w:r>
      <w:r w:rsidRPr="00787434">
        <w:rPr>
          <w:w w:val="105"/>
        </w:rPr>
        <w:t xml:space="preserve"> </w:t>
      </w:r>
      <w:r>
        <w:rPr>
          <w:w w:val="105"/>
        </w:rPr>
        <w:t>or</w:t>
      </w:r>
      <w:r w:rsidRPr="00787434">
        <w:rPr>
          <w:w w:val="105"/>
        </w:rPr>
        <w:t xml:space="preserve"> </w:t>
      </w:r>
      <w:r>
        <w:rPr>
          <w:w w:val="105"/>
        </w:rPr>
        <w:t>removed</w:t>
      </w:r>
      <w:r w:rsidRPr="00787434">
        <w:rPr>
          <w:w w:val="105"/>
        </w:rPr>
        <w:t xml:space="preserve"> </w:t>
      </w:r>
      <w:r>
        <w:rPr>
          <w:w w:val="105"/>
        </w:rPr>
        <w:t>by</w:t>
      </w:r>
      <w:r w:rsidRPr="00787434">
        <w:rPr>
          <w:w w:val="105"/>
        </w:rPr>
        <w:t xml:space="preserve"> </w:t>
      </w:r>
      <w:r>
        <w:rPr>
          <w:w w:val="105"/>
        </w:rPr>
        <w:t>a</w:t>
      </w:r>
      <w:r w:rsidRPr="00787434">
        <w:rPr>
          <w:w w:val="105"/>
        </w:rPr>
        <w:t xml:space="preserve"> </w:t>
      </w:r>
      <w:r>
        <w:rPr>
          <w:w w:val="105"/>
        </w:rPr>
        <w:t>breakdown</w:t>
      </w:r>
      <w:r w:rsidRPr="00787434">
        <w:rPr>
          <w:w w:val="105"/>
        </w:rPr>
        <w:t xml:space="preserve"> </w:t>
      </w:r>
      <w:r>
        <w:rPr>
          <w:w w:val="105"/>
        </w:rPr>
        <w:t xml:space="preserve">vehicle. </w:t>
      </w:r>
      <w:r w:rsidRPr="00787434">
        <w:rPr>
          <w:w w:val="105"/>
        </w:rPr>
        <w:t xml:space="preserve"> </w:t>
      </w:r>
      <w:r>
        <w:rPr>
          <w:w w:val="105"/>
        </w:rPr>
        <w:t>If</w:t>
      </w:r>
      <w:r w:rsidRPr="00787434">
        <w:rPr>
          <w:w w:val="105"/>
        </w:rPr>
        <w:t xml:space="preserve"> </w:t>
      </w:r>
      <w:r>
        <w:rPr>
          <w:w w:val="105"/>
        </w:rPr>
        <w:t>the</w:t>
      </w:r>
      <w:r w:rsidRPr="00787434">
        <w:rPr>
          <w:w w:val="105"/>
        </w:rPr>
        <w:t xml:space="preserve"> </w:t>
      </w:r>
      <w:r>
        <w:rPr>
          <w:w w:val="105"/>
        </w:rPr>
        <w:t>driver</w:t>
      </w:r>
      <w:r w:rsidRPr="00787434">
        <w:rPr>
          <w:w w:val="105"/>
        </w:rPr>
        <w:t xml:space="preserve"> </w:t>
      </w:r>
      <w:r>
        <w:rPr>
          <w:w w:val="105"/>
        </w:rPr>
        <w:t>of</w:t>
      </w:r>
      <w:r w:rsidRPr="00787434">
        <w:rPr>
          <w:w w:val="105"/>
        </w:rPr>
        <w:t xml:space="preserve"> </w:t>
      </w:r>
      <w:r>
        <w:rPr>
          <w:w w:val="105"/>
        </w:rPr>
        <w:t>the</w:t>
      </w:r>
      <w:r w:rsidRPr="00787434">
        <w:rPr>
          <w:w w:val="105"/>
        </w:rPr>
        <w:t xml:space="preserve"> </w:t>
      </w:r>
      <w:r>
        <w:rPr>
          <w:w w:val="105"/>
        </w:rPr>
        <w:t>Authority</w:t>
      </w:r>
      <w:r w:rsidRPr="00787434">
        <w:rPr>
          <w:w w:val="105"/>
        </w:rPr>
        <w:t xml:space="preserve"> </w:t>
      </w:r>
      <w:r>
        <w:rPr>
          <w:w w:val="105"/>
        </w:rPr>
        <w:t>Vehicle</w:t>
      </w:r>
      <w:r w:rsidRPr="00787434">
        <w:rPr>
          <w:w w:val="105"/>
        </w:rPr>
        <w:t xml:space="preserve"> </w:t>
      </w:r>
      <w:r>
        <w:rPr>
          <w:w w:val="105"/>
        </w:rPr>
        <w:t>does</w:t>
      </w:r>
      <w:r w:rsidRPr="00787434">
        <w:rPr>
          <w:w w:val="105"/>
        </w:rPr>
        <w:t xml:space="preserve"> </w:t>
      </w:r>
      <w:r>
        <w:rPr>
          <w:w w:val="105"/>
        </w:rPr>
        <w:t>not</w:t>
      </w:r>
      <w:r w:rsidRPr="00787434">
        <w:rPr>
          <w:w w:val="105"/>
        </w:rPr>
        <w:t xml:space="preserve"> </w:t>
      </w:r>
      <w:r>
        <w:rPr>
          <w:w w:val="105"/>
        </w:rPr>
        <w:t>require</w:t>
      </w:r>
      <w:r w:rsidRPr="00787434">
        <w:rPr>
          <w:w w:val="105"/>
        </w:rPr>
        <w:t xml:space="preserve"> </w:t>
      </w:r>
      <w:r>
        <w:rPr>
          <w:w w:val="105"/>
        </w:rPr>
        <w:t>such</w:t>
      </w:r>
      <w:r w:rsidRPr="00787434">
        <w:rPr>
          <w:w w:val="105"/>
        </w:rPr>
        <w:t xml:space="preserve"> </w:t>
      </w:r>
      <w:r>
        <w:rPr>
          <w:w w:val="105"/>
        </w:rPr>
        <w:t>assistance</w:t>
      </w:r>
      <w:r w:rsidRPr="00787434">
        <w:rPr>
          <w:w w:val="105"/>
        </w:rPr>
        <w:t xml:space="preserve"> from the </w:t>
      </w:r>
      <w:r w:rsidR="001F3EDD" w:rsidRPr="00787434">
        <w:rPr>
          <w:w w:val="105"/>
        </w:rPr>
        <w:t>Contractor,</w:t>
      </w:r>
      <w:r w:rsidRPr="00787434">
        <w:rPr>
          <w:w w:val="105"/>
        </w:rPr>
        <w:t xml:space="preserve"> then </w:t>
      </w:r>
      <w:r>
        <w:rPr>
          <w:w w:val="105"/>
        </w:rPr>
        <w:t>the</w:t>
      </w:r>
      <w:r w:rsidRPr="00787434">
        <w:rPr>
          <w:w w:val="105"/>
        </w:rPr>
        <w:t xml:space="preserve"> </w:t>
      </w:r>
      <w:r>
        <w:rPr>
          <w:w w:val="105"/>
        </w:rPr>
        <w:t>Contractor</w:t>
      </w:r>
      <w:r w:rsidRPr="00787434">
        <w:rPr>
          <w:w w:val="105"/>
        </w:rPr>
        <w:t xml:space="preserve"> </w:t>
      </w:r>
      <w:r>
        <w:rPr>
          <w:w w:val="105"/>
        </w:rPr>
        <w:t>shall</w:t>
      </w:r>
      <w:r w:rsidRPr="00787434">
        <w:rPr>
          <w:w w:val="105"/>
        </w:rPr>
        <w:t xml:space="preserve"> </w:t>
      </w:r>
      <w:r>
        <w:rPr>
          <w:w w:val="105"/>
        </w:rPr>
        <w:t>allow</w:t>
      </w:r>
      <w:r w:rsidRPr="00787434">
        <w:rPr>
          <w:w w:val="105"/>
        </w:rPr>
        <w:t xml:space="preserve"> </w:t>
      </w:r>
      <w:r>
        <w:rPr>
          <w:w w:val="105"/>
        </w:rPr>
        <w:t>recovery</w:t>
      </w:r>
      <w:r w:rsidRPr="00787434">
        <w:rPr>
          <w:w w:val="105"/>
        </w:rPr>
        <w:t xml:space="preserve"> </w:t>
      </w:r>
      <w:r>
        <w:rPr>
          <w:w w:val="105"/>
        </w:rPr>
        <w:t>vehicles</w:t>
      </w:r>
      <w:r w:rsidRPr="00787434">
        <w:rPr>
          <w:w w:val="105"/>
        </w:rPr>
        <w:t xml:space="preserve"> </w:t>
      </w:r>
      <w:r>
        <w:rPr>
          <w:w w:val="105"/>
        </w:rPr>
        <w:t>access</w:t>
      </w:r>
      <w:r w:rsidRPr="00787434">
        <w:rPr>
          <w:w w:val="105"/>
        </w:rPr>
        <w:t xml:space="preserve"> </w:t>
      </w:r>
      <w:r>
        <w:rPr>
          <w:w w:val="105"/>
        </w:rPr>
        <w:t>to</w:t>
      </w:r>
      <w:r w:rsidRPr="00787434">
        <w:rPr>
          <w:w w:val="105"/>
        </w:rPr>
        <w:t xml:space="preserve"> </w:t>
      </w:r>
      <w:r>
        <w:rPr>
          <w:w w:val="105"/>
        </w:rPr>
        <w:t>the</w:t>
      </w:r>
      <w:r w:rsidRPr="00787434">
        <w:rPr>
          <w:w w:val="105"/>
        </w:rPr>
        <w:t xml:space="preserve"> Reception </w:t>
      </w:r>
      <w:r>
        <w:rPr>
          <w:w w:val="105"/>
        </w:rPr>
        <w:t>Point</w:t>
      </w:r>
      <w:r w:rsidRPr="00787434">
        <w:rPr>
          <w:w w:val="105"/>
        </w:rPr>
        <w:t xml:space="preserve"> </w:t>
      </w:r>
      <w:r>
        <w:rPr>
          <w:w w:val="105"/>
        </w:rPr>
        <w:t>during</w:t>
      </w:r>
      <w:r w:rsidRPr="00787434">
        <w:rPr>
          <w:w w:val="105"/>
        </w:rPr>
        <w:t xml:space="preserve"> Operating </w:t>
      </w:r>
      <w:r>
        <w:rPr>
          <w:w w:val="105"/>
        </w:rPr>
        <w:t>Hours</w:t>
      </w:r>
      <w:r w:rsidRPr="00787434">
        <w:rPr>
          <w:w w:val="105"/>
        </w:rPr>
        <w:t xml:space="preserve"> </w:t>
      </w:r>
      <w:r>
        <w:rPr>
          <w:w w:val="105"/>
        </w:rPr>
        <w:t>to</w:t>
      </w:r>
      <w:r w:rsidRPr="00787434">
        <w:rPr>
          <w:w w:val="105"/>
        </w:rPr>
        <w:t xml:space="preserve"> </w:t>
      </w:r>
      <w:r>
        <w:rPr>
          <w:w w:val="105"/>
        </w:rPr>
        <w:t>recover</w:t>
      </w:r>
      <w:r w:rsidRPr="00787434">
        <w:rPr>
          <w:w w:val="105"/>
        </w:rPr>
        <w:t xml:space="preserve"> </w:t>
      </w:r>
      <w:r>
        <w:rPr>
          <w:w w:val="105"/>
        </w:rPr>
        <w:t>the</w:t>
      </w:r>
      <w:r w:rsidRPr="00787434">
        <w:rPr>
          <w:w w:val="105"/>
        </w:rPr>
        <w:t xml:space="preserve"> </w:t>
      </w:r>
      <w:r>
        <w:rPr>
          <w:w w:val="105"/>
        </w:rPr>
        <w:t>Authority</w:t>
      </w:r>
      <w:r w:rsidRPr="00787434">
        <w:rPr>
          <w:w w:val="105"/>
        </w:rPr>
        <w:t xml:space="preserve"> </w:t>
      </w:r>
      <w:r>
        <w:rPr>
          <w:w w:val="105"/>
        </w:rPr>
        <w:t>Vehicle.</w:t>
      </w:r>
      <w:r w:rsidRPr="00787434">
        <w:rPr>
          <w:w w:val="105"/>
        </w:rPr>
        <w:t xml:space="preserve"> I</w:t>
      </w:r>
      <w:r>
        <w:rPr>
          <w:w w:val="105"/>
        </w:rPr>
        <w:t>f</w:t>
      </w:r>
      <w:r w:rsidRPr="00787434">
        <w:rPr>
          <w:w w:val="105"/>
        </w:rPr>
        <w:t xml:space="preserve"> </w:t>
      </w:r>
      <w:r>
        <w:rPr>
          <w:w w:val="105"/>
        </w:rPr>
        <w:t>the</w:t>
      </w:r>
      <w:r w:rsidRPr="00787434">
        <w:rPr>
          <w:w w:val="105"/>
        </w:rPr>
        <w:t xml:space="preserve"> </w:t>
      </w:r>
      <w:r>
        <w:rPr>
          <w:w w:val="105"/>
        </w:rPr>
        <w:t>Authority</w:t>
      </w:r>
      <w:r w:rsidRPr="00787434">
        <w:rPr>
          <w:w w:val="105"/>
        </w:rPr>
        <w:t xml:space="preserve"> </w:t>
      </w:r>
      <w:r>
        <w:rPr>
          <w:w w:val="105"/>
        </w:rPr>
        <w:t>Vehicle</w:t>
      </w:r>
      <w:r w:rsidRPr="00787434">
        <w:rPr>
          <w:w w:val="105"/>
        </w:rPr>
        <w:t xml:space="preserve"> </w:t>
      </w:r>
      <w:r>
        <w:rPr>
          <w:w w:val="105"/>
        </w:rPr>
        <w:t>is</w:t>
      </w:r>
      <w:r w:rsidRPr="00787434">
        <w:rPr>
          <w:w w:val="105"/>
        </w:rPr>
        <w:t xml:space="preserve"> </w:t>
      </w:r>
      <w:r>
        <w:rPr>
          <w:w w:val="105"/>
        </w:rPr>
        <w:t>obstructing</w:t>
      </w:r>
      <w:r w:rsidRPr="00787434">
        <w:rPr>
          <w:w w:val="105"/>
        </w:rPr>
        <w:t xml:space="preserve"> </w:t>
      </w:r>
      <w:r>
        <w:rPr>
          <w:w w:val="105"/>
        </w:rPr>
        <w:t>an</w:t>
      </w:r>
      <w:r w:rsidRPr="00787434">
        <w:rPr>
          <w:w w:val="105"/>
        </w:rPr>
        <w:t xml:space="preserve"> </w:t>
      </w:r>
      <w:r>
        <w:rPr>
          <w:w w:val="105"/>
        </w:rPr>
        <w:t>operat</w:t>
      </w:r>
      <w:r w:rsidRPr="00787434">
        <w:rPr>
          <w:w w:val="105"/>
        </w:rPr>
        <w:t>i</w:t>
      </w:r>
      <w:r>
        <w:rPr>
          <w:w w:val="105"/>
        </w:rPr>
        <w:t>onal</w:t>
      </w:r>
      <w:r w:rsidRPr="00787434">
        <w:rPr>
          <w:w w:val="105"/>
        </w:rPr>
        <w:t xml:space="preserve"> </w:t>
      </w:r>
      <w:r>
        <w:rPr>
          <w:w w:val="105"/>
        </w:rPr>
        <w:t>area</w:t>
      </w:r>
      <w:r w:rsidRPr="00787434">
        <w:rPr>
          <w:w w:val="105"/>
        </w:rPr>
        <w:t xml:space="preserve"> </w:t>
      </w:r>
      <w:r>
        <w:rPr>
          <w:w w:val="105"/>
        </w:rPr>
        <w:t>within</w:t>
      </w:r>
      <w:r w:rsidRPr="00787434">
        <w:rPr>
          <w:w w:val="105"/>
        </w:rPr>
        <w:t xml:space="preserve"> </w:t>
      </w:r>
      <w:r>
        <w:rPr>
          <w:w w:val="105"/>
        </w:rPr>
        <w:t>the</w:t>
      </w:r>
      <w:r w:rsidRPr="00787434">
        <w:rPr>
          <w:w w:val="105"/>
        </w:rPr>
        <w:t xml:space="preserve"> Reception </w:t>
      </w:r>
      <w:r>
        <w:rPr>
          <w:w w:val="105"/>
        </w:rPr>
        <w:t>Point</w:t>
      </w:r>
      <w:r w:rsidRPr="00787434">
        <w:rPr>
          <w:w w:val="105"/>
        </w:rPr>
        <w:t xml:space="preserve"> </w:t>
      </w:r>
      <w:r>
        <w:rPr>
          <w:w w:val="105"/>
        </w:rPr>
        <w:t>and</w:t>
      </w:r>
      <w:r w:rsidRPr="00787434">
        <w:rPr>
          <w:w w:val="105"/>
        </w:rPr>
        <w:t xml:space="preserve"> </w:t>
      </w:r>
      <w:r>
        <w:rPr>
          <w:w w:val="105"/>
        </w:rPr>
        <w:t>is</w:t>
      </w:r>
      <w:r w:rsidRPr="00787434">
        <w:rPr>
          <w:w w:val="105"/>
        </w:rPr>
        <w:t xml:space="preserve"> </w:t>
      </w:r>
      <w:r>
        <w:rPr>
          <w:w w:val="105"/>
        </w:rPr>
        <w:t>removed</w:t>
      </w:r>
      <w:r w:rsidRPr="00787434">
        <w:rPr>
          <w:w w:val="105"/>
        </w:rPr>
        <w:t xml:space="preserve"> </w:t>
      </w:r>
      <w:r>
        <w:rPr>
          <w:w w:val="105"/>
        </w:rPr>
        <w:t>by</w:t>
      </w:r>
      <w:r w:rsidRPr="00787434">
        <w:rPr>
          <w:w w:val="105"/>
        </w:rPr>
        <w:t xml:space="preserve"> </w:t>
      </w:r>
      <w:r>
        <w:rPr>
          <w:w w:val="105"/>
        </w:rPr>
        <w:t>the</w:t>
      </w:r>
      <w:r w:rsidRPr="00787434">
        <w:rPr>
          <w:w w:val="105"/>
        </w:rPr>
        <w:t xml:space="preserve"> </w:t>
      </w:r>
      <w:r>
        <w:rPr>
          <w:w w:val="105"/>
        </w:rPr>
        <w:t>Contractor</w:t>
      </w:r>
      <w:r w:rsidRPr="00787434">
        <w:rPr>
          <w:w w:val="105"/>
        </w:rPr>
        <w:t xml:space="preserve"> </w:t>
      </w:r>
      <w:r>
        <w:rPr>
          <w:w w:val="105"/>
        </w:rPr>
        <w:t>without</w:t>
      </w:r>
      <w:r w:rsidRPr="00787434">
        <w:rPr>
          <w:w w:val="105"/>
        </w:rPr>
        <w:t xml:space="preserve"> </w:t>
      </w:r>
      <w:r>
        <w:rPr>
          <w:w w:val="105"/>
        </w:rPr>
        <w:t>permission</w:t>
      </w:r>
      <w:r w:rsidRPr="00787434">
        <w:rPr>
          <w:w w:val="105"/>
        </w:rPr>
        <w:t xml:space="preserve"> </w:t>
      </w:r>
      <w:r>
        <w:rPr>
          <w:w w:val="105"/>
        </w:rPr>
        <w:t>from</w:t>
      </w:r>
      <w:r w:rsidRPr="00787434">
        <w:rPr>
          <w:w w:val="105"/>
        </w:rPr>
        <w:t xml:space="preserve"> </w:t>
      </w:r>
      <w:r>
        <w:rPr>
          <w:w w:val="105"/>
        </w:rPr>
        <w:t>the</w:t>
      </w:r>
      <w:r w:rsidRPr="00787434">
        <w:rPr>
          <w:w w:val="105"/>
        </w:rPr>
        <w:t xml:space="preserve"> Authorised </w:t>
      </w:r>
      <w:r>
        <w:rPr>
          <w:w w:val="105"/>
        </w:rPr>
        <w:t>Officer</w:t>
      </w:r>
      <w:r w:rsidRPr="00787434">
        <w:rPr>
          <w:w w:val="105"/>
        </w:rPr>
        <w:t xml:space="preserve"> </w:t>
      </w:r>
      <w:r>
        <w:rPr>
          <w:w w:val="105"/>
        </w:rPr>
        <w:t>then</w:t>
      </w:r>
      <w:r w:rsidRPr="00787434">
        <w:rPr>
          <w:w w:val="105"/>
        </w:rPr>
        <w:t xml:space="preserve"> </w:t>
      </w:r>
      <w:r>
        <w:rPr>
          <w:w w:val="105"/>
        </w:rPr>
        <w:t>the</w:t>
      </w:r>
      <w:r w:rsidRPr="00787434">
        <w:rPr>
          <w:w w:val="105"/>
        </w:rPr>
        <w:t xml:space="preserve"> </w:t>
      </w:r>
      <w:r>
        <w:rPr>
          <w:w w:val="105"/>
        </w:rPr>
        <w:t>Contractor</w:t>
      </w:r>
      <w:r w:rsidRPr="00787434">
        <w:rPr>
          <w:w w:val="105"/>
        </w:rPr>
        <w:t xml:space="preserve"> </w:t>
      </w:r>
      <w:r>
        <w:rPr>
          <w:w w:val="105"/>
        </w:rPr>
        <w:t>shall</w:t>
      </w:r>
      <w:r w:rsidRPr="00787434">
        <w:rPr>
          <w:w w:val="105"/>
        </w:rPr>
        <w:t xml:space="preserve"> </w:t>
      </w:r>
      <w:r>
        <w:rPr>
          <w:w w:val="105"/>
        </w:rPr>
        <w:t>be</w:t>
      </w:r>
      <w:r w:rsidRPr="00787434">
        <w:rPr>
          <w:w w:val="105"/>
        </w:rPr>
        <w:t xml:space="preserve"> solely </w:t>
      </w:r>
      <w:r>
        <w:rPr>
          <w:w w:val="105"/>
        </w:rPr>
        <w:t>liable</w:t>
      </w:r>
      <w:r w:rsidRPr="00787434">
        <w:rPr>
          <w:w w:val="105"/>
        </w:rPr>
        <w:t xml:space="preserve"> </w:t>
      </w:r>
      <w:r>
        <w:rPr>
          <w:w w:val="105"/>
        </w:rPr>
        <w:t>for</w:t>
      </w:r>
      <w:r w:rsidRPr="00787434">
        <w:rPr>
          <w:w w:val="105"/>
        </w:rPr>
        <w:t xml:space="preserve"> </w:t>
      </w:r>
      <w:r>
        <w:rPr>
          <w:w w:val="105"/>
        </w:rPr>
        <w:t>any</w:t>
      </w:r>
      <w:r w:rsidRPr="00787434">
        <w:rPr>
          <w:w w:val="105"/>
        </w:rPr>
        <w:t xml:space="preserve"> </w:t>
      </w:r>
      <w:r>
        <w:rPr>
          <w:w w:val="105"/>
        </w:rPr>
        <w:t>loss,</w:t>
      </w:r>
      <w:r w:rsidRPr="00787434">
        <w:rPr>
          <w:w w:val="105"/>
        </w:rPr>
        <w:t xml:space="preserve"> </w:t>
      </w:r>
      <w:r>
        <w:rPr>
          <w:w w:val="105"/>
        </w:rPr>
        <w:t>damage</w:t>
      </w:r>
      <w:r w:rsidRPr="00787434">
        <w:rPr>
          <w:w w:val="105"/>
        </w:rPr>
        <w:t xml:space="preserve"> </w:t>
      </w:r>
      <w:r>
        <w:rPr>
          <w:w w:val="105"/>
        </w:rPr>
        <w:t>or</w:t>
      </w:r>
      <w:r w:rsidRPr="00787434">
        <w:rPr>
          <w:w w:val="105"/>
        </w:rPr>
        <w:t xml:space="preserve"> injury </w:t>
      </w:r>
      <w:r>
        <w:rPr>
          <w:w w:val="105"/>
        </w:rPr>
        <w:t>arising</w:t>
      </w:r>
      <w:r w:rsidRPr="00787434">
        <w:rPr>
          <w:w w:val="105"/>
        </w:rPr>
        <w:t xml:space="preserve"> </w:t>
      </w:r>
      <w:r>
        <w:rPr>
          <w:w w:val="105"/>
        </w:rPr>
        <w:t>as</w:t>
      </w:r>
      <w:r w:rsidRPr="00787434">
        <w:rPr>
          <w:w w:val="105"/>
        </w:rPr>
        <w:t xml:space="preserve"> </w:t>
      </w:r>
      <w:r>
        <w:rPr>
          <w:w w:val="105"/>
        </w:rPr>
        <w:t>a</w:t>
      </w:r>
      <w:r w:rsidRPr="00787434">
        <w:rPr>
          <w:w w:val="105"/>
        </w:rPr>
        <w:t xml:space="preserve"> </w:t>
      </w:r>
      <w:r>
        <w:rPr>
          <w:w w:val="105"/>
        </w:rPr>
        <w:t>result</w:t>
      </w:r>
      <w:r w:rsidRPr="00787434">
        <w:rPr>
          <w:w w:val="105"/>
        </w:rPr>
        <w:t xml:space="preserve"> </w:t>
      </w:r>
      <w:r>
        <w:rPr>
          <w:w w:val="105"/>
        </w:rPr>
        <w:t>thereof</w:t>
      </w:r>
      <w:r w:rsidRPr="00787434">
        <w:rPr>
          <w:w w:val="105"/>
        </w:rPr>
        <w:t xml:space="preserve"> </w:t>
      </w:r>
      <w:r>
        <w:rPr>
          <w:w w:val="105"/>
        </w:rPr>
        <w:t>and</w:t>
      </w:r>
      <w:r w:rsidRPr="00787434">
        <w:rPr>
          <w:w w:val="105"/>
        </w:rPr>
        <w:t xml:space="preserve"> </w:t>
      </w:r>
      <w:r>
        <w:rPr>
          <w:w w:val="105"/>
        </w:rPr>
        <w:t>shall</w:t>
      </w:r>
      <w:r w:rsidRPr="00787434">
        <w:rPr>
          <w:w w:val="105"/>
        </w:rPr>
        <w:t xml:space="preserve"> </w:t>
      </w:r>
      <w:r>
        <w:rPr>
          <w:w w:val="105"/>
        </w:rPr>
        <w:t>fully</w:t>
      </w:r>
      <w:r w:rsidRPr="00787434">
        <w:rPr>
          <w:w w:val="105"/>
        </w:rPr>
        <w:t xml:space="preserve"> </w:t>
      </w:r>
      <w:r>
        <w:rPr>
          <w:w w:val="105"/>
        </w:rPr>
        <w:t>indemnify</w:t>
      </w:r>
      <w:r w:rsidRPr="00787434">
        <w:rPr>
          <w:w w:val="105"/>
        </w:rPr>
        <w:t xml:space="preserve"> </w:t>
      </w:r>
      <w:r>
        <w:rPr>
          <w:w w:val="105"/>
        </w:rPr>
        <w:t>the Authority</w:t>
      </w:r>
      <w:r w:rsidRPr="00787434">
        <w:rPr>
          <w:w w:val="105"/>
        </w:rPr>
        <w:t xml:space="preserve"> </w:t>
      </w:r>
      <w:r>
        <w:rPr>
          <w:w w:val="105"/>
        </w:rPr>
        <w:t>against</w:t>
      </w:r>
      <w:r w:rsidRPr="00787434">
        <w:rPr>
          <w:w w:val="105"/>
        </w:rPr>
        <w:t xml:space="preserve"> </w:t>
      </w:r>
      <w:r>
        <w:rPr>
          <w:w w:val="105"/>
        </w:rPr>
        <w:t>the</w:t>
      </w:r>
      <w:r w:rsidRPr="00787434">
        <w:rPr>
          <w:w w:val="105"/>
        </w:rPr>
        <w:t xml:space="preserve"> </w:t>
      </w:r>
      <w:r>
        <w:rPr>
          <w:w w:val="105"/>
        </w:rPr>
        <w:t>same.</w:t>
      </w:r>
    </w:p>
    <w:p w14:paraId="15A1C8FA" w14:textId="77777777" w:rsidR="008433E1" w:rsidRDefault="008433E1">
      <w:pPr>
        <w:rPr>
          <w:rFonts w:ascii="Arial" w:eastAsia="Arial" w:hAnsi="Arial" w:cs="Arial"/>
          <w:sz w:val="20"/>
          <w:szCs w:val="20"/>
        </w:rPr>
      </w:pPr>
    </w:p>
    <w:p w14:paraId="16073F15" w14:textId="710B994C" w:rsidR="008433E1" w:rsidRDefault="009467C5">
      <w:pPr>
        <w:pStyle w:val="BodyText"/>
        <w:numPr>
          <w:ilvl w:val="2"/>
          <w:numId w:val="22"/>
        </w:numPr>
        <w:tabs>
          <w:tab w:val="left" w:pos="1191"/>
        </w:tabs>
        <w:spacing w:line="252" w:lineRule="auto"/>
        <w:ind w:left="1183" w:right="134" w:hanging="1044"/>
        <w:jc w:val="both"/>
      </w:pPr>
      <w:r>
        <w:rPr>
          <w:w w:val="105"/>
        </w:rPr>
        <w:t>The</w:t>
      </w:r>
      <w:r>
        <w:rPr>
          <w:spacing w:val="51"/>
          <w:w w:val="105"/>
        </w:rPr>
        <w:t xml:space="preserve"> </w:t>
      </w:r>
      <w:r>
        <w:rPr>
          <w:w w:val="105"/>
        </w:rPr>
        <w:t>Contractor</w:t>
      </w:r>
      <w:r>
        <w:rPr>
          <w:spacing w:val="49"/>
          <w:w w:val="105"/>
        </w:rPr>
        <w:t xml:space="preserve"> </w:t>
      </w:r>
      <w:r>
        <w:rPr>
          <w:w w:val="105"/>
        </w:rPr>
        <w:t>shall</w:t>
      </w:r>
      <w:r>
        <w:rPr>
          <w:spacing w:val="42"/>
          <w:w w:val="105"/>
        </w:rPr>
        <w:t xml:space="preserve"> </w:t>
      </w:r>
      <w:r>
        <w:rPr>
          <w:w w:val="105"/>
        </w:rPr>
        <w:t>ensure</w:t>
      </w:r>
      <w:r>
        <w:rPr>
          <w:spacing w:val="47"/>
          <w:w w:val="105"/>
        </w:rPr>
        <w:t xml:space="preserve"> </w:t>
      </w:r>
      <w:r>
        <w:rPr>
          <w:w w:val="105"/>
        </w:rPr>
        <w:t>that</w:t>
      </w:r>
      <w:r>
        <w:rPr>
          <w:spacing w:val="43"/>
          <w:w w:val="105"/>
        </w:rPr>
        <w:t xml:space="preserve"> </w:t>
      </w:r>
      <w:r>
        <w:rPr>
          <w:w w:val="105"/>
        </w:rPr>
        <w:t>the</w:t>
      </w:r>
      <w:r>
        <w:rPr>
          <w:spacing w:val="52"/>
          <w:w w:val="105"/>
        </w:rPr>
        <w:t xml:space="preserve"> </w:t>
      </w:r>
      <w:r>
        <w:rPr>
          <w:w w:val="105"/>
        </w:rPr>
        <w:t>internal</w:t>
      </w:r>
      <w:r>
        <w:rPr>
          <w:spacing w:val="44"/>
          <w:w w:val="105"/>
        </w:rPr>
        <w:t xml:space="preserve"> </w:t>
      </w:r>
      <w:r>
        <w:rPr>
          <w:w w:val="105"/>
        </w:rPr>
        <w:t>access</w:t>
      </w:r>
      <w:r>
        <w:rPr>
          <w:spacing w:val="56"/>
          <w:w w:val="105"/>
        </w:rPr>
        <w:t xml:space="preserve"> </w:t>
      </w:r>
      <w:r>
        <w:rPr>
          <w:w w:val="105"/>
        </w:rPr>
        <w:t>roads</w:t>
      </w:r>
      <w:r>
        <w:rPr>
          <w:spacing w:val="44"/>
          <w:w w:val="105"/>
        </w:rPr>
        <w:t xml:space="preserve"> </w:t>
      </w:r>
      <w:r>
        <w:rPr>
          <w:w w:val="105"/>
        </w:rPr>
        <w:t>and</w:t>
      </w:r>
      <w:r>
        <w:rPr>
          <w:spacing w:val="49"/>
          <w:w w:val="105"/>
        </w:rPr>
        <w:t xml:space="preserve"> </w:t>
      </w:r>
      <w:r w:rsidR="001808DF">
        <w:rPr>
          <w:w w:val="105"/>
        </w:rPr>
        <w:t>maneuvering</w:t>
      </w:r>
      <w:r>
        <w:rPr>
          <w:w w:val="104"/>
        </w:rPr>
        <w:t xml:space="preserve"> </w:t>
      </w:r>
      <w:r>
        <w:rPr>
          <w:w w:val="105"/>
        </w:rPr>
        <w:t>areas</w:t>
      </w:r>
      <w:r>
        <w:rPr>
          <w:spacing w:val="-13"/>
          <w:w w:val="105"/>
        </w:rPr>
        <w:t xml:space="preserve"> </w:t>
      </w:r>
      <w:r>
        <w:rPr>
          <w:w w:val="105"/>
        </w:rPr>
        <w:t>within</w:t>
      </w:r>
      <w:r>
        <w:rPr>
          <w:spacing w:val="-2"/>
          <w:w w:val="105"/>
        </w:rPr>
        <w:t xml:space="preserve"> </w:t>
      </w:r>
      <w:r>
        <w:rPr>
          <w:w w:val="105"/>
        </w:rPr>
        <w:t>the</w:t>
      </w:r>
      <w:r>
        <w:rPr>
          <w:spacing w:val="5"/>
          <w:w w:val="105"/>
        </w:rPr>
        <w:t xml:space="preserve"> </w:t>
      </w:r>
      <w:r>
        <w:rPr>
          <w:w w:val="105"/>
        </w:rPr>
        <w:t>Reception</w:t>
      </w:r>
      <w:r>
        <w:rPr>
          <w:spacing w:val="4"/>
          <w:w w:val="105"/>
        </w:rPr>
        <w:t xml:space="preserve"> </w:t>
      </w:r>
      <w:r>
        <w:rPr>
          <w:w w:val="105"/>
        </w:rPr>
        <w:t>Point</w:t>
      </w:r>
      <w:r>
        <w:rPr>
          <w:spacing w:val="-8"/>
          <w:w w:val="105"/>
        </w:rPr>
        <w:t xml:space="preserve"> </w:t>
      </w:r>
      <w:r>
        <w:rPr>
          <w:w w:val="105"/>
        </w:rPr>
        <w:t>are</w:t>
      </w:r>
      <w:r>
        <w:rPr>
          <w:spacing w:val="1"/>
          <w:w w:val="105"/>
        </w:rPr>
        <w:t xml:space="preserve"> </w:t>
      </w:r>
      <w:r>
        <w:rPr>
          <w:w w:val="105"/>
        </w:rPr>
        <w:t>maintained</w:t>
      </w:r>
      <w:r>
        <w:rPr>
          <w:spacing w:val="-11"/>
          <w:w w:val="105"/>
        </w:rPr>
        <w:t xml:space="preserve"> </w:t>
      </w:r>
      <w:r>
        <w:rPr>
          <w:w w:val="105"/>
        </w:rPr>
        <w:t>in</w:t>
      </w:r>
      <w:r>
        <w:rPr>
          <w:spacing w:val="-19"/>
          <w:w w:val="105"/>
        </w:rPr>
        <w:t xml:space="preserve"> </w:t>
      </w:r>
      <w:r>
        <w:rPr>
          <w:w w:val="105"/>
        </w:rPr>
        <w:t>a</w:t>
      </w:r>
      <w:r>
        <w:rPr>
          <w:spacing w:val="-1"/>
          <w:w w:val="105"/>
        </w:rPr>
        <w:t xml:space="preserve"> </w:t>
      </w:r>
      <w:r>
        <w:rPr>
          <w:w w:val="105"/>
        </w:rPr>
        <w:t>suitable</w:t>
      </w:r>
      <w:r>
        <w:rPr>
          <w:spacing w:val="2"/>
          <w:w w:val="105"/>
        </w:rPr>
        <w:t xml:space="preserve"> </w:t>
      </w:r>
      <w:r>
        <w:rPr>
          <w:w w:val="105"/>
        </w:rPr>
        <w:t>condition</w:t>
      </w:r>
      <w:r>
        <w:rPr>
          <w:spacing w:val="-12"/>
          <w:w w:val="105"/>
        </w:rPr>
        <w:t xml:space="preserve"> </w:t>
      </w:r>
      <w:r>
        <w:rPr>
          <w:w w:val="105"/>
        </w:rPr>
        <w:t>to</w:t>
      </w:r>
      <w:r>
        <w:rPr>
          <w:spacing w:val="-7"/>
          <w:w w:val="105"/>
        </w:rPr>
        <w:t xml:space="preserve"> </w:t>
      </w:r>
      <w:r>
        <w:rPr>
          <w:w w:val="105"/>
        </w:rPr>
        <w:t>allow</w:t>
      </w:r>
      <w:r>
        <w:rPr>
          <w:spacing w:val="-3"/>
          <w:w w:val="105"/>
        </w:rPr>
        <w:t xml:space="preserve"> </w:t>
      </w:r>
      <w:r>
        <w:rPr>
          <w:w w:val="105"/>
        </w:rPr>
        <w:t>all</w:t>
      </w:r>
      <w:r>
        <w:rPr>
          <w:spacing w:val="30"/>
          <w:w w:val="105"/>
        </w:rPr>
        <w:t xml:space="preserve"> </w:t>
      </w:r>
      <w:r>
        <w:rPr>
          <w:w w:val="105"/>
        </w:rPr>
        <w:t>Authority</w:t>
      </w:r>
      <w:r>
        <w:rPr>
          <w:spacing w:val="4"/>
          <w:w w:val="105"/>
        </w:rPr>
        <w:t xml:space="preserve"> </w:t>
      </w:r>
      <w:r>
        <w:rPr>
          <w:w w:val="105"/>
        </w:rPr>
        <w:t>Vehicles</w:t>
      </w:r>
      <w:r>
        <w:rPr>
          <w:spacing w:val="5"/>
          <w:w w:val="105"/>
        </w:rPr>
        <w:t xml:space="preserve"> </w:t>
      </w:r>
      <w:r>
        <w:rPr>
          <w:w w:val="105"/>
        </w:rPr>
        <w:t>delivering</w:t>
      </w:r>
      <w:r>
        <w:rPr>
          <w:spacing w:val="5"/>
          <w:w w:val="105"/>
        </w:rPr>
        <w:t xml:space="preserve"> </w:t>
      </w:r>
      <w:r w:rsidR="0009422F">
        <w:rPr>
          <w:w w:val="105"/>
        </w:rPr>
        <w:t>Residual</w:t>
      </w:r>
      <w:r>
        <w:rPr>
          <w:spacing w:val="-17"/>
          <w:w w:val="105"/>
        </w:rPr>
        <w:t xml:space="preserve"> </w:t>
      </w:r>
      <w:r>
        <w:rPr>
          <w:w w:val="105"/>
        </w:rPr>
        <w:t>Waste</w:t>
      </w:r>
      <w:r>
        <w:rPr>
          <w:spacing w:val="1"/>
          <w:w w:val="105"/>
        </w:rPr>
        <w:t xml:space="preserve"> </w:t>
      </w:r>
      <w:r>
        <w:rPr>
          <w:w w:val="105"/>
        </w:rPr>
        <w:t>to</w:t>
      </w:r>
      <w:r>
        <w:rPr>
          <w:spacing w:val="2"/>
          <w:w w:val="105"/>
        </w:rPr>
        <w:t xml:space="preserve"> </w:t>
      </w:r>
      <w:r w:rsidR="007F4C23">
        <w:rPr>
          <w:spacing w:val="2"/>
          <w:w w:val="105"/>
        </w:rPr>
        <w:t xml:space="preserve">safely </w:t>
      </w:r>
      <w:r>
        <w:rPr>
          <w:w w:val="105"/>
        </w:rPr>
        <w:t>reach</w:t>
      </w:r>
      <w:r>
        <w:rPr>
          <w:spacing w:val="-13"/>
          <w:w w:val="105"/>
        </w:rPr>
        <w:t xml:space="preserve"> </w:t>
      </w:r>
      <w:r>
        <w:rPr>
          <w:w w:val="105"/>
        </w:rPr>
        <w:t>the point</w:t>
      </w:r>
      <w:r>
        <w:rPr>
          <w:spacing w:val="-10"/>
          <w:w w:val="105"/>
        </w:rPr>
        <w:t xml:space="preserve"> </w:t>
      </w:r>
      <w:r>
        <w:rPr>
          <w:w w:val="105"/>
        </w:rPr>
        <w:t>of</w:t>
      </w:r>
      <w:r>
        <w:rPr>
          <w:spacing w:val="-2"/>
          <w:w w:val="105"/>
        </w:rPr>
        <w:t xml:space="preserve"> </w:t>
      </w:r>
      <w:r>
        <w:rPr>
          <w:w w:val="105"/>
        </w:rPr>
        <w:t>discharge</w:t>
      </w:r>
      <w:r>
        <w:rPr>
          <w:spacing w:val="1"/>
          <w:w w:val="105"/>
        </w:rPr>
        <w:t xml:space="preserve"> </w:t>
      </w:r>
      <w:r>
        <w:rPr>
          <w:w w:val="105"/>
        </w:rPr>
        <w:t>without</w:t>
      </w:r>
      <w:r>
        <w:rPr>
          <w:w w:val="103"/>
        </w:rPr>
        <w:t xml:space="preserve"> </w:t>
      </w:r>
      <w:r>
        <w:rPr>
          <w:spacing w:val="1"/>
          <w:w w:val="105"/>
        </w:rPr>
        <w:t>suffering</w:t>
      </w:r>
      <w:r>
        <w:rPr>
          <w:spacing w:val="24"/>
          <w:w w:val="105"/>
        </w:rPr>
        <w:t xml:space="preserve"> </w:t>
      </w:r>
      <w:r>
        <w:rPr>
          <w:w w:val="105"/>
        </w:rPr>
        <w:t>undue</w:t>
      </w:r>
      <w:r>
        <w:rPr>
          <w:spacing w:val="21"/>
          <w:w w:val="105"/>
        </w:rPr>
        <w:t xml:space="preserve"> </w:t>
      </w:r>
      <w:r>
        <w:rPr>
          <w:w w:val="105"/>
        </w:rPr>
        <w:t>wear</w:t>
      </w:r>
      <w:r>
        <w:rPr>
          <w:spacing w:val="29"/>
          <w:w w:val="105"/>
        </w:rPr>
        <w:t xml:space="preserve"> </w:t>
      </w:r>
      <w:r>
        <w:rPr>
          <w:w w:val="105"/>
        </w:rPr>
        <w:t>and</w:t>
      </w:r>
      <w:r>
        <w:rPr>
          <w:spacing w:val="17"/>
          <w:w w:val="105"/>
        </w:rPr>
        <w:t xml:space="preserve"> </w:t>
      </w:r>
      <w:r>
        <w:rPr>
          <w:w w:val="105"/>
        </w:rPr>
        <w:t>tear</w:t>
      </w:r>
      <w:r>
        <w:rPr>
          <w:spacing w:val="31"/>
          <w:w w:val="105"/>
        </w:rPr>
        <w:t xml:space="preserve"> </w:t>
      </w:r>
      <w:r>
        <w:rPr>
          <w:w w:val="105"/>
        </w:rPr>
        <w:t>and</w:t>
      </w:r>
      <w:r>
        <w:rPr>
          <w:spacing w:val="26"/>
          <w:w w:val="105"/>
        </w:rPr>
        <w:t xml:space="preserve"> </w:t>
      </w:r>
      <w:r>
        <w:rPr>
          <w:w w:val="105"/>
        </w:rPr>
        <w:t>that</w:t>
      </w:r>
      <w:r>
        <w:rPr>
          <w:spacing w:val="29"/>
          <w:w w:val="105"/>
        </w:rPr>
        <w:t xml:space="preserve"> </w:t>
      </w:r>
      <w:r>
        <w:rPr>
          <w:w w:val="105"/>
        </w:rPr>
        <w:t>all</w:t>
      </w:r>
      <w:r>
        <w:rPr>
          <w:spacing w:val="17"/>
          <w:w w:val="105"/>
        </w:rPr>
        <w:t xml:space="preserve"> </w:t>
      </w:r>
      <w:r>
        <w:rPr>
          <w:w w:val="105"/>
        </w:rPr>
        <w:t>Authority</w:t>
      </w:r>
      <w:r>
        <w:rPr>
          <w:spacing w:val="36"/>
          <w:w w:val="105"/>
        </w:rPr>
        <w:t xml:space="preserve"> </w:t>
      </w:r>
      <w:r>
        <w:rPr>
          <w:w w:val="105"/>
        </w:rPr>
        <w:t>Vehicles</w:t>
      </w:r>
      <w:r>
        <w:rPr>
          <w:spacing w:val="31"/>
          <w:w w:val="105"/>
        </w:rPr>
        <w:t xml:space="preserve"> </w:t>
      </w:r>
      <w:r>
        <w:rPr>
          <w:w w:val="105"/>
        </w:rPr>
        <w:t>can</w:t>
      </w:r>
      <w:r>
        <w:rPr>
          <w:spacing w:val="24"/>
          <w:w w:val="105"/>
        </w:rPr>
        <w:t xml:space="preserve"> </w:t>
      </w:r>
      <w:r>
        <w:rPr>
          <w:w w:val="105"/>
        </w:rPr>
        <w:t>be</w:t>
      </w:r>
      <w:r>
        <w:rPr>
          <w:spacing w:val="22"/>
          <w:w w:val="105"/>
        </w:rPr>
        <w:t xml:space="preserve"> </w:t>
      </w:r>
      <w:r>
        <w:rPr>
          <w:w w:val="105"/>
        </w:rPr>
        <w:t>unloaded</w:t>
      </w:r>
      <w:r>
        <w:rPr>
          <w:spacing w:val="27"/>
          <w:w w:val="104"/>
        </w:rPr>
        <w:t xml:space="preserve"> </w:t>
      </w:r>
      <w:r>
        <w:rPr>
          <w:w w:val="105"/>
        </w:rPr>
        <w:t>promptly</w:t>
      </w:r>
      <w:r>
        <w:rPr>
          <w:spacing w:val="5"/>
          <w:w w:val="105"/>
        </w:rPr>
        <w:t xml:space="preserve"> </w:t>
      </w:r>
      <w:r>
        <w:rPr>
          <w:w w:val="105"/>
        </w:rPr>
        <w:t>and</w:t>
      </w:r>
      <w:r>
        <w:rPr>
          <w:spacing w:val="5"/>
          <w:w w:val="105"/>
        </w:rPr>
        <w:t xml:space="preserve"> </w:t>
      </w:r>
      <w:r>
        <w:rPr>
          <w:w w:val="105"/>
        </w:rPr>
        <w:t>safely</w:t>
      </w:r>
      <w:r>
        <w:rPr>
          <w:spacing w:val="14"/>
          <w:w w:val="105"/>
        </w:rPr>
        <w:t xml:space="preserve"> </w:t>
      </w:r>
      <w:r>
        <w:rPr>
          <w:w w:val="105"/>
        </w:rPr>
        <w:t>and</w:t>
      </w:r>
      <w:r>
        <w:rPr>
          <w:spacing w:val="2"/>
          <w:w w:val="105"/>
        </w:rPr>
        <w:t xml:space="preserve"> </w:t>
      </w:r>
      <w:r>
        <w:rPr>
          <w:w w:val="105"/>
        </w:rPr>
        <w:t>that</w:t>
      </w:r>
      <w:r>
        <w:rPr>
          <w:spacing w:val="9"/>
          <w:w w:val="105"/>
        </w:rPr>
        <w:t xml:space="preserve"> </w:t>
      </w:r>
      <w:r>
        <w:rPr>
          <w:w w:val="105"/>
        </w:rPr>
        <w:t>their</w:t>
      </w:r>
      <w:r>
        <w:rPr>
          <w:spacing w:val="21"/>
          <w:w w:val="105"/>
        </w:rPr>
        <w:t xml:space="preserve"> </w:t>
      </w:r>
      <w:r>
        <w:rPr>
          <w:w w:val="105"/>
        </w:rPr>
        <w:t>movement</w:t>
      </w:r>
      <w:r>
        <w:rPr>
          <w:spacing w:val="17"/>
          <w:w w:val="105"/>
        </w:rPr>
        <w:t xml:space="preserve"> </w:t>
      </w:r>
      <w:r>
        <w:rPr>
          <w:spacing w:val="-5"/>
          <w:w w:val="105"/>
        </w:rPr>
        <w:t>i</w:t>
      </w:r>
      <w:r>
        <w:rPr>
          <w:spacing w:val="-7"/>
          <w:w w:val="105"/>
        </w:rPr>
        <w:t>nto</w:t>
      </w:r>
      <w:r>
        <w:rPr>
          <w:spacing w:val="3"/>
          <w:w w:val="105"/>
        </w:rPr>
        <w:t xml:space="preserve"> </w:t>
      </w:r>
      <w:r>
        <w:rPr>
          <w:w w:val="105"/>
        </w:rPr>
        <w:t>and</w:t>
      </w:r>
      <w:r>
        <w:rPr>
          <w:spacing w:val="3"/>
          <w:w w:val="105"/>
        </w:rPr>
        <w:t xml:space="preserve"> </w:t>
      </w:r>
      <w:r>
        <w:rPr>
          <w:w w:val="105"/>
        </w:rPr>
        <w:t>out</w:t>
      </w:r>
      <w:r>
        <w:rPr>
          <w:spacing w:val="4"/>
          <w:w w:val="105"/>
        </w:rPr>
        <w:t xml:space="preserve"> </w:t>
      </w:r>
      <w:r>
        <w:rPr>
          <w:w w:val="105"/>
        </w:rPr>
        <w:t>of</w:t>
      </w:r>
      <w:r>
        <w:rPr>
          <w:spacing w:val="3"/>
          <w:w w:val="105"/>
        </w:rPr>
        <w:t xml:space="preserve"> </w:t>
      </w:r>
      <w:r>
        <w:rPr>
          <w:w w:val="105"/>
        </w:rPr>
        <w:t>the</w:t>
      </w:r>
      <w:r>
        <w:rPr>
          <w:spacing w:val="18"/>
          <w:w w:val="105"/>
        </w:rPr>
        <w:t xml:space="preserve"> </w:t>
      </w:r>
      <w:r>
        <w:rPr>
          <w:w w:val="105"/>
        </w:rPr>
        <w:t>Reception</w:t>
      </w:r>
      <w:r>
        <w:rPr>
          <w:spacing w:val="9"/>
          <w:w w:val="105"/>
        </w:rPr>
        <w:t xml:space="preserve"> </w:t>
      </w:r>
      <w:r>
        <w:rPr>
          <w:w w:val="105"/>
        </w:rPr>
        <w:t>Point</w:t>
      </w:r>
      <w:r>
        <w:rPr>
          <w:spacing w:val="22"/>
          <w:w w:val="103"/>
        </w:rPr>
        <w:t xml:space="preserve"> </w:t>
      </w:r>
      <w:r>
        <w:rPr>
          <w:w w:val="105"/>
        </w:rPr>
        <w:t>from</w:t>
      </w:r>
      <w:r>
        <w:rPr>
          <w:spacing w:val="-10"/>
          <w:w w:val="105"/>
        </w:rPr>
        <w:t xml:space="preserve"> </w:t>
      </w:r>
      <w:r>
        <w:rPr>
          <w:w w:val="105"/>
        </w:rPr>
        <w:t>the</w:t>
      </w:r>
      <w:r>
        <w:rPr>
          <w:spacing w:val="-5"/>
          <w:w w:val="105"/>
        </w:rPr>
        <w:t xml:space="preserve"> </w:t>
      </w:r>
      <w:r>
        <w:rPr>
          <w:spacing w:val="-2"/>
          <w:w w:val="105"/>
        </w:rPr>
        <w:t>publ</w:t>
      </w:r>
      <w:r>
        <w:rPr>
          <w:spacing w:val="-1"/>
          <w:w w:val="105"/>
        </w:rPr>
        <w:t>ic</w:t>
      </w:r>
      <w:r>
        <w:rPr>
          <w:spacing w:val="-19"/>
          <w:w w:val="105"/>
        </w:rPr>
        <w:t xml:space="preserve"> </w:t>
      </w:r>
      <w:r>
        <w:rPr>
          <w:w w:val="105"/>
        </w:rPr>
        <w:t>highway</w:t>
      </w:r>
      <w:r>
        <w:rPr>
          <w:spacing w:val="-5"/>
          <w:w w:val="105"/>
        </w:rPr>
        <w:t xml:space="preserve"> </w:t>
      </w:r>
      <w:r>
        <w:rPr>
          <w:w w:val="105"/>
        </w:rPr>
        <w:t>is</w:t>
      </w:r>
      <w:r>
        <w:rPr>
          <w:spacing w:val="-18"/>
          <w:w w:val="105"/>
        </w:rPr>
        <w:t xml:space="preserve"> </w:t>
      </w:r>
      <w:r>
        <w:rPr>
          <w:w w:val="105"/>
        </w:rPr>
        <w:t>expedited.</w:t>
      </w:r>
    </w:p>
    <w:p w14:paraId="392B7784" w14:textId="77777777" w:rsidR="008433E1" w:rsidRDefault="008433E1">
      <w:pPr>
        <w:rPr>
          <w:rFonts w:ascii="Arial" w:eastAsia="Arial" w:hAnsi="Arial" w:cs="Arial"/>
          <w:sz w:val="20"/>
          <w:szCs w:val="20"/>
        </w:rPr>
      </w:pPr>
    </w:p>
    <w:p w14:paraId="1062EF5F" w14:textId="76AE55B3" w:rsidR="008433E1" w:rsidRPr="00DE254C" w:rsidRDefault="007F4C23" w:rsidP="008768F2">
      <w:pPr>
        <w:pStyle w:val="BodyText"/>
        <w:numPr>
          <w:ilvl w:val="2"/>
          <w:numId w:val="22"/>
        </w:numPr>
        <w:tabs>
          <w:tab w:val="left" w:pos="2301"/>
        </w:tabs>
        <w:spacing w:line="252" w:lineRule="auto"/>
        <w:ind w:right="834"/>
        <w:jc w:val="left"/>
      </w:pPr>
      <w:r>
        <w:t>The Contractor shall allow empl</w:t>
      </w:r>
      <w:r w:rsidR="007C0B99">
        <w:t>oyees of the Authority and its C</w:t>
      </w:r>
      <w:r>
        <w:t xml:space="preserve">ontractors who are involved with the delivery of </w:t>
      </w:r>
      <w:r w:rsidR="0009422F">
        <w:t>Residual</w:t>
      </w:r>
      <w:r>
        <w:t xml:space="preserve"> waste, </w:t>
      </w:r>
      <w:r w:rsidRPr="00A63E50">
        <w:t xml:space="preserve">reasonable access </w:t>
      </w:r>
      <w:r w:rsidR="002817BF" w:rsidRPr="00A63E50">
        <w:t xml:space="preserve">(in line with Good Industry Practice) </w:t>
      </w:r>
      <w:r w:rsidRPr="00A63E50">
        <w:t xml:space="preserve">to amenities provided at the Reception Point This access shall also apply </w:t>
      </w:r>
      <w:r w:rsidR="001F3EDD" w:rsidRPr="00A63E50">
        <w:t xml:space="preserve">to </w:t>
      </w:r>
      <w:r w:rsidR="001F3EDD" w:rsidRPr="00A63E50">
        <w:rPr>
          <w:spacing w:val="5"/>
        </w:rPr>
        <w:t>any</w:t>
      </w:r>
      <w:r w:rsidR="009467C5" w:rsidRPr="00A63E50">
        <w:rPr>
          <w:spacing w:val="4"/>
        </w:rPr>
        <w:t xml:space="preserve"> </w:t>
      </w:r>
      <w:r w:rsidR="009467C5" w:rsidRPr="00A63E50">
        <w:t>other</w:t>
      </w:r>
      <w:r w:rsidR="009467C5" w:rsidRPr="00A63E50">
        <w:rPr>
          <w:w w:val="103"/>
        </w:rPr>
        <w:t xml:space="preserve"> </w:t>
      </w:r>
      <w:r w:rsidR="009467C5" w:rsidRPr="00A63E50">
        <w:t>authorised</w:t>
      </w:r>
      <w:r w:rsidR="009467C5" w:rsidRPr="00A63E50">
        <w:rPr>
          <w:spacing w:val="49"/>
        </w:rPr>
        <w:t xml:space="preserve"> </w:t>
      </w:r>
      <w:r w:rsidR="009467C5" w:rsidRPr="00A63E50">
        <w:t>authorities</w:t>
      </w:r>
      <w:r w:rsidR="009467C5" w:rsidRPr="00A63E50">
        <w:rPr>
          <w:spacing w:val="38"/>
        </w:rPr>
        <w:t xml:space="preserve"> </w:t>
      </w:r>
      <w:r w:rsidR="009467C5" w:rsidRPr="00A63E50">
        <w:t>or</w:t>
      </w:r>
      <w:r w:rsidR="009467C5" w:rsidRPr="00A63E50">
        <w:rPr>
          <w:spacing w:val="44"/>
        </w:rPr>
        <w:t xml:space="preserve"> </w:t>
      </w:r>
      <w:r w:rsidR="009467C5" w:rsidRPr="00A63E50">
        <w:t>statutory</w:t>
      </w:r>
      <w:r w:rsidR="009467C5" w:rsidRPr="00A63E50">
        <w:rPr>
          <w:spacing w:val="3"/>
        </w:rPr>
        <w:t xml:space="preserve"> </w:t>
      </w:r>
      <w:r w:rsidR="009467C5" w:rsidRPr="00A63E50">
        <w:t>bodies</w:t>
      </w:r>
      <w:r w:rsidR="009467C5" w:rsidRPr="00A63E50">
        <w:rPr>
          <w:spacing w:val="30"/>
        </w:rPr>
        <w:t xml:space="preserve"> </w:t>
      </w:r>
      <w:r w:rsidR="009467C5" w:rsidRPr="00A63E50">
        <w:t>who may</w:t>
      </w:r>
      <w:r w:rsidR="009467C5" w:rsidRPr="00A63E50">
        <w:rPr>
          <w:spacing w:val="50"/>
        </w:rPr>
        <w:t xml:space="preserve"> </w:t>
      </w:r>
      <w:r w:rsidR="009467C5" w:rsidRPr="00A63E50">
        <w:t>be</w:t>
      </w:r>
      <w:r w:rsidR="009467C5" w:rsidRPr="00A63E50">
        <w:rPr>
          <w:spacing w:val="29"/>
        </w:rPr>
        <w:t xml:space="preserve"> </w:t>
      </w:r>
      <w:r w:rsidR="009467C5" w:rsidRPr="00A63E50">
        <w:t>employed on</w:t>
      </w:r>
      <w:r w:rsidR="009467C5" w:rsidRPr="00A63E50">
        <w:rPr>
          <w:spacing w:val="40"/>
        </w:rPr>
        <w:t xml:space="preserve"> </w:t>
      </w:r>
      <w:r w:rsidR="009467C5" w:rsidRPr="00A63E50">
        <w:t>the</w:t>
      </w:r>
      <w:r w:rsidR="009467C5" w:rsidRPr="00A63E50">
        <w:rPr>
          <w:spacing w:val="51"/>
        </w:rPr>
        <w:t xml:space="preserve"> </w:t>
      </w:r>
      <w:r w:rsidR="009467C5" w:rsidRPr="00A63E50">
        <w:t>delivery</w:t>
      </w:r>
      <w:r w:rsidR="009467C5" w:rsidRPr="00A63E50">
        <w:rPr>
          <w:spacing w:val="30"/>
          <w:w w:val="103"/>
        </w:rPr>
        <w:t xml:space="preserve"> </w:t>
      </w:r>
      <w:r w:rsidR="009467C5" w:rsidRPr="00A63E50">
        <w:t>of</w:t>
      </w:r>
      <w:r w:rsidR="009467C5">
        <w:rPr>
          <w:spacing w:val="9"/>
        </w:rPr>
        <w:t xml:space="preserve"> </w:t>
      </w:r>
      <w:r w:rsidR="0009422F">
        <w:t>Residual</w:t>
      </w:r>
      <w:r w:rsidR="009467C5">
        <w:rPr>
          <w:spacing w:val="39"/>
        </w:rPr>
        <w:t xml:space="preserve"> </w:t>
      </w:r>
      <w:r w:rsidR="009467C5">
        <w:t>Waste</w:t>
      </w:r>
      <w:r w:rsidR="009467C5">
        <w:rPr>
          <w:spacing w:val="8"/>
        </w:rPr>
        <w:t xml:space="preserve"> </w:t>
      </w:r>
      <w:r w:rsidR="009467C5">
        <w:t>to</w:t>
      </w:r>
      <w:r w:rsidR="009467C5">
        <w:rPr>
          <w:spacing w:val="55"/>
        </w:rPr>
        <w:t xml:space="preserve"> </w:t>
      </w:r>
      <w:r w:rsidR="009467C5">
        <w:t>the</w:t>
      </w:r>
      <w:r w:rsidR="009467C5">
        <w:rPr>
          <w:spacing w:val="5"/>
        </w:rPr>
        <w:t xml:space="preserve"> </w:t>
      </w:r>
      <w:r w:rsidR="009467C5">
        <w:t>Contractor</w:t>
      </w:r>
      <w:r w:rsidR="009467C5">
        <w:rPr>
          <w:spacing w:val="7"/>
        </w:rPr>
        <w:t xml:space="preserve"> </w:t>
      </w:r>
      <w:r w:rsidR="009467C5">
        <w:t>and/or</w:t>
      </w:r>
      <w:r w:rsidR="009467C5">
        <w:rPr>
          <w:spacing w:val="11"/>
        </w:rPr>
        <w:t xml:space="preserve"> </w:t>
      </w:r>
      <w:r w:rsidR="009467C5">
        <w:t>may</w:t>
      </w:r>
      <w:r w:rsidR="009467C5">
        <w:rPr>
          <w:spacing w:val="53"/>
        </w:rPr>
        <w:t xml:space="preserve"> </w:t>
      </w:r>
      <w:r w:rsidR="009467C5">
        <w:t>be</w:t>
      </w:r>
      <w:r w:rsidR="009467C5">
        <w:rPr>
          <w:spacing w:val="50"/>
        </w:rPr>
        <w:t xml:space="preserve"> </w:t>
      </w:r>
      <w:r w:rsidR="009467C5">
        <w:t>employed</w:t>
      </w:r>
      <w:r w:rsidR="009467C5">
        <w:rPr>
          <w:spacing w:val="11"/>
        </w:rPr>
        <w:t xml:space="preserve"> </w:t>
      </w:r>
      <w:r w:rsidR="009467C5">
        <w:t>on</w:t>
      </w:r>
      <w:r w:rsidR="009467C5">
        <w:rPr>
          <w:spacing w:val="53"/>
        </w:rPr>
        <w:t xml:space="preserve"> </w:t>
      </w:r>
      <w:r w:rsidR="009467C5">
        <w:t>services</w:t>
      </w:r>
      <w:r w:rsidR="009467C5">
        <w:rPr>
          <w:spacing w:val="5"/>
        </w:rPr>
        <w:t xml:space="preserve"> </w:t>
      </w:r>
      <w:r w:rsidR="009467C5">
        <w:t>which</w:t>
      </w:r>
      <w:r w:rsidR="009467C5">
        <w:rPr>
          <w:w w:val="104"/>
        </w:rPr>
        <w:t xml:space="preserve"> </w:t>
      </w:r>
      <w:r w:rsidR="009467C5">
        <w:t>directly</w:t>
      </w:r>
      <w:r w:rsidR="009467C5">
        <w:rPr>
          <w:spacing w:val="42"/>
        </w:rPr>
        <w:t xml:space="preserve"> </w:t>
      </w:r>
      <w:r w:rsidR="009467C5" w:rsidRPr="00DE254C">
        <w:rPr>
          <w:spacing w:val="-3"/>
        </w:rPr>
        <w:t>relate</w:t>
      </w:r>
      <w:r w:rsidR="009467C5" w:rsidRPr="00DE254C">
        <w:rPr>
          <w:spacing w:val="20"/>
        </w:rPr>
        <w:t xml:space="preserve"> </w:t>
      </w:r>
      <w:r w:rsidR="009467C5" w:rsidRPr="00DE254C">
        <w:t>to</w:t>
      </w:r>
      <w:r w:rsidR="009467C5" w:rsidRPr="00DE254C">
        <w:rPr>
          <w:spacing w:val="18"/>
        </w:rPr>
        <w:t xml:space="preserve"> </w:t>
      </w:r>
      <w:r w:rsidR="009467C5" w:rsidRPr="00DE254C">
        <w:t>the</w:t>
      </w:r>
      <w:r w:rsidR="009467C5" w:rsidRPr="00DE254C">
        <w:rPr>
          <w:spacing w:val="32"/>
        </w:rPr>
        <w:t xml:space="preserve"> </w:t>
      </w:r>
      <w:r w:rsidR="009467C5" w:rsidRPr="00DE254C">
        <w:rPr>
          <w:spacing w:val="-1"/>
        </w:rPr>
        <w:t>provision</w:t>
      </w:r>
      <w:r w:rsidR="009467C5" w:rsidRPr="00DE254C">
        <w:rPr>
          <w:spacing w:val="14"/>
        </w:rPr>
        <w:t xml:space="preserve"> </w:t>
      </w:r>
      <w:r w:rsidR="009467C5" w:rsidRPr="00DE254C">
        <w:t>of</w:t>
      </w:r>
      <w:r w:rsidR="009467C5" w:rsidRPr="00DE254C">
        <w:rPr>
          <w:spacing w:val="21"/>
        </w:rPr>
        <w:t xml:space="preserve"> </w:t>
      </w:r>
      <w:r w:rsidR="009467C5" w:rsidRPr="00DE254C">
        <w:t>the</w:t>
      </w:r>
      <w:r w:rsidR="009467C5" w:rsidRPr="00DE254C">
        <w:rPr>
          <w:spacing w:val="27"/>
        </w:rPr>
        <w:t xml:space="preserve"> </w:t>
      </w:r>
      <w:r w:rsidR="009467C5" w:rsidRPr="00DE254C">
        <w:t>Services.</w:t>
      </w:r>
    </w:p>
    <w:p w14:paraId="3674D3A5" w14:textId="2F58A965" w:rsidR="00270E7D" w:rsidRPr="00DE254C" w:rsidRDefault="00270E7D" w:rsidP="00270E7D">
      <w:pPr>
        <w:pStyle w:val="ListParagraph"/>
      </w:pPr>
    </w:p>
    <w:p w14:paraId="7767607A" w14:textId="77777777" w:rsidR="00744E9E" w:rsidRPr="00DE254C" w:rsidRDefault="00744E9E" w:rsidP="00270E7D">
      <w:pPr>
        <w:pStyle w:val="ListParagraph"/>
      </w:pPr>
    </w:p>
    <w:p w14:paraId="71210D1D" w14:textId="51602391" w:rsidR="00270E7D" w:rsidRPr="00DE254C" w:rsidRDefault="002A4D29" w:rsidP="00270E7D">
      <w:pPr>
        <w:pStyle w:val="BodyText"/>
        <w:numPr>
          <w:ilvl w:val="1"/>
          <w:numId w:val="22"/>
        </w:numPr>
        <w:tabs>
          <w:tab w:val="left" w:pos="2301"/>
        </w:tabs>
        <w:spacing w:line="252" w:lineRule="auto"/>
        <w:ind w:right="834"/>
        <w:rPr>
          <w:b/>
          <w:bCs/>
          <w:w w:val="105"/>
          <w:sz w:val="23"/>
          <w:szCs w:val="23"/>
        </w:rPr>
      </w:pPr>
      <w:r w:rsidRPr="00DE254C">
        <w:rPr>
          <w:b/>
          <w:bCs/>
          <w:w w:val="105"/>
          <w:sz w:val="23"/>
          <w:szCs w:val="23"/>
        </w:rPr>
        <w:t>Removal</w:t>
      </w:r>
      <w:r w:rsidR="00270E7D" w:rsidRPr="00DE254C">
        <w:rPr>
          <w:b/>
          <w:bCs/>
          <w:w w:val="105"/>
          <w:sz w:val="23"/>
          <w:szCs w:val="23"/>
        </w:rPr>
        <w:t xml:space="preserve"> of Residual Waste </w:t>
      </w:r>
    </w:p>
    <w:p w14:paraId="1F2D606E" w14:textId="78139AD3" w:rsidR="00270E7D" w:rsidRPr="00DE254C" w:rsidRDefault="00270E7D" w:rsidP="00270E7D">
      <w:pPr>
        <w:pStyle w:val="ListParagraph"/>
        <w:rPr>
          <w:rFonts w:ascii="Arial" w:eastAsia="Arial" w:hAnsi="Arial"/>
          <w:b/>
          <w:bCs/>
          <w:w w:val="105"/>
          <w:sz w:val="23"/>
          <w:szCs w:val="23"/>
        </w:rPr>
      </w:pPr>
    </w:p>
    <w:p w14:paraId="232777D5" w14:textId="77777777" w:rsidR="000437D1" w:rsidRPr="00DE254C" w:rsidRDefault="000437D1" w:rsidP="00270E7D">
      <w:pPr>
        <w:pStyle w:val="ListParagraph"/>
        <w:rPr>
          <w:rFonts w:ascii="Arial" w:eastAsia="Arial" w:hAnsi="Arial"/>
          <w:b/>
          <w:bCs/>
          <w:w w:val="105"/>
          <w:sz w:val="23"/>
          <w:szCs w:val="23"/>
        </w:rPr>
      </w:pPr>
    </w:p>
    <w:p w14:paraId="0E146865" w14:textId="59E380EE" w:rsidR="00E16AC0" w:rsidRPr="00A66B2E" w:rsidRDefault="002A4D29" w:rsidP="00E16AC0">
      <w:pPr>
        <w:pStyle w:val="Heading2"/>
        <w:numPr>
          <w:ilvl w:val="2"/>
          <w:numId w:val="22"/>
        </w:numPr>
        <w:tabs>
          <w:tab w:val="left" w:pos="1276"/>
        </w:tabs>
        <w:jc w:val="left"/>
        <w:rPr>
          <w:b w:val="0"/>
          <w:w w:val="105"/>
          <w:sz w:val="21"/>
          <w:szCs w:val="21"/>
        </w:rPr>
      </w:pPr>
      <w:r w:rsidRPr="00DE254C">
        <w:rPr>
          <w:b w:val="0"/>
          <w:w w:val="105"/>
          <w:sz w:val="21"/>
          <w:szCs w:val="21"/>
        </w:rPr>
        <w:t xml:space="preserve">Where the </w:t>
      </w:r>
      <w:r w:rsidRPr="00A66B2E">
        <w:rPr>
          <w:b w:val="0"/>
          <w:w w:val="105"/>
          <w:sz w:val="21"/>
          <w:szCs w:val="21"/>
        </w:rPr>
        <w:t>Contractor is providing the Removal o</w:t>
      </w:r>
      <w:r w:rsidR="00E16AC0" w:rsidRPr="00A66B2E">
        <w:rPr>
          <w:b w:val="0"/>
          <w:w w:val="105"/>
          <w:sz w:val="21"/>
          <w:szCs w:val="21"/>
        </w:rPr>
        <w:t>f Residual</w:t>
      </w:r>
      <w:r w:rsidRPr="00A66B2E">
        <w:rPr>
          <w:b w:val="0"/>
          <w:w w:val="105"/>
          <w:sz w:val="21"/>
          <w:szCs w:val="21"/>
        </w:rPr>
        <w:t xml:space="preserve"> Waste to the Facility or Reception Point, the sections of the </w:t>
      </w:r>
      <w:r w:rsidR="000262E0">
        <w:rPr>
          <w:b w:val="0"/>
          <w:w w:val="105"/>
          <w:sz w:val="21"/>
          <w:szCs w:val="21"/>
        </w:rPr>
        <w:t>HWRC Haulage and Associated Services</w:t>
      </w:r>
      <w:r w:rsidRPr="00A66B2E">
        <w:rPr>
          <w:b w:val="0"/>
          <w:w w:val="105"/>
          <w:sz w:val="21"/>
          <w:szCs w:val="21"/>
        </w:rPr>
        <w:t xml:space="preserve"> Specification (LOT 2) are to be strictly adhered to as set out in section 1.2 of this Specification</w:t>
      </w:r>
      <w:r w:rsidR="00E16AC0" w:rsidRPr="00A66B2E">
        <w:rPr>
          <w:b w:val="0"/>
          <w:w w:val="105"/>
          <w:sz w:val="21"/>
          <w:szCs w:val="21"/>
        </w:rPr>
        <w:t>.</w:t>
      </w:r>
    </w:p>
    <w:p w14:paraId="30BDF051" w14:textId="6BC08B55" w:rsidR="00270E7D" w:rsidRPr="00A66B2E" w:rsidRDefault="00270E7D" w:rsidP="00E16AC0">
      <w:pPr>
        <w:pStyle w:val="Heading2"/>
        <w:tabs>
          <w:tab w:val="left" w:pos="665"/>
        </w:tabs>
        <w:ind w:left="142"/>
        <w:rPr>
          <w:b w:val="0"/>
          <w:w w:val="105"/>
          <w:sz w:val="21"/>
          <w:szCs w:val="21"/>
        </w:rPr>
      </w:pPr>
    </w:p>
    <w:p w14:paraId="5397DE52" w14:textId="3AF1F455" w:rsidR="00270E7D" w:rsidRPr="00A66B2E" w:rsidRDefault="00270E7D" w:rsidP="00270E7D">
      <w:pPr>
        <w:pStyle w:val="BodyText"/>
        <w:tabs>
          <w:tab w:val="left" w:pos="2301"/>
        </w:tabs>
        <w:spacing w:line="252" w:lineRule="auto"/>
        <w:ind w:left="0" w:right="834"/>
      </w:pPr>
    </w:p>
    <w:p w14:paraId="17AB8A75" w14:textId="42B1BF15" w:rsidR="008433E1" w:rsidRPr="00A66B2E" w:rsidRDefault="009467C5" w:rsidP="00865A18">
      <w:pPr>
        <w:pStyle w:val="Heading2"/>
        <w:numPr>
          <w:ilvl w:val="1"/>
          <w:numId w:val="22"/>
        </w:numPr>
        <w:tabs>
          <w:tab w:val="left" w:pos="665"/>
        </w:tabs>
        <w:ind w:hanging="532"/>
        <w:rPr>
          <w:w w:val="105"/>
        </w:rPr>
      </w:pPr>
      <w:bookmarkStart w:id="5" w:name="_TOC_250012"/>
      <w:r w:rsidRPr="00A66B2E">
        <w:rPr>
          <w:w w:val="105"/>
        </w:rPr>
        <w:t xml:space="preserve">Quantities of </w:t>
      </w:r>
      <w:r w:rsidR="0009422F" w:rsidRPr="00A66B2E">
        <w:rPr>
          <w:w w:val="105"/>
        </w:rPr>
        <w:t>Residual</w:t>
      </w:r>
      <w:r w:rsidRPr="00A66B2E">
        <w:rPr>
          <w:w w:val="105"/>
        </w:rPr>
        <w:t xml:space="preserve"> Waste</w:t>
      </w:r>
      <w:bookmarkEnd w:id="5"/>
    </w:p>
    <w:p w14:paraId="2AEB6B3E" w14:textId="77777777" w:rsidR="008433E1" w:rsidRPr="00A66B2E" w:rsidRDefault="008433E1">
      <w:pPr>
        <w:rPr>
          <w:rFonts w:ascii="Arial" w:eastAsia="Arial" w:hAnsi="Arial" w:cs="Arial"/>
          <w:b/>
          <w:bCs/>
          <w:sz w:val="20"/>
          <w:szCs w:val="20"/>
        </w:rPr>
      </w:pPr>
    </w:p>
    <w:p w14:paraId="247E00F7" w14:textId="77777777" w:rsidR="008433E1" w:rsidRDefault="008433E1">
      <w:pPr>
        <w:spacing w:before="6"/>
        <w:rPr>
          <w:rFonts w:ascii="Arial" w:eastAsia="Arial" w:hAnsi="Arial" w:cs="Arial"/>
          <w:b/>
          <w:bCs/>
          <w:sz w:val="23"/>
          <w:szCs w:val="23"/>
        </w:rPr>
      </w:pPr>
    </w:p>
    <w:p w14:paraId="1418D8B7" w14:textId="04D0F25C" w:rsidR="00865A18" w:rsidRDefault="009467C5" w:rsidP="00865A18">
      <w:pPr>
        <w:pStyle w:val="BodyText"/>
        <w:numPr>
          <w:ilvl w:val="2"/>
          <w:numId w:val="22"/>
        </w:numPr>
        <w:tabs>
          <w:tab w:val="left" w:pos="1191"/>
        </w:tabs>
        <w:spacing w:line="250" w:lineRule="auto"/>
        <w:ind w:right="216" w:hanging="1051"/>
        <w:jc w:val="both"/>
        <w:rPr>
          <w:w w:val="105"/>
        </w:rPr>
      </w:pPr>
      <w:r w:rsidRPr="00865A18">
        <w:rPr>
          <w:w w:val="105"/>
        </w:rPr>
        <w:t xml:space="preserve">The quantities of </w:t>
      </w:r>
      <w:r w:rsidR="0009422F">
        <w:rPr>
          <w:w w:val="105"/>
        </w:rPr>
        <w:t>Residual</w:t>
      </w:r>
      <w:r w:rsidRPr="00865A18">
        <w:rPr>
          <w:w w:val="105"/>
        </w:rPr>
        <w:t xml:space="preserve"> Waste delivered by the Authority will vary on a daily, weekly, monthly and annual basis. No guarantee can or will be offered by the Authority in this regard and the Contractor shall make due allowance to deal with</w:t>
      </w:r>
      <w:r w:rsidR="007F4C23" w:rsidRPr="00865A18">
        <w:rPr>
          <w:w w:val="105"/>
        </w:rPr>
        <w:t xml:space="preserve"> seasonal variations and </w:t>
      </w:r>
      <w:r w:rsidRPr="00865A18">
        <w:rPr>
          <w:w w:val="105"/>
        </w:rPr>
        <w:t xml:space="preserve">surges in delivery by having adequate arrangements for the acceptance of </w:t>
      </w:r>
      <w:r w:rsidR="0009422F">
        <w:rPr>
          <w:w w:val="105"/>
        </w:rPr>
        <w:t>Residual</w:t>
      </w:r>
      <w:r w:rsidRPr="00865A18">
        <w:rPr>
          <w:w w:val="105"/>
        </w:rPr>
        <w:t xml:space="preserve"> Waste at peak periods.</w:t>
      </w:r>
    </w:p>
    <w:p w14:paraId="6D168C84" w14:textId="77777777" w:rsidR="00865A18" w:rsidRPr="00865A18" w:rsidRDefault="00865A18" w:rsidP="00865A18">
      <w:pPr>
        <w:pStyle w:val="BodyText"/>
        <w:tabs>
          <w:tab w:val="left" w:pos="1191"/>
        </w:tabs>
        <w:spacing w:line="250" w:lineRule="auto"/>
        <w:ind w:right="216"/>
        <w:jc w:val="both"/>
        <w:rPr>
          <w:w w:val="105"/>
        </w:rPr>
      </w:pPr>
    </w:p>
    <w:p w14:paraId="0F19BD87" w14:textId="5E0440B5" w:rsidR="009D244F" w:rsidRDefault="002E2646" w:rsidP="008D29AE">
      <w:pPr>
        <w:pStyle w:val="BodyText"/>
        <w:numPr>
          <w:ilvl w:val="2"/>
          <w:numId w:val="22"/>
        </w:numPr>
        <w:tabs>
          <w:tab w:val="left" w:pos="1191"/>
        </w:tabs>
        <w:spacing w:line="250" w:lineRule="auto"/>
        <w:ind w:right="216" w:hanging="1051"/>
        <w:jc w:val="both"/>
        <w:rPr>
          <w:w w:val="105"/>
        </w:rPr>
      </w:pPr>
      <w:r>
        <w:rPr>
          <w:w w:val="105"/>
        </w:rPr>
        <w:t>Whilst no warranty is provided with regards future tonnage i</w:t>
      </w:r>
      <w:r w:rsidR="009D244F">
        <w:rPr>
          <w:w w:val="105"/>
        </w:rPr>
        <w:t xml:space="preserve">n the last two years the quantities of residual have been </w:t>
      </w:r>
      <w:r>
        <w:rPr>
          <w:w w:val="105"/>
        </w:rPr>
        <w:t xml:space="preserve">approximately </w:t>
      </w:r>
      <w:r w:rsidR="009D244F">
        <w:rPr>
          <w:w w:val="105"/>
        </w:rPr>
        <w:t>as follows:</w:t>
      </w:r>
    </w:p>
    <w:p w14:paraId="5BB54689" w14:textId="77777777" w:rsidR="009D244F" w:rsidRDefault="009D244F" w:rsidP="009D244F">
      <w:pPr>
        <w:pStyle w:val="ListParagraph"/>
        <w:rPr>
          <w:w w:val="105"/>
        </w:rPr>
      </w:pPr>
    </w:p>
    <w:p w14:paraId="493A70BF" w14:textId="379DD9A5" w:rsidR="009D244F" w:rsidRDefault="009D244F" w:rsidP="009D244F">
      <w:pPr>
        <w:pStyle w:val="BodyText"/>
        <w:numPr>
          <w:ilvl w:val="0"/>
          <w:numId w:val="44"/>
        </w:numPr>
        <w:tabs>
          <w:tab w:val="left" w:pos="1191"/>
        </w:tabs>
        <w:spacing w:line="250" w:lineRule="auto"/>
        <w:ind w:right="216"/>
        <w:rPr>
          <w:w w:val="105"/>
        </w:rPr>
      </w:pPr>
      <w:r>
        <w:rPr>
          <w:w w:val="105"/>
        </w:rPr>
        <w:t>Linford Hou</w:t>
      </w:r>
      <w:r w:rsidR="000262E0">
        <w:rPr>
          <w:w w:val="105"/>
        </w:rPr>
        <w:t xml:space="preserve">sehold Waste Recycling Centre: </w:t>
      </w:r>
      <w:r w:rsidR="002E2646">
        <w:rPr>
          <w:w w:val="105"/>
        </w:rPr>
        <w:t xml:space="preserve">4,000 </w:t>
      </w:r>
      <w:r w:rsidR="000262E0">
        <w:rPr>
          <w:w w:val="105"/>
        </w:rPr>
        <w:t>to</w:t>
      </w:r>
      <w:r w:rsidR="002E2646">
        <w:rPr>
          <w:w w:val="105"/>
        </w:rPr>
        <w:t xml:space="preserve"> 5,000</w:t>
      </w:r>
      <w:r>
        <w:rPr>
          <w:w w:val="105"/>
        </w:rPr>
        <w:t>tonnes p.a.</w:t>
      </w:r>
    </w:p>
    <w:p w14:paraId="15DCC6B8" w14:textId="01E425F0" w:rsidR="008D29AE" w:rsidRPr="00A63E50" w:rsidRDefault="009D244F" w:rsidP="009D244F">
      <w:pPr>
        <w:pStyle w:val="BodyText"/>
        <w:numPr>
          <w:ilvl w:val="0"/>
          <w:numId w:val="44"/>
        </w:numPr>
        <w:tabs>
          <w:tab w:val="left" w:pos="1191"/>
        </w:tabs>
        <w:spacing w:line="250" w:lineRule="auto"/>
        <w:ind w:right="216"/>
        <w:rPr>
          <w:w w:val="105"/>
        </w:rPr>
      </w:pPr>
      <w:r>
        <w:rPr>
          <w:w w:val="105"/>
        </w:rPr>
        <w:t>Street Cleansing</w:t>
      </w:r>
      <w:r w:rsidR="002E2646">
        <w:rPr>
          <w:w w:val="105"/>
        </w:rPr>
        <w:t xml:space="preserve"> </w:t>
      </w:r>
      <w:r>
        <w:rPr>
          <w:w w:val="105"/>
        </w:rPr>
        <w:t>/Bulky Waste/Grounds/Gulley emptying</w:t>
      </w:r>
      <w:r w:rsidR="002E2646">
        <w:rPr>
          <w:w w:val="105"/>
        </w:rPr>
        <w:t xml:space="preserve">/Estates </w:t>
      </w:r>
      <w:r w:rsidR="000262E0">
        <w:rPr>
          <w:w w:val="105"/>
        </w:rPr>
        <w:t>4,000 to</w:t>
      </w:r>
      <w:r w:rsidR="002E2646">
        <w:rPr>
          <w:w w:val="105"/>
        </w:rPr>
        <w:t xml:space="preserve"> 5,000tonnes</w:t>
      </w:r>
      <w:r w:rsidR="000262E0">
        <w:rPr>
          <w:w w:val="105"/>
        </w:rPr>
        <w:t xml:space="preserve"> p.a.</w:t>
      </w:r>
    </w:p>
    <w:p w14:paraId="51C042B4" w14:textId="2E781DF4" w:rsidR="008D29AE" w:rsidRDefault="008D29AE" w:rsidP="008D29AE">
      <w:pPr>
        <w:pStyle w:val="ListParagraph"/>
        <w:rPr>
          <w:w w:val="105"/>
        </w:rPr>
      </w:pPr>
    </w:p>
    <w:p w14:paraId="23300B85" w14:textId="49A8CE42" w:rsidR="002E149D" w:rsidRDefault="002E149D" w:rsidP="003B461E">
      <w:pPr>
        <w:spacing w:before="9"/>
        <w:ind w:left="1440"/>
        <w:rPr>
          <w:rFonts w:ascii="Arial" w:eastAsia="Arial" w:hAnsi="Arial" w:cs="Arial"/>
          <w:sz w:val="19"/>
          <w:szCs w:val="19"/>
        </w:rPr>
      </w:pPr>
    </w:p>
    <w:p w14:paraId="6BFD83EE" w14:textId="6812B559" w:rsidR="002E2646" w:rsidRDefault="002E2646" w:rsidP="003B461E">
      <w:pPr>
        <w:spacing w:before="9"/>
        <w:ind w:left="1440"/>
        <w:rPr>
          <w:rFonts w:ascii="Arial" w:eastAsia="Arial" w:hAnsi="Arial" w:cs="Arial"/>
          <w:sz w:val="19"/>
          <w:szCs w:val="19"/>
        </w:rPr>
      </w:pPr>
    </w:p>
    <w:p w14:paraId="30C406FA" w14:textId="77777777" w:rsidR="002E2646" w:rsidRDefault="002E2646" w:rsidP="003B461E">
      <w:pPr>
        <w:spacing w:before="9"/>
        <w:ind w:left="1440"/>
        <w:rPr>
          <w:rFonts w:ascii="Arial" w:eastAsia="Arial" w:hAnsi="Arial" w:cs="Arial"/>
          <w:sz w:val="19"/>
          <w:szCs w:val="19"/>
        </w:rPr>
      </w:pPr>
    </w:p>
    <w:p w14:paraId="72EE2B3F" w14:textId="77777777" w:rsidR="002E149D" w:rsidRDefault="002E149D" w:rsidP="003B461E">
      <w:pPr>
        <w:spacing w:before="9"/>
        <w:ind w:left="1440"/>
        <w:rPr>
          <w:rFonts w:ascii="Arial" w:eastAsia="Arial" w:hAnsi="Arial" w:cs="Arial"/>
          <w:sz w:val="19"/>
          <w:szCs w:val="19"/>
        </w:rPr>
      </w:pPr>
    </w:p>
    <w:p w14:paraId="532A13E9" w14:textId="559C226D" w:rsidR="008433E1" w:rsidRPr="00FE7F97" w:rsidRDefault="009467C5" w:rsidP="00865A18">
      <w:pPr>
        <w:pStyle w:val="Heading2"/>
        <w:numPr>
          <w:ilvl w:val="1"/>
          <w:numId w:val="22"/>
        </w:numPr>
        <w:tabs>
          <w:tab w:val="left" w:pos="665"/>
        </w:tabs>
        <w:ind w:hanging="532"/>
        <w:rPr>
          <w:w w:val="105"/>
        </w:rPr>
      </w:pPr>
      <w:bookmarkStart w:id="6" w:name="_TOC_250011"/>
      <w:r w:rsidRPr="00FE7F97">
        <w:rPr>
          <w:w w:val="105"/>
        </w:rPr>
        <w:t>Operation of the Reception Point and Facility</w:t>
      </w:r>
      <w:bookmarkEnd w:id="6"/>
    </w:p>
    <w:p w14:paraId="104AC1AA" w14:textId="77777777" w:rsidR="008433E1" w:rsidRDefault="008433E1">
      <w:pPr>
        <w:rPr>
          <w:rFonts w:ascii="Arial" w:eastAsia="Arial" w:hAnsi="Arial" w:cs="Arial"/>
          <w:b/>
          <w:bCs/>
        </w:rPr>
      </w:pPr>
    </w:p>
    <w:p w14:paraId="1EF45F71" w14:textId="77777777" w:rsidR="008433E1" w:rsidRDefault="008433E1">
      <w:pPr>
        <w:spacing w:before="1"/>
        <w:rPr>
          <w:rFonts w:ascii="Arial" w:eastAsia="Arial" w:hAnsi="Arial" w:cs="Arial"/>
          <w:b/>
          <w:bCs/>
          <w:sz w:val="21"/>
          <w:szCs w:val="21"/>
        </w:rPr>
      </w:pPr>
    </w:p>
    <w:p w14:paraId="6FC23827" w14:textId="20282230" w:rsidR="008433E1" w:rsidRPr="00E16AC0" w:rsidRDefault="009467C5" w:rsidP="00DA0A31">
      <w:pPr>
        <w:pStyle w:val="BodyText"/>
        <w:numPr>
          <w:ilvl w:val="2"/>
          <w:numId w:val="22"/>
        </w:numPr>
        <w:tabs>
          <w:tab w:val="left" w:pos="1191"/>
        </w:tabs>
        <w:spacing w:line="250" w:lineRule="auto"/>
        <w:ind w:right="216" w:hanging="1051"/>
        <w:jc w:val="both"/>
        <w:rPr>
          <w:w w:val="105"/>
        </w:rPr>
      </w:pPr>
      <w:r w:rsidRPr="00E16AC0">
        <w:rPr>
          <w:w w:val="105"/>
        </w:rPr>
        <w:t xml:space="preserve">The Contractor shall execute all operations necessary for the reception and </w:t>
      </w:r>
      <w:r w:rsidR="0009422F" w:rsidRPr="00E16AC0">
        <w:rPr>
          <w:w w:val="105"/>
        </w:rPr>
        <w:t>Disposal</w:t>
      </w:r>
      <w:r w:rsidRPr="00E16AC0">
        <w:rPr>
          <w:w w:val="105"/>
        </w:rPr>
        <w:t xml:space="preserve"> of the </w:t>
      </w:r>
      <w:r w:rsidR="0009422F" w:rsidRPr="00E16AC0">
        <w:rPr>
          <w:w w:val="105"/>
        </w:rPr>
        <w:t>Residual</w:t>
      </w:r>
      <w:r w:rsidRPr="00E16AC0">
        <w:rPr>
          <w:w w:val="105"/>
        </w:rPr>
        <w:t xml:space="preserve"> Waste delivered to it by or on behalf of the Authority and shall operate in compliance with all applicable </w:t>
      </w:r>
      <w:r w:rsidR="001808DF" w:rsidRPr="00E16AC0">
        <w:rPr>
          <w:w w:val="105"/>
        </w:rPr>
        <w:t>Necessary</w:t>
      </w:r>
      <w:r w:rsidR="002E149D" w:rsidRPr="00E16AC0">
        <w:rPr>
          <w:w w:val="105"/>
        </w:rPr>
        <w:t xml:space="preserve"> C</w:t>
      </w:r>
      <w:r w:rsidRPr="00E16AC0">
        <w:rPr>
          <w:w w:val="105"/>
        </w:rPr>
        <w:t>onsents and permits.</w:t>
      </w:r>
    </w:p>
    <w:p w14:paraId="5A503DC9" w14:textId="77777777" w:rsidR="00DA0A31" w:rsidRPr="00E16AC0" w:rsidRDefault="00DA0A31" w:rsidP="00DA0A31">
      <w:pPr>
        <w:pStyle w:val="BodyText"/>
        <w:tabs>
          <w:tab w:val="left" w:pos="1191"/>
        </w:tabs>
        <w:spacing w:line="250" w:lineRule="auto"/>
        <w:ind w:right="216"/>
        <w:jc w:val="both"/>
        <w:rPr>
          <w:w w:val="105"/>
        </w:rPr>
      </w:pPr>
    </w:p>
    <w:p w14:paraId="7D1D0E1A" w14:textId="21393C79" w:rsidR="00DA0A31" w:rsidRPr="00E16AC0" w:rsidRDefault="009467C5" w:rsidP="00DA0A31">
      <w:pPr>
        <w:pStyle w:val="BodyText"/>
        <w:numPr>
          <w:ilvl w:val="2"/>
          <w:numId w:val="22"/>
        </w:numPr>
        <w:tabs>
          <w:tab w:val="left" w:pos="1191"/>
        </w:tabs>
        <w:spacing w:line="250" w:lineRule="auto"/>
        <w:ind w:right="216" w:hanging="1051"/>
        <w:jc w:val="both"/>
        <w:rPr>
          <w:w w:val="105"/>
        </w:rPr>
      </w:pPr>
      <w:r w:rsidRPr="00E16AC0">
        <w:rPr>
          <w:w w:val="105"/>
        </w:rPr>
        <w:t>If for any reason</w:t>
      </w:r>
      <w:r w:rsidR="00202C43" w:rsidRPr="00E16AC0">
        <w:rPr>
          <w:w w:val="105"/>
        </w:rPr>
        <w:t xml:space="preserve"> the Reception Point and/or the</w:t>
      </w:r>
      <w:r w:rsidRPr="00E16AC0">
        <w:rPr>
          <w:w w:val="105"/>
        </w:rPr>
        <w:t xml:space="preserve"> Facility becomes, or is likely to become, </w:t>
      </w:r>
      <w:r w:rsidR="00624FC0" w:rsidRPr="00E16AC0">
        <w:rPr>
          <w:w w:val="105"/>
        </w:rPr>
        <w:t>U</w:t>
      </w:r>
      <w:r w:rsidRPr="00E16AC0">
        <w:rPr>
          <w:w w:val="105"/>
        </w:rPr>
        <w:t xml:space="preserve">navailable for the acceptance of   </w:t>
      </w:r>
      <w:r w:rsidR="0009422F" w:rsidRPr="00E16AC0">
        <w:rPr>
          <w:w w:val="105"/>
        </w:rPr>
        <w:t>Residual</w:t>
      </w:r>
      <w:r w:rsidR="001F3EDD" w:rsidRPr="00E16AC0">
        <w:rPr>
          <w:w w:val="105"/>
        </w:rPr>
        <w:t xml:space="preserve"> Waste</w:t>
      </w:r>
      <w:r w:rsidR="001808DF" w:rsidRPr="00E16AC0">
        <w:rPr>
          <w:w w:val="105"/>
        </w:rPr>
        <w:t xml:space="preserve"> </w:t>
      </w:r>
      <w:r w:rsidRPr="00E16AC0">
        <w:rPr>
          <w:w w:val="105"/>
        </w:rPr>
        <w:t>the Contractor will immediately notify the Authorised Officer.</w:t>
      </w:r>
    </w:p>
    <w:p w14:paraId="528EE6B3" w14:textId="77777777" w:rsidR="00DA0A31" w:rsidRPr="00E16AC0" w:rsidRDefault="00DA0A31" w:rsidP="00DA0A31">
      <w:pPr>
        <w:pStyle w:val="BodyText"/>
        <w:tabs>
          <w:tab w:val="left" w:pos="1191"/>
        </w:tabs>
        <w:spacing w:line="250" w:lineRule="auto"/>
        <w:ind w:right="216"/>
        <w:jc w:val="both"/>
        <w:rPr>
          <w:w w:val="105"/>
        </w:rPr>
      </w:pPr>
    </w:p>
    <w:p w14:paraId="041058CB" w14:textId="554CEF84" w:rsidR="008433E1" w:rsidRPr="00E16AC0" w:rsidRDefault="009467C5" w:rsidP="00DA0A31">
      <w:pPr>
        <w:pStyle w:val="BodyText"/>
        <w:numPr>
          <w:ilvl w:val="2"/>
          <w:numId w:val="22"/>
        </w:numPr>
        <w:tabs>
          <w:tab w:val="left" w:pos="1191"/>
        </w:tabs>
        <w:spacing w:line="250" w:lineRule="auto"/>
        <w:ind w:right="216" w:hanging="1051"/>
        <w:jc w:val="both"/>
        <w:rPr>
          <w:w w:val="105"/>
        </w:rPr>
      </w:pPr>
      <w:r w:rsidRPr="00E16AC0">
        <w:rPr>
          <w:w w:val="105"/>
        </w:rPr>
        <w:t xml:space="preserve">The Contractor shall also immediately inform the Authorised Officer of the reason for </w:t>
      </w:r>
      <w:r w:rsidR="001E1F14" w:rsidRPr="00E16AC0">
        <w:rPr>
          <w:w w:val="105"/>
        </w:rPr>
        <w:t>U</w:t>
      </w:r>
      <w:r w:rsidRPr="00E16AC0">
        <w:rPr>
          <w:w w:val="105"/>
        </w:rPr>
        <w:t xml:space="preserve">navailability of the Reception Point and/or the Facility, the steps being taken to make it </w:t>
      </w:r>
      <w:r w:rsidR="00624FC0" w:rsidRPr="00E16AC0">
        <w:rPr>
          <w:w w:val="105"/>
        </w:rPr>
        <w:t>A</w:t>
      </w:r>
      <w:r w:rsidRPr="00E16AC0">
        <w:rPr>
          <w:w w:val="105"/>
        </w:rPr>
        <w:t xml:space="preserve">vailable again and the date and time when it is expected to be </w:t>
      </w:r>
      <w:r w:rsidR="00624FC0" w:rsidRPr="00E16AC0">
        <w:rPr>
          <w:w w:val="105"/>
        </w:rPr>
        <w:t>Available</w:t>
      </w:r>
      <w:r w:rsidRPr="00E16AC0">
        <w:rPr>
          <w:w w:val="105"/>
        </w:rPr>
        <w:t xml:space="preserve"> to receive and/or (as applicable) recommence </w:t>
      </w:r>
      <w:r w:rsidR="0009422F" w:rsidRPr="00E16AC0">
        <w:rPr>
          <w:w w:val="105"/>
        </w:rPr>
        <w:t>Disposal</w:t>
      </w:r>
      <w:r w:rsidRPr="00E16AC0">
        <w:rPr>
          <w:w w:val="105"/>
        </w:rPr>
        <w:t xml:space="preserve"> </w:t>
      </w:r>
      <w:r w:rsidR="0009422F" w:rsidRPr="00E16AC0">
        <w:rPr>
          <w:w w:val="105"/>
        </w:rPr>
        <w:t>Residual</w:t>
      </w:r>
      <w:r w:rsidRPr="00E16AC0">
        <w:rPr>
          <w:w w:val="105"/>
        </w:rPr>
        <w:t xml:space="preserve"> Waste.</w:t>
      </w:r>
    </w:p>
    <w:p w14:paraId="5563AF71" w14:textId="77777777" w:rsidR="00DA0A31" w:rsidRPr="00DA0A31" w:rsidRDefault="00DA0A31" w:rsidP="00DA0A31">
      <w:pPr>
        <w:pStyle w:val="BodyText"/>
        <w:tabs>
          <w:tab w:val="left" w:pos="1191"/>
        </w:tabs>
        <w:spacing w:line="250" w:lineRule="auto"/>
        <w:ind w:right="216"/>
        <w:jc w:val="both"/>
        <w:rPr>
          <w:w w:val="105"/>
        </w:rPr>
      </w:pPr>
    </w:p>
    <w:p w14:paraId="128921AC" w14:textId="77777777" w:rsidR="00A52F4E" w:rsidRDefault="009467C5" w:rsidP="00DA0A31">
      <w:pPr>
        <w:pStyle w:val="BodyText"/>
        <w:numPr>
          <w:ilvl w:val="2"/>
          <w:numId w:val="22"/>
        </w:numPr>
        <w:tabs>
          <w:tab w:val="left" w:pos="1191"/>
        </w:tabs>
        <w:spacing w:line="250" w:lineRule="auto"/>
        <w:ind w:right="216" w:hanging="1051"/>
        <w:jc w:val="both"/>
        <w:rPr>
          <w:w w:val="105"/>
        </w:rPr>
      </w:pPr>
      <w:r>
        <w:rPr>
          <w:w w:val="105"/>
        </w:rPr>
        <w:t>The</w:t>
      </w:r>
      <w:r w:rsidRPr="00DA0A31">
        <w:rPr>
          <w:w w:val="105"/>
        </w:rPr>
        <w:t xml:space="preserve"> </w:t>
      </w:r>
      <w:r>
        <w:rPr>
          <w:w w:val="105"/>
        </w:rPr>
        <w:t>Contractor</w:t>
      </w:r>
      <w:r w:rsidRPr="00DA0A31">
        <w:rPr>
          <w:w w:val="105"/>
        </w:rPr>
        <w:t xml:space="preserve"> </w:t>
      </w:r>
      <w:r>
        <w:rPr>
          <w:w w:val="105"/>
        </w:rPr>
        <w:t>will</w:t>
      </w:r>
      <w:r w:rsidRPr="00DA0A31">
        <w:rPr>
          <w:w w:val="105"/>
        </w:rPr>
        <w:t xml:space="preserve"> </w:t>
      </w:r>
      <w:r>
        <w:rPr>
          <w:w w:val="105"/>
        </w:rPr>
        <w:t>be</w:t>
      </w:r>
      <w:r w:rsidRPr="00DA0A31">
        <w:rPr>
          <w:w w:val="105"/>
        </w:rPr>
        <w:t xml:space="preserve"> </w:t>
      </w:r>
      <w:r>
        <w:rPr>
          <w:w w:val="105"/>
        </w:rPr>
        <w:t>required</w:t>
      </w:r>
      <w:r w:rsidRPr="00DA0A31">
        <w:rPr>
          <w:w w:val="105"/>
        </w:rPr>
        <w:t xml:space="preserve"> </w:t>
      </w:r>
      <w:r>
        <w:rPr>
          <w:w w:val="105"/>
        </w:rPr>
        <w:t>to</w:t>
      </w:r>
      <w:r w:rsidRPr="00DA0A31">
        <w:rPr>
          <w:w w:val="105"/>
        </w:rPr>
        <w:t xml:space="preserve"> </w:t>
      </w:r>
      <w:r>
        <w:rPr>
          <w:w w:val="105"/>
        </w:rPr>
        <w:t>have</w:t>
      </w:r>
      <w:r w:rsidRPr="00DA0A31">
        <w:rPr>
          <w:w w:val="105"/>
        </w:rPr>
        <w:t xml:space="preserve"> </w:t>
      </w:r>
      <w:r>
        <w:rPr>
          <w:w w:val="105"/>
        </w:rPr>
        <w:t>in</w:t>
      </w:r>
      <w:r w:rsidRPr="00DA0A31">
        <w:rPr>
          <w:w w:val="105"/>
        </w:rPr>
        <w:t xml:space="preserve"> </w:t>
      </w:r>
      <w:r>
        <w:rPr>
          <w:w w:val="105"/>
        </w:rPr>
        <w:t>place</w:t>
      </w:r>
      <w:r w:rsidRPr="00DA0A31">
        <w:rPr>
          <w:w w:val="105"/>
        </w:rPr>
        <w:t xml:space="preserve"> </w:t>
      </w:r>
      <w:r>
        <w:rPr>
          <w:w w:val="105"/>
        </w:rPr>
        <w:t>suitable</w:t>
      </w:r>
      <w:r w:rsidRPr="00DA0A31">
        <w:rPr>
          <w:w w:val="105"/>
        </w:rPr>
        <w:t xml:space="preserve"> </w:t>
      </w:r>
      <w:r>
        <w:rPr>
          <w:w w:val="105"/>
        </w:rPr>
        <w:t>alternative arrangements</w:t>
      </w:r>
      <w:r w:rsidRPr="00DA0A31">
        <w:rPr>
          <w:w w:val="105"/>
        </w:rPr>
        <w:t xml:space="preserve"> ("Contingency Arrangements") </w:t>
      </w:r>
      <w:r w:rsidR="002E149D">
        <w:rPr>
          <w:w w:val="105"/>
        </w:rPr>
        <w:t>to</w:t>
      </w:r>
      <w:r w:rsidR="002E149D" w:rsidRPr="00DA0A31">
        <w:rPr>
          <w:w w:val="105"/>
        </w:rPr>
        <w:t xml:space="preserve"> enable continuity of Services in the event of disruption. As a minimum, the Contingency Arrangements shall </w:t>
      </w:r>
      <w:r w:rsidR="00504A10" w:rsidRPr="00DA0A31">
        <w:rPr>
          <w:w w:val="105"/>
        </w:rPr>
        <w:t>cover: -</w:t>
      </w:r>
    </w:p>
    <w:p w14:paraId="1A00F7D5" w14:textId="77777777" w:rsidR="00A52F4E" w:rsidRDefault="00A52F4E" w:rsidP="00A52F4E">
      <w:pPr>
        <w:pStyle w:val="BodyText"/>
        <w:tabs>
          <w:tab w:val="left" w:pos="1191"/>
        </w:tabs>
        <w:spacing w:line="250" w:lineRule="auto"/>
        <w:ind w:left="0" w:right="216"/>
        <w:rPr>
          <w:w w:val="105"/>
        </w:rPr>
      </w:pPr>
    </w:p>
    <w:p w14:paraId="3430C431" w14:textId="25A769BD" w:rsidR="008433E1" w:rsidRPr="00A52F4E" w:rsidRDefault="009467C5" w:rsidP="00D669FB">
      <w:pPr>
        <w:pStyle w:val="BodyText"/>
        <w:numPr>
          <w:ilvl w:val="3"/>
          <w:numId w:val="24"/>
        </w:numPr>
        <w:tabs>
          <w:tab w:val="left" w:pos="1191"/>
        </w:tabs>
        <w:spacing w:line="250" w:lineRule="auto"/>
        <w:ind w:right="219"/>
        <w:jc w:val="both"/>
        <w:rPr>
          <w:w w:val="105"/>
        </w:rPr>
      </w:pPr>
      <w:r w:rsidRPr="00A52F4E">
        <w:rPr>
          <w:w w:val="105"/>
        </w:rPr>
        <w:t>full or partial closure of the Reception Point and/or Facility;</w:t>
      </w:r>
    </w:p>
    <w:p w14:paraId="4DE362A4" w14:textId="77777777" w:rsidR="008433E1" w:rsidRPr="00DA0A31" w:rsidRDefault="009467C5" w:rsidP="00D669FB">
      <w:pPr>
        <w:pStyle w:val="BodyText"/>
        <w:numPr>
          <w:ilvl w:val="3"/>
          <w:numId w:val="24"/>
        </w:numPr>
        <w:tabs>
          <w:tab w:val="left" w:pos="1191"/>
        </w:tabs>
        <w:spacing w:line="250" w:lineRule="auto"/>
        <w:ind w:right="219"/>
        <w:jc w:val="both"/>
        <w:rPr>
          <w:w w:val="105"/>
        </w:rPr>
      </w:pPr>
      <w:r>
        <w:rPr>
          <w:w w:val="105"/>
        </w:rPr>
        <w:t>closure</w:t>
      </w:r>
      <w:r w:rsidRPr="00DA0A31">
        <w:rPr>
          <w:w w:val="105"/>
        </w:rPr>
        <w:t xml:space="preserve"> </w:t>
      </w:r>
      <w:r>
        <w:rPr>
          <w:w w:val="105"/>
        </w:rPr>
        <w:t>of</w:t>
      </w:r>
      <w:r w:rsidRPr="00DA0A31">
        <w:rPr>
          <w:w w:val="105"/>
        </w:rPr>
        <w:t xml:space="preserve"> </w:t>
      </w:r>
      <w:r>
        <w:rPr>
          <w:w w:val="105"/>
        </w:rPr>
        <w:t>a</w:t>
      </w:r>
      <w:r w:rsidRPr="00DA0A31">
        <w:rPr>
          <w:w w:val="105"/>
        </w:rPr>
        <w:t xml:space="preserve"> weighbridge;</w:t>
      </w:r>
    </w:p>
    <w:p w14:paraId="2DC4E304" w14:textId="77777777" w:rsidR="008433E1" w:rsidRPr="00DA0A31" w:rsidRDefault="009467C5" w:rsidP="00D669FB">
      <w:pPr>
        <w:pStyle w:val="BodyText"/>
        <w:numPr>
          <w:ilvl w:val="3"/>
          <w:numId w:val="24"/>
        </w:numPr>
        <w:tabs>
          <w:tab w:val="left" w:pos="1191"/>
        </w:tabs>
        <w:spacing w:line="250" w:lineRule="auto"/>
        <w:ind w:right="219"/>
        <w:jc w:val="both"/>
        <w:rPr>
          <w:w w:val="105"/>
        </w:rPr>
      </w:pPr>
      <w:r>
        <w:rPr>
          <w:w w:val="105"/>
        </w:rPr>
        <w:t>plant</w:t>
      </w:r>
      <w:r w:rsidRPr="00DA0A31">
        <w:rPr>
          <w:w w:val="105"/>
        </w:rPr>
        <w:t xml:space="preserve"> </w:t>
      </w:r>
      <w:r>
        <w:rPr>
          <w:w w:val="105"/>
        </w:rPr>
        <w:t>failure;</w:t>
      </w:r>
    </w:p>
    <w:p w14:paraId="610309A6" w14:textId="7D3FF5DA" w:rsidR="008433E1" w:rsidRDefault="009467C5" w:rsidP="00D669FB">
      <w:pPr>
        <w:pStyle w:val="BodyText"/>
        <w:numPr>
          <w:ilvl w:val="3"/>
          <w:numId w:val="24"/>
        </w:numPr>
        <w:tabs>
          <w:tab w:val="left" w:pos="1191"/>
        </w:tabs>
        <w:spacing w:line="250" w:lineRule="auto"/>
        <w:ind w:right="219"/>
        <w:jc w:val="both"/>
        <w:rPr>
          <w:w w:val="105"/>
        </w:rPr>
      </w:pPr>
      <w:r w:rsidRPr="00DA0A31">
        <w:rPr>
          <w:w w:val="105"/>
        </w:rPr>
        <w:t xml:space="preserve">loss of haulage </w:t>
      </w:r>
      <w:r w:rsidR="00F36E0D">
        <w:rPr>
          <w:w w:val="105"/>
        </w:rPr>
        <w:t>arrangements (where applicable).</w:t>
      </w:r>
    </w:p>
    <w:p w14:paraId="5BD9A5DF" w14:textId="77777777" w:rsidR="00A52F4E" w:rsidRPr="004D4479" w:rsidRDefault="00A52F4E" w:rsidP="00A52F4E">
      <w:pPr>
        <w:pStyle w:val="BodyText"/>
        <w:tabs>
          <w:tab w:val="left" w:pos="1191"/>
        </w:tabs>
        <w:spacing w:line="250" w:lineRule="auto"/>
        <w:ind w:right="219"/>
        <w:jc w:val="both"/>
        <w:rPr>
          <w:w w:val="105"/>
        </w:rPr>
      </w:pPr>
    </w:p>
    <w:p w14:paraId="33C884D4" w14:textId="34E1C8E7" w:rsidR="008433E1" w:rsidRDefault="009467C5" w:rsidP="00DA0A31">
      <w:pPr>
        <w:pStyle w:val="BodyText"/>
        <w:numPr>
          <w:ilvl w:val="2"/>
          <w:numId w:val="22"/>
        </w:numPr>
        <w:tabs>
          <w:tab w:val="left" w:pos="1191"/>
        </w:tabs>
        <w:spacing w:line="250" w:lineRule="auto"/>
        <w:ind w:right="216" w:hanging="1051"/>
        <w:jc w:val="both"/>
        <w:rPr>
          <w:w w:val="105"/>
        </w:rPr>
      </w:pPr>
      <w:r w:rsidRPr="004D4479">
        <w:rPr>
          <w:w w:val="105"/>
        </w:rPr>
        <w:t xml:space="preserve">Should the named Reception Point or the Facility become temporarily </w:t>
      </w:r>
      <w:r w:rsidR="00624FC0" w:rsidRPr="004D4479">
        <w:rPr>
          <w:w w:val="105"/>
        </w:rPr>
        <w:t>Unavailable</w:t>
      </w:r>
      <w:r w:rsidRPr="004D4479">
        <w:rPr>
          <w:w w:val="105"/>
        </w:rPr>
        <w:t xml:space="preserve">, the </w:t>
      </w:r>
      <w:r>
        <w:rPr>
          <w:w w:val="105"/>
        </w:rPr>
        <w:t>named</w:t>
      </w:r>
      <w:r w:rsidRPr="00DA0A31">
        <w:rPr>
          <w:w w:val="105"/>
        </w:rPr>
        <w:t xml:space="preserve"> </w:t>
      </w:r>
      <w:r>
        <w:rPr>
          <w:w w:val="105"/>
        </w:rPr>
        <w:t>Contingency</w:t>
      </w:r>
      <w:r w:rsidRPr="00DA0A31">
        <w:rPr>
          <w:w w:val="105"/>
        </w:rPr>
        <w:t xml:space="preserve"> </w:t>
      </w:r>
      <w:r>
        <w:rPr>
          <w:w w:val="105"/>
        </w:rPr>
        <w:t>Facility</w:t>
      </w:r>
      <w:r w:rsidRPr="00DA0A31">
        <w:rPr>
          <w:w w:val="105"/>
        </w:rPr>
        <w:t xml:space="preserve"> </w:t>
      </w:r>
      <w:r>
        <w:rPr>
          <w:w w:val="105"/>
        </w:rPr>
        <w:t>shall</w:t>
      </w:r>
      <w:r w:rsidRPr="00DA0A31">
        <w:rPr>
          <w:w w:val="105"/>
        </w:rPr>
        <w:t xml:space="preserve"> </w:t>
      </w:r>
      <w:r>
        <w:rPr>
          <w:w w:val="105"/>
        </w:rPr>
        <w:t>be</w:t>
      </w:r>
      <w:r w:rsidRPr="00DA0A31">
        <w:rPr>
          <w:w w:val="105"/>
        </w:rPr>
        <w:t xml:space="preserve"> able </w:t>
      </w:r>
      <w:r>
        <w:rPr>
          <w:w w:val="105"/>
        </w:rPr>
        <w:t>to</w:t>
      </w:r>
      <w:r w:rsidRPr="00DA0A31">
        <w:rPr>
          <w:w w:val="105"/>
        </w:rPr>
        <w:t xml:space="preserve"> </w:t>
      </w:r>
      <w:r>
        <w:rPr>
          <w:w w:val="105"/>
        </w:rPr>
        <w:t>meet</w:t>
      </w:r>
      <w:r w:rsidRPr="00DA0A31">
        <w:rPr>
          <w:w w:val="105"/>
        </w:rPr>
        <w:t xml:space="preserve"> </w:t>
      </w:r>
      <w:r>
        <w:rPr>
          <w:w w:val="105"/>
        </w:rPr>
        <w:t>the</w:t>
      </w:r>
      <w:r w:rsidRPr="00DA0A31">
        <w:rPr>
          <w:w w:val="105"/>
        </w:rPr>
        <w:t xml:space="preserve"> </w:t>
      </w:r>
      <w:r>
        <w:rPr>
          <w:w w:val="105"/>
        </w:rPr>
        <w:t>following</w:t>
      </w:r>
      <w:r w:rsidRPr="00DA0A31">
        <w:rPr>
          <w:w w:val="105"/>
        </w:rPr>
        <w:t xml:space="preserve"> </w:t>
      </w:r>
      <w:r>
        <w:rPr>
          <w:w w:val="105"/>
        </w:rPr>
        <w:t>minimum</w:t>
      </w:r>
      <w:r w:rsidRPr="00DA0A31">
        <w:rPr>
          <w:w w:val="105"/>
        </w:rPr>
        <w:t xml:space="preserve"> </w:t>
      </w:r>
      <w:r w:rsidR="00F36E0D">
        <w:rPr>
          <w:w w:val="105"/>
        </w:rPr>
        <w:t>requirements.</w:t>
      </w:r>
    </w:p>
    <w:p w14:paraId="54FF6510" w14:textId="77777777" w:rsidR="00A52F4E" w:rsidRPr="00A52F4E" w:rsidRDefault="00A52F4E" w:rsidP="00A52F4E">
      <w:pPr>
        <w:pStyle w:val="BodyText"/>
        <w:tabs>
          <w:tab w:val="left" w:pos="1191"/>
        </w:tabs>
        <w:spacing w:line="250" w:lineRule="auto"/>
        <w:ind w:right="216"/>
        <w:jc w:val="both"/>
        <w:rPr>
          <w:w w:val="105"/>
        </w:rPr>
      </w:pPr>
    </w:p>
    <w:p w14:paraId="43D53A1B" w14:textId="06A6B572" w:rsidR="008433E1" w:rsidRDefault="009467C5" w:rsidP="00DA0A31">
      <w:pPr>
        <w:pStyle w:val="BodyText"/>
        <w:numPr>
          <w:ilvl w:val="2"/>
          <w:numId w:val="22"/>
        </w:numPr>
        <w:tabs>
          <w:tab w:val="left" w:pos="1191"/>
        </w:tabs>
        <w:spacing w:line="250" w:lineRule="auto"/>
        <w:ind w:right="216" w:hanging="1051"/>
        <w:jc w:val="both"/>
        <w:rPr>
          <w:w w:val="105"/>
        </w:rPr>
      </w:pPr>
      <w:r w:rsidRPr="00DA0A31">
        <w:rPr>
          <w:w w:val="105"/>
        </w:rPr>
        <w:t xml:space="preserve">Reception of the Authority's </w:t>
      </w:r>
      <w:r w:rsidR="0009422F">
        <w:rPr>
          <w:w w:val="105"/>
        </w:rPr>
        <w:t>Residual</w:t>
      </w:r>
      <w:r w:rsidRPr="00DA0A31">
        <w:rPr>
          <w:w w:val="105"/>
        </w:rPr>
        <w:t xml:space="preserve"> Waste delivered by single and/or bulk loads as required (and as determined by the Authority) directly to any </w:t>
      </w:r>
      <w:r w:rsidR="00504A10" w:rsidRPr="00DA0A31">
        <w:rPr>
          <w:w w:val="105"/>
        </w:rPr>
        <w:t>Contingency Facility</w:t>
      </w:r>
      <w:r w:rsidRPr="00DA0A31">
        <w:rPr>
          <w:w w:val="105"/>
        </w:rPr>
        <w:t xml:space="preserve"> within a </w:t>
      </w:r>
      <w:r w:rsidR="001F3EDD" w:rsidRPr="00DA0A31">
        <w:rPr>
          <w:w w:val="105"/>
        </w:rPr>
        <w:t>10-mile</w:t>
      </w:r>
      <w:r w:rsidR="00F36E0D">
        <w:rPr>
          <w:w w:val="105"/>
        </w:rPr>
        <w:t xml:space="preserve"> radius of the </w:t>
      </w:r>
      <w:r w:rsidR="005965B0">
        <w:rPr>
          <w:w w:val="105"/>
        </w:rPr>
        <w:t>Council</w:t>
      </w:r>
      <w:r w:rsidR="00F36E0D">
        <w:rPr>
          <w:w w:val="105"/>
        </w:rPr>
        <w:t>.</w:t>
      </w:r>
    </w:p>
    <w:p w14:paraId="4956E3B8" w14:textId="77777777" w:rsidR="00A52F4E" w:rsidRPr="00A52F4E" w:rsidRDefault="00A52F4E" w:rsidP="00A52F4E">
      <w:pPr>
        <w:pStyle w:val="BodyText"/>
        <w:tabs>
          <w:tab w:val="left" w:pos="1191"/>
        </w:tabs>
        <w:spacing w:line="250" w:lineRule="auto"/>
        <w:ind w:right="216"/>
        <w:jc w:val="both"/>
        <w:rPr>
          <w:w w:val="105"/>
        </w:rPr>
      </w:pPr>
    </w:p>
    <w:p w14:paraId="68077B84" w14:textId="4B85151B" w:rsidR="008433E1" w:rsidRDefault="009467C5" w:rsidP="00DA0A31">
      <w:pPr>
        <w:pStyle w:val="BodyText"/>
        <w:numPr>
          <w:ilvl w:val="2"/>
          <w:numId w:val="22"/>
        </w:numPr>
        <w:tabs>
          <w:tab w:val="left" w:pos="1191"/>
        </w:tabs>
        <w:spacing w:line="250" w:lineRule="auto"/>
        <w:ind w:right="216" w:hanging="1051"/>
        <w:jc w:val="both"/>
        <w:rPr>
          <w:w w:val="105"/>
        </w:rPr>
      </w:pPr>
      <w:r w:rsidRPr="00DA0A31">
        <w:rPr>
          <w:w w:val="105"/>
        </w:rPr>
        <w:t>The Contractor shall operate and maintain a</w:t>
      </w:r>
      <w:r w:rsidR="002E149D" w:rsidRPr="00DA0A31">
        <w:rPr>
          <w:w w:val="105"/>
        </w:rPr>
        <w:t xml:space="preserve"> Certified</w:t>
      </w:r>
      <w:r w:rsidR="001F3EDD" w:rsidRPr="00DA0A31">
        <w:rPr>
          <w:w w:val="105"/>
        </w:rPr>
        <w:t xml:space="preserve"> S</w:t>
      </w:r>
      <w:r w:rsidRPr="00DA0A31">
        <w:rPr>
          <w:w w:val="105"/>
        </w:rPr>
        <w:t xml:space="preserve">ystem for recording weights of </w:t>
      </w:r>
      <w:r w:rsidR="0009422F">
        <w:rPr>
          <w:w w:val="105"/>
        </w:rPr>
        <w:t>Residual</w:t>
      </w:r>
      <w:r w:rsidRPr="00DA0A31">
        <w:rPr>
          <w:w w:val="105"/>
        </w:rPr>
        <w:t xml:space="preserve"> Waste delivered </w:t>
      </w:r>
      <w:r w:rsidR="00F36E0D">
        <w:rPr>
          <w:w w:val="105"/>
        </w:rPr>
        <w:t>to the Contingency Facility.</w:t>
      </w:r>
    </w:p>
    <w:p w14:paraId="5C82A326" w14:textId="77777777" w:rsidR="00A52F4E" w:rsidRPr="00A52F4E" w:rsidRDefault="00A52F4E" w:rsidP="00A52F4E">
      <w:pPr>
        <w:pStyle w:val="BodyText"/>
        <w:tabs>
          <w:tab w:val="left" w:pos="1191"/>
        </w:tabs>
        <w:spacing w:line="250" w:lineRule="auto"/>
        <w:ind w:right="216"/>
        <w:jc w:val="both"/>
        <w:rPr>
          <w:w w:val="105"/>
        </w:rPr>
      </w:pPr>
    </w:p>
    <w:p w14:paraId="021A6374" w14:textId="2695C640" w:rsidR="008433E1" w:rsidRDefault="009467C5" w:rsidP="00DA0A31">
      <w:pPr>
        <w:pStyle w:val="BodyText"/>
        <w:numPr>
          <w:ilvl w:val="2"/>
          <w:numId w:val="22"/>
        </w:numPr>
        <w:tabs>
          <w:tab w:val="left" w:pos="1191"/>
        </w:tabs>
        <w:spacing w:line="250" w:lineRule="auto"/>
        <w:ind w:right="216" w:hanging="1051"/>
        <w:jc w:val="both"/>
      </w:pPr>
      <w:r w:rsidRPr="00DA0A31">
        <w:rPr>
          <w:w w:val="105"/>
        </w:rPr>
        <w:t xml:space="preserve">The Contractor will demonstrate to the Authorised Officer that the Contingency Facility receiving the </w:t>
      </w:r>
      <w:r w:rsidR="0009422F">
        <w:rPr>
          <w:w w:val="105"/>
        </w:rPr>
        <w:t>Residual</w:t>
      </w:r>
      <w:r w:rsidRPr="00DA0A31">
        <w:rPr>
          <w:w w:val="105"/>
        </w:rPr>
        <w:t xml:space="preserve"> Waste has all the Necessary Consents in place</w:t>
      </w:r>
      <w:r>
        <w:t>.</w:t>
      </w:r>
    </w:p>
    <w:p w14:paraId="72F3766A" w14:textId="77777777" w:rsidR="00707D6C" w:rsidRDefault="00707D6C" w:rsidP="00707D6C">
      <w:pPr>
        <w:pStyle w:val="ListParagraph"/>
      </w:pPr>
    </w:p>
    <w:p w14:paraId="5AE34769" w14:textId="777B172A" w:rsidR="00707D6C" w:rsidRPr="00FE7F97" w:rsidRDefault="00ED33A2" w:rsidP="00DA0A31">
      <w:pPr>
        <w:pStyle w:val="BodyText"/>
        <w:numPr>
          <w:ilvl w:val="2"/>
          <w:numId w:val="22"/>
        </w:numPr>
        <w:tabs>
          <w:tab w:val="left" w:pos="1191"/>
        </w:tabs>
        <w:spacing w:line="250" w:lineRule="auto"/>
        <w:ind w:right="216" w:hanging="1051"/>
        <w:jc w:val="both"/>
        <w:rPr>
          <w:w w:val="105"/>
        </w:rPr>
      </w:pPr>
      <w:r w:rsidRPr="00FE7F97">
        <w:t>In the event that a Contingency Facility is utilised by the Contractor, the Contractor shall meet any reasonable costs incurred by the Authority, as set out in the Payment Mechanism. The Contingency Facility proposed by the Contractor shall be agreed with the Authority prior to the commencement of the Service</w:t>
      </w:r>
      <w:r w:rsidRPr="00FE7F97">
        <w:rPr>
          <w:w w:val="105"/>
        </w:rPr>
        <w:t>.</w:t>
      </w:r>
    </w:p>
    <w:p w14:paraId="01B9D6E4" w14:textId="77777777" w:rsidR="00ED33A2" w:rsidRDefault="00ED33A2" w:rsidP="00ED33A2">
      <w:pPr>
        <w:pStyle w:val="ListParagraph"/>
        <w:rPr>
          <w:w w:val="105"/>
        </w:rPr>
      </w:pPr>
    </w:p>
    <w:p w14:paraId="48348EB5" w14:textId="63A9CC5C" w:rsidR="00ED33A2" w:rsidRPr="00624FC0" w:rsidRDefault="00ED33A2" w:rsidP="00DA0A31">
      <w:pPr>
        <w:pStyle w:val="BodyText"/>
        <w:numPr>
          <w:ilvl w:val="2"/>
          <w:numId w:val="22"/>
        </w:numPr>
        <w:tabs>
          <w:tab w:val="left" w:pos="1191"/>
        </w:tabs>
        <w:spacing w:line="250" w:lineRule="auto"/>
        <w:ind w:right="216" w:hanging="1051"/>
        <w:jc w:val="both"/>
        <w:rPr>
          <w:w w:val="105"/>
        </w:rPr>
      </w:pPr>
      <w:r w:rsidRPr="00624FC0">
        <w:t xml:space="preserve">The Contingency Facility shall not be used for a period in excess of 28 days in any rolling twelve-month period without the agreement of the Authority. Where the Contingency Facility is used for periods greater than 28 days in any rolling </w:t>
      </w:r>
      <w:r w:rsidR="00624FC0" w:rsidRPr="00624FC0">
        <w:t>12-month</w:t>
      </w:r>
      <w:r w:rsidRPr="00624FC0">
        <w:t xml:space="preserve"> period, the Authority shall consider the Contractor to be in breach is his obligations</w:t>
      </w:r>
    </w:p>
    <w:p w14:paraId="2544A2A7" w14:textId="77777777" w:rsidR="001E7030" w:rsidRPr="00A63E50" w:rsidRDefault="001E7030" w:rsidP="001E7030">
      <w:pPr>
        <w:pStyle w:val="ListParagraph"/>
      </w:pPr>
    </w:p>
    <w:p w14:paraId="572AE767" w14:textId="071B0C12" w:rsidR="001E7030" w:rsidRPr="00A63E50" w:rsidRDefault="001E7030" w:rsidP="00DA0A31">
      <w:pPr>
        <w:pStyle w:val="BodyText"/>
        <w:numPr>
          <w:ilvl w:val="2"/>
          <w:numId w:val="22"/>
        </w:numPr>
        <w:tabs>
          <w:tab w:val="left" w:pos="1191"/>
        </w:tabs>
        <w:spacing w:line="250" w:lineRule="auto"/>
        <w:ind w:right="216" w:hanging="1051"/>
        <w:jc w:val="both"/>
      </w:pPr>
      <w:r w:rsidRPr="00A63E50">
        <w:rPr>
          <w:w w:val="105"/>
        </w:rPr>
        <w:t>Prior to the commencement of the Service, the Contractor shall agree with the Authority a mechanism to ensure that account is taken of any shrinkage of materials (caused by water loss) and how this will be reflected in the data reports submitted to the Authority</w:t>
      </w:r>
      <w:r w:rsidR="00322503" w:rsidRPr="00A63E50">
        <w:rPr>
          <w:w w:val="105"/>
        </w:rPr>
        <w:t>.</w:t>
      </w:r>
    </w:p>
    <w:p w14:paraId="405A810F" w14:textId="2F52B2E0" w:rsidR="008433E1" w:rsidRDefault="008433E1">
      <w:pPr>
        <w:rPr>
          <w:rFonts w:ascii="Arial" w:eastAsia="Arial" w:hAnsi="Arial" w:cs="Arial"/>
          <w:sz w:val="20"/>
          <w:szCs w:val="20"/>
        </w:rPr>
      </w:pPr>
    </w:p>
    <w:p w14:paraId="12A4F825" w14:textId="2152EFE5" w:rsidR="002E2646" w:rsidRDefault="002E2646">
      <w:pPr>
        <w:rPr>
          <w:rFonts w:ascii="Arial" w:eastAsia="Arial" w:hAnsi="Arial" w:cs="Arial"/>
          <w:sz w:val="20"/>
          <w:szCs w:val="20"/>
        </w:rPr>
      </w:pPr>
    </w:p>
    <w:p w14:paraId="05C9DE90" w14:textId="2F917775" w:rsidR="002E2646" w:rsidRDefault="002E2646">
      <w:pPr>
        <w:rPr>
          <w:rFonts w:ascii="Arial" w:eastAsia="Arial" w:hAnsi="Arial" w:cs="Arial"/>
          <w:sz w:val="20"/>
          <w:szCs w:val="20"/>
        </w:rPr>
      </w:pPr>
    </w:p>
    <w:p w14:paraId="7AA0A090" w14:textId="77777777" w:rsidR="002E2646" w:rsidRPr="00A63E50" w:rsidRDefault="002E2646">
      <w:pPr>
        <w:rPr>
          <w:rFonts w:ascii="Arial" w:eastAsia="Arial" w:hAnsi="Arial" w:cs="Arial"/>
          <w:sz w:val="20"/>
          <w:szCs w:val="20"/>
        </w:rPr>
      </w:pPr>
    </w:p>
    <w:p w14:paraId="6B15E49A" w14:textId="77777777" w:rsidR="008433E1" w:rsidRPr="00A63E50" w:rsidRDefault="008433E1">
      <w:pPr>
        <w:spacing w:before="1"/>
        <w:rPr>
          <w:rFonts w:ascii="Arial" w:eastAsia="Arial" w:hAnsi="Arial" w:cs="Arial"/>
          <w:sz w:val="23"/>
          <w:szCs w:val="23"/>
        </w:rPr>
      </w:pPr>
    </w:p>
    <w:p w14:paraId="41EFE513" w14:textId="786EF1D8" w:rsidR="008433E1" w:rsidRPr="00A63E50" w:rsidRDefault="001F3EDD" w:rsidP="00B34235">
      <w:pPr>
        <w:pStyle w:val="Heading2"/>
        <w:numPr>
          <w:ilvl w:val="1"/>
          <w:numId w:val="22"/>
        </w:numPr>
        <w:tabs>
          <w:tab w:val="left" w:pos="654"/>
        </w:tabs>
        <w:ind w:hanging="532"/>
        <w:rPr>
          <w:w w:val="105"/>
        </w:rPr>
      </w:pPr>
      <w:r w:rsidRPr="00A63E50">
        <w:rPr>
          <w:w w:val="105"/>
        </w:rPr>
        <w:t>Operating Hours</w:t>
      </w:r>
    </w:p>
    <w:p w14:paraId="2B33F0EE" w14:textId="77777777" w:rsidR="008433E1" w:rsidRPr="00A63E50" w:rsidRDefault="008433E1">
      <w:pPr>
        <w:rPr>
          <w:rFonts w:ascii="Arial" w:eastAsia="Arial" w:hAnsi="Arial" w:cs="Arial"/>
          <w:b/>
          <w:bCs/>
        </w:rPr>
      </w:pPr>
    </w:p>
    <w:p w14:paraId="02AEAAF0" w14:textId="77777777" w:rsidR="008433E1" w:rsidRPr="00A63E50" w:rsidRDefault="008433E1">
      <w:pPr>
        <w:spacing w:before="1"/>
        <w:rPr>
          <w:rFonts w:ascii="Arial" w:eastAsia="Arial" w:hAnsi="Arial" w:cs="Arial"/>
          <w:b/>
          <w:bCs/>
          <w:sz w:val="21"/>
          <w:szCs w:val="21"/>
        </w:rPr>
      </w:pPr>
    </w:p>
    <w:p w14:paraId="56245C0E" w14:textId="01CED53B" w:rsidR="00B34235" w:rsidRPr="00A63E50" w:rsidRDefault="009467C5" w:rsidP="00A240C5">
      <w:pPr>
        <w:pStyle w:val="BodyText"/>
        <w:numPr>
          <w:ilvl w:val="2"/>
          <w:numId w:val="22"/>
        </w:numPr>
        <w:tabs>
          <w:tab w:val="left" w:pos="1191"/>
        </w:tabs>
        <w:spacing w:line="250" w:lineRule="auto"/>
        <w:ind w:right="216" w:hanging="1051"/>
        <w:jc w:val="both"/>
        <w:rPr>
          <w:w w:val="105"/>
        </w:rPr>
      </w:pPr>
      <w:r w:rsidRPr="00A63E50">
        <w:rPr>
          <w:w w:val="105"/>
        </w:rPr>
        <w:t xml:space="preserve">The Authority requires that, as a minimum, the Reception Point shall be open to admit Authority Vehicles </w:t>
      </w:r>
      <w:r w:rsidR="00C3038D" w:rsidRPr="00A63E50">
        <w:rPr>
          <w:w w:val="105"/>
        </w:rPr>
        <w:t>during the defined Operating Hours.</w:t>
      </w:r>
    </w:p>
    <w:p w14:paraId="76D6F5F2" w14:textId="77777777" w:rsidR="00C3038D" w:rsidRPr="00C3038D" w:rsidRDefault="00C3038D" w:rsidP="00C3038D">
      <w:pPr>
        <w:pStyle w:val="BodyText"/>
        <w:tabs>
          <w:tab w:val="left" w:pos="1191"/>
        </w:tabs>
        <w:spacing w:line="250" w:lineRule="auto"/>
        <w:ind w:right="216"/>
        <w:jc w:val="both"/>
        <w:rPr>
          <w:w w:val="105"/>
        </w:rPr>
      </w:pPr>
    </w:p>
    <w:p w14:paraId="63793816" w14:textId="4DCCDD94" w:rsidR="008433E1" w:rsidRPr="004D4479" w:rsidRDefault="009467C5" w:rsidP="00B34235">
      <w:pPr>
        <w:pStyle w:val="BodyText"/>
        <w:numPr>
          <w:ilvl w:val="2"/>
          <w:numId w:val="22"/>
        </w:numPr>
        <w:tabs>
          <w:tab w:val="left" w:pos="1191"/>
        </w:tabs>
        <w:spacing w:line="250" w:lineRule="auto"/>
        <w:ind w:right="216" w:hanging="1051"/>
        <w:jc w:val="both"/>
        <w:rPr>
          <w:w w:val="105"/>
        </w:rPr>
      </w:pPr>
      <w:r>
        <w:rPr>
          <w:w w:val="105"/>
        </w:rPr>
        <w:t>At</w:t>
      </w:r>
      <w:r w:rsidRPr="00B34235">
        <w:rPr>
          <w:w w:val="105"/>
        </w:rPr>
        <w:t xml:space="preserve"> </w:t>
      </w:r>
      <w:r>
        <w:rPr>
          <w:w w:val="105"/>
        </w:rPr>
        <w:t>times</w:t>
      </w:r>
      <w:r w:rsidRPr="00B34235">
        <w:rPr>
          <w:w w:val="105"/>
        </w:rPr>
        <w:t xml:space="preserve"> </w:t>
      </w:r>
      <w:r>
        <w:rPr>
          <w:w w:val="105"/>
        </w:rPr>
        <w:t>when</w:t>
      </w:r>
      <w:r w:rsidRPr="00B34235">
        <w:rPr>
          <w:w w:val="105"/>
        </w:rPr>
        <w:t xml:space="preserve"> </w:t>
      </w:r>
      <w:r>
        <w:rPr>
          <w:w w:val="105"/>
        </w:rPr>
        <w:t>adverse</w:t>
      </w:r>
      <w:r w:rsidRPr="00B34235">
        <w:rPr>
          <w:w w:val="105"/>
        </w:rPr>
        <w:t xml:space="preserve"> </w:t>
      </w:r>
      <w:r>
        <w:rPr>
          <w:w w:val="105"/>
        </w:rPr>
        <w:t>weather conditions</w:t>
      </w:r>
      <w:r w:rsidRPr="00B34235">
        <w:rPr>
          <w:w w:val="105"/>
        </w:rPr>
        <w:t xml:space="preserve"> delay </w:t>
      </w:r>
      <w:r>
        <w:rPr>
          <w:w w:val="105"/>
        </w:rPr>
        <w:t>or</w:t>
      </w:r>
      <w:r w:rsidRPr="00B34235">
        <w:rPr>
          <w:w w:val="105"/>
        </w:rPr>
        <w:t xml:space="preserve"> </w:t>
      </w:r>
      <w:r>
        <w:rPr>
          <w:w w:val="105"/>
        </w:rPr>
        <w:t>prevent</w:t>
      </w:r>
      <w:r w:rsidRPr="00B34235">
        <w:rPr>
          <w:w w:val="105"/>
        </w:rPr>
        <w:t xml:space="preserve"> </w:t>
      </w:r>
      <w:r w:rsidRPr="004D4479">
        <w:rPr>
          <w:w w:val="105"/>
        </w:rPr>
        <w:t xml:space="preserve">deliveries to the Reception Point, the Contractor shall afford assistance in terms of extended or varied hours of access to the Reception Point to allow the </w:t>
      </w:r>
      <w:r w:rsidR="00E16AC0" w:rsidRPr="004D4479">
        <w:rPr>
          <w:w w:val="105"/>
        </w:rPr>
        <w:t>HWRC</w:t>
      </w:r>
      <w:r w:rsidR="005944D6" w:rsidRPr="004D4479">
        <w:rPr>
          <w:w w:val="105"/>
        </w:rPr>
        <w:t xml:space="preserve"> </w:t>
      </w:r>
      <w:r w:rsidRPr="004D4479">
        <w:rPr>
          <w:w w:val="105"/>
        </w:rPr>
        <w:t>operator to catch-up within as short a period as possible.</w:t>
      </w:r>
    </w:p>
    <w:p w14:paraId="12CC6351" w14:textId="77777777" w:rsidR="00B34235" w:rsidRPr="004D4479" w:rsidRDefault="00B34235" w:rsidP="00B34235">
      <w:pPr>
        <w:pStyle w:val="BodyText"/>
        <w:tabs>
          <w:tab w:val="left" w:pos="1191"/>
        </w:tabs>
        <w:spacing w:line="250" w:lineRule="auto"/>
        <w:ind w:right="216"/>
        <w:jc w:val="both"/>
        <w:rPr>
          <w:w w:val="105"/>
        </w:rPr>
      </w:pPr>
    </w:p>
    <w:p w14:paraId="36BF5E09" w14:textId="2DDB6759" w:rsidR="008433E1" w:rsidRPr="00B2376A" w:rsidRDefault="004D4479" w:rsidP="00417FD7">
      <w:pPr>
        <w:pStyle w:val="BodyText"/>
        <w:numPr>
          <w:ilvl w:val="2"/>
          <w:numId w:val="22"/>
        </w:numPr>
        <w:tabs>
          <w:tab w:val="left" w:pos="1194"/>
        </w:tabs>
        <w:spacing w:line="250" w:lineRule="auto"/>
        <w:ind w:right="216" w:hanging="1051"/>
        <w:jc w:val="both"/>
        <w:rPr>
          <w:w w:val="105"/>
        </w:rPr>
      </w:pPr>
      <w:r w:rsidRPr="00B2376A">
        <w:rPr>
          <w:w w:val="105"/>
        </w:rPr>
        <w:t xml:space="preserve">The Reception Point may need to be open </w:t>
      </w:r>
      <w:r w:rsidR="00F03387" w:rsidRPr="00B2376A">
        <w:rPr>
          <w:w w:val="105"/>
        </w:rPr>
        <w:t xml:space="preserve">from 05:30 to </w:t>
      </w:r>
      <w:r w:rsidRPr="00B2376A">
        <w:rPr>
          <w:w w:val="105"/>
        </w:rPr>
        <w:t>until 20.30 hours Monday to Friday and from 05.30 to 18.00 on Saturdays, Sundays and Bank Holidays</w:t>
      </w:r>
      <w:r w:rsidR="000262E0">
        <w:rPr>
          <w:w w:val="105"/>
        </w:rPr>
        <w:t xml:space="preserve">. Hours outside of the standard Operating Hours will, </w:t>
      </w:r>
      <w:r w:rsidR="00E30B4B" w:rsidRPr="00B2376A">
        <w:rPr>
          <w:w w:val="105"/>
        </w:rPr>
        <w:t>where A</w:t>
      </w:r>
      <w:r w:rsidR="00CB6916" w:rsidRPr="00B2376A">
        <w:rPr>
          <w:w w:val="105"/>
        </w:rPr>
        <w:t>vailable</w:t>
      </w:r>
      <w:r w:rsidR="000262E0">
        <w:rPr>
          <w:w w:val="105"/>
        </w:rPr>
        <w:t xml:space="preserve"> and required</w:t>
      </w:r>
      <w:r w:rsidR="00CB6916" w:rsidRPr="00B2376A">
        <w:rPr>
          <w:w w:val="105"/>
        </w:rPr>
        <w:t>,</w:t>
      </w:r>
      <w:r w:rsidRPr="00B2376A">
        <w:rPr>
          <w:w w:val="105"/>
        </w:rPr>
        <w:t xml:space="preserve"> be paid for in accordance with the rates contained in the Schedule of Rates</w:t>
      </w:r>
      <w:r w:rsidR="00F03387">
        <w:rPr>
          <w:w w:val="105"/>
        </w:rPr>
        <w:t>.</w:t>
      </w:r>
    </w:p>
    <w:p w14:paraId="66873F55" w14:textId="77777777" w:rsidR="008433E1" w:rsidRDefault="008433E1">
      <w:pPr>
        <w:rPr>
          <w:rFonts w:ascii="Arial" w:eastAsia="Arial" w:hAnsi="Arial" w:cs="Arial"/>
        </w:rPr>
      </w:pPr>
    </w:p>
    <w:p w14:paraId="6D958554" w14:textId="77777777" w:rsidR="008433E1" w:rsidRDefault="009467C5" w:rsidP="009801EC">
      <w:pPr>
        <w:pStyle w:val="Heading2"/>
        <w:numPr>
          <w:ilvl w:val="1"/>
          <w:numId w:val="19"/>
        </w:numPr>
        <w:tabs>
          <w:tab w:val="left" w:pos="647"/>
        </w:tabs>
        <w:rPr>
          <w:b w:val="0"/>
          <w:bCs w:val="0"/>
        </w:rPr>
      </w:pPr>
      <w:bookmarkStart w:id="7" w:name="_TOC_250009"/>
      <w:r>
        <w:rPr>
          <w:w w:val="105"/>
        </w:rPr>
        <w:t>Weight</w:t>
      </w:r>
      <w:r>
        <w:rPr>
          <w:spacing w:val="-19"/>
          <w:w w:val="105"/>
        </w:rPr>
        <w:t xml:space="preserve"> </w:t>
      </w:r>
      <w:r>
        <w:rPr>
          <w:w w:val="105"/>
        </w:rPr>
        <w:t>recording</w:t>
      </w:r>
      <w:bookmarkEnd w:id="7"/>
    </w:p>
    <w:p w14:paraId="1C28E579" w14:textId="1F1D7897" w:rsidR="008433E1" w:rsidRDefault="008433E1">
      <w:pPr>
        <w:rPr>
          <w:rFonts w:ascii="Arial" w:eastAsia="Arial" w:hAnsi="Arial" w:cs="Arial"/>
          <w:b/>
          <w:bCs/>
        </w:rPr>
      </w:pPr>
    </w:p>
    <w:p w14:paraId="48A804E8" w14:textId="77777777" w:rsidR="008B7BA6" w:rsidRDefault="008B7BA6">
      <w:pPr>
        <w:rPr>
          <w:rFonts w:ascii="Arial" w:eastAsia="Arial" w:hAnsi="Arial" w:cs="Arial"/>
          <w:b/>
          <w:bCs/>
        </w:rPr>
      </w:pPr>
    </w:p>
    <w:p w14:paraId="330FCB7F" w14:textId="2A95E413" w:rsidR="008433E1" w:rsidRDefault="009467C5">
      <w:pPr>
        <w:pStyle w:val="BodyText"/>
        <w:numPr>
          <w:ilvl w:val="2"/>
          <w:numId w:val="19"/>
        </w:numPr>
        <w:tabs>
          <w:tab w:val="left" w:pos="1194"/>
        </w:tabs>
        <w:spacing w:line="253" w:lineRule="auto"/>
        <w:ind w:right="114" w:hanging="1058"/>
        <w:jc w:val="both"/>
      </w:pPr>
      <w:r>
        <w:rPr>
          <w:w w:val="105"/>
        </w:rPr>
        <w:t>Throughout</w:t>
      </w:r>
      <w:r>
        <w:rPr>
          <w:spacing w:val="5"/>
          <w:w w:val="105"/>
        </w:rPr>
        <w:t xml:space="preserve"> </w:t>
      </w:r>
      <w:r w:rsidR="00504A10">
        <w:rPr>
          <w:w w:val="105"/>
        </w:rPr>
        <w:t>the Contract</w:t>
      </w:r>
      <w:r>
        <w:rPr>
          <w:spacing w:val="4"/>
          <w:w w:val="105"/>
        </w:rPr>
        <w:t xml:space="preserve"> </w:t>
      </w:r>
      <w:r>
        <w:rPr>
          <w:w w:val="105"/>
        </w:rPr>
        <w:t>Period</w:t>
      </w:r>
      <w:r w:rsidRPr="00086E3C">
        <w:rPr>
          <w:w w:val="105"/>
        </w:rPr>
        <w:t xml:space="preserve"> </w:t>
      </w:r>
      <w:r>
        <w:rPr>
          <w:w w:val="105"/>
        </w:rPr>
        <w:t>the</w:t>
      </w:r>
      <w:r w:rsidRPr="00086E3C">
        <w:rPr>
          <w:w w:val="105"/>
        </w:rPr>
        <w:t xml:space="preserve"> </w:t>
      </w:r>
      <w:r>
        <w:rPr>
          <w:w w:val="105"/>
        </w:rPr>
        <w:t>Contractor</w:t>
      </w:r>
      <w:r w:rsidRPr="00086E3C">
        <w:rPr>
          <w:w w:val="105"/>
        </w:rPr>
        <w:t xml:space="preserve"> </w:t>
      </w:r>
      <w:r>
        <w:rPr>
          <w:w w:val="105"/>
        </w:rPr>
        <w:t>shall</w:t>
      </w:r>
      <w:r w:rsidRPr="00086E3C">
        <w:rPr>
          <w:w w:val="105"/>
        </w:rPr>
        <w:t xml:space="preserve"> </w:t>
      </w:r>
      <w:r>
        <w:rPr>
          <w:w w:val="105"/>
        </w:rPr>
        <w:t>provide</w:t>
      </w:r>
      <w:r w:rsidRPr="00086E3C">
        <w:rPr>
          <w:w w:val="105"/>
        </w:rPr>
        <w:t xml:space="preserve"> </w:t>
      </w:r>
      <w:r>
        <w:rPr>
          <w:w w:val="105"/>
        </w:rPr>
        <w:t>and</w:t>
      </w:r>
      <w:r w:rsidRPr="00086E3C">
        <w:rPr>
          <w:w w:val="105"/>
        </w:rPr>
        <w:t xml:space="preserve"> maintain </w:t>
      </w:r>
      <w:r>
        <w:rPr>
          <w:w w:val="105"/>
        </w:rPr>
        <w:t>a</w:t>
      </w:r>
      <w:r w:rsidRPr="00086E3C">
        <w:rPr>
          <w:w w:val="105"/>
        </w:rPr>
        <w:t xml:space="preserve"> </w:t>
      </w:r>
      <w:r w:rsidR="003B4CA4" w:rsidRPr="00086E3C">
        <w:rPr>
          <w:w w:val="105"/>
        </w:rPr>
        <w:t>Certified S</w:t>
      </w:r>
      <w:r>
        <w:rPr>
          <w:w w:val="105"/>
        </w:rPr>
        <w:t>ystem</w:t>
      </w:r>
      <w:r w:rsidRPr="00086E3C">
        <w:rPr>
          <w:w w:val="105"/>
        </w:rPr>
        <w:t xml:space="preserve"> </w:t>
      </w:r>
      <w:r>
        <w:rPr>
          <w:w w:val="105"/>
        </w:rPr>
        <w:t>for</w:t>
      </w:r>
      <w:r w:rsidRPr="00086E3C">
        <w:rPr>
          <w:w w:val="105"/>
        </w:rPr>
        <w:t xml:space="preserve"> </w:t>
      </w:r>
      <w:r>
        <w:rPr>
          <w:w w:val="105"/>
        </w:rPr>
        <w:t>recording</w:t>
      </w:r>
      <w:r w:rsidRPr="00086E3C">
        <w:rPr>
          <w:w w:val="105"/>
        </w:rPr>
        <w:t xml:space="preserve"> </w:t>
      </w:r>
      <w:r>
        <w:rPr>
          <w:w w:val="105"/>
        </w:rPr>
        <w:t>the</w:t>
      </w:r>
      <w:r w:rsidRPr="00086E3C">
        <w:rPr>
          <w:w w:val="105"/>
        </w:rPr>
        <w:t xml:space="preserve"> </w:t>
      </w:r>
      <w:r>
        <w:rPr>
          <w:w w:val="105"/>
        </w:rPr>
        <w:t>weights</w:t>
      </w:r>
      <w:r w:rsidRPr="00086E3C">
        <w:rPr>
          <w:w w:val="105"/>
        </w:rPr>
        <w:t xml:space="preserve"> </w:t>
      </w:r>
      <w:r>
        <w:rPr>
          <w:w w:val="105"/>
        </w:rPr>
        <w:t>of</w:t>
      </w:r>
      <w:r w:rsidRPr="00086E3C">
        <w:rPr>
          <w:w w:val="105"/>
        </w:rPr>
        <w:t xml:space="preserve"> </w:t>
      </w:r>
      <w:r w:rsidR="0009422F">
        <w:rPr>
          <w:w w:val="105"/>
        </w:rPr>
        <w:t>Residual</w:t>
      </w:r>
      <w:r>
        <w:rPr>
          <w:w w:val="105"/>
        </w:rPr>
        <w:t xml:space="preserve"> Waste,</w:t>
      </w:r>
      <w:r w:rsidRPr="00086E3C">
        <w:rPr>
          <w:w w:val="105"/>
        </w:rPr>
        <w:t xml:space="preserve"> </w:t>
      </w:r>
      <w:r>
        <w:rPr>
          <w:w w:val="105"/>
        </w:rPr>
        <w:t>net</w:t>
      </w:r>
      <w:r w:rsidRPr="00086E3C">
        <w:rPr>
          <w:w w:val="105"/>
        </w:rPr>
        <w:t xml:space="preserve"> </w:t>
      </w:r>
      <w:r>
        <w:rPr>
          <w:w w:val="105"/>
        </w:rPr>
        <w:t>of</w:t>
      </w:r>
      <w:r w:rsidRPr="00086E3C">
        <w:rPr>
          <w:w w:val="105"/>
        </w:rPr>
        <w:t xml:space="preserve"> </w:t>
      </w:r>
      <w:r>
        <w:rPr>
          <w:w w:val="105"/>
        </w:rPr>
        <w:t>vehicle</w:t>
      </w:r>
      <w:r w:rsidRPr="00086E3C">
        <w:rPr>
          <w:w w:val="105"/>
        </w:rPr>
        <w:t xml:space="preserve"> </w:t>
      </w:r>
      <w:r>
        <w:rPr>
          <w:w w:val="105"/>
        </w:rPr>
        <w:t>crew,</w:t>
      </w:r>
      <w:r w:rsidRPr="00086E3C">
        <w:rPr>
          <w:w w:val="105"/>
        </w:rPr>
        <w:t xml:space="preserve"> </w:t>
      </w:r>
      <w:r>
        <w:rPr>
          <w:w w:val="105"/>
        </w:rPr>
        <w:t>delivered</w:t>
      </w:r>
      <w:r w:rsidRPr="00086E3C">
        <w:rPr>
          <w:w w:val="105"/>
        </w:rPr>
        <w:t xml:space="preserve"> </w:t>
      </w:r>
      <w:r>
        <w:rPr>
          <w:w w:val="105"/>
        </w:rPr>
        <w:t>to</w:t>
      </w:r>
      <w:r w:rsidRPr="00086E3C">
        <w:rPr>
          <w:w w:val="105"/>
        </w:rPr>
        <w:t xml:space="preserve"> </w:t>
      </w:r>
      <w:r>
        <w:rPr>
          <w:w w:val="105"/>
        </w:rPr>
        <w:t>the</w:t>
      </w:r>
      <w:r w:rsidRPr="00086E3C">
        <w:rPr>
          <w:w w:val="105"/>
        </w:rPr>
        <w:t xml:space="preserve"> Reception </w:t>
      </w:r>
      <w:r>
        <w:rPr>
          <w:w w:val="105"/>
        </w:rPr>
        <w:t>Point.</w:t>
      </w:r>
    </w:p>
    <w:p w14:paraId="6267970C" w14:textId="77777777" w:rsidR="008433E1" w:rsidRDefault="008433E1">
      <w:pPr>
        <w:spacing w:before="8"/>
        <w:rPr>
          <w:rFonts w:ascii="Arial" w:eastAsia="Arial" w:hAnsi="Arial" w:cs="Arial"/>
          <w:sz w:val="21"/>
          <w:szCs w:val="21"/>
        </w:rPr>
      </w:pPr>
    </w:p>
    <w:p w14:paraId="3B1A9AAD" w14:textId="77777777" w:rsidR="008433E1" w:rsidRPr="00295852" w:rsidRDefault="009467C5">
      <w:pPr>
        <w:pStyle w:val="BodyText"/>
        <w:numPr>
          <w:ilvl w:val="2"/>
          <w:numId w:val="19"/>
        </w:numPr>
        <w:tabs>
          <w:tab w:val="left" w:pos="1194"/>
        </w:tabs>
        <w:spacing w:line="253" w:lineRule="auto"/>
        <w:ind w:left="1200" w:right="110" w:hanging="1065"/>
        <w:jc w:val="both"/>
        <w:rPr>
          <w:w w:val="105"/>
        </w:rPr>
      </w:pPr>
      <w:r>
        <w:rPr>
          <w:w w:val="105"/>
        </w:rPr>
        <w:t>The</w:t>
      </w:r>
      <w:r w:rsidRPr="00295852">
        <w:rPr>
          <w:w w:val="105"/>
        </w:rPr>
        <w:t xml:space="preserve"> </w:t>
      </w:r>
      <w:r>
        <w:rPr>
          <w:w w:val="105"/>
        </w:rPr>
        <w:t>Contractor</w:t>
      </w:r>
      <w:r w:rsidRPr="00295852">
        <w:rPr>
          <w:w w:val="105"/>
        </w:rPr>
        <w:t xml:space="preserve"> </w:t>
      </w:r>
      <w:r>
        <w:rPr>
          <w:w w:val="105"/>
        </w:rPr>
        <w:t>will</w:t>
      </w:r>
      <w:r w:rsidRPr="00295852">
        <w:rPr>
          <w:w w:val="105"/>
        </w:rPr>
        <w:t xml:space="preserve"> </w:t>
      </w:r>
      <w:r>
        <w:rPr>
          <w:w w:val="105"/>
        </w:rPr>
        <w:t>be</w:t>
      </w:r>
      <w:r w:rsidRPr="00295852">
        <w:rPr>
          <w:w w:val="105"/>
        </w:rPr>
        <w:t xml:space="preserve"> </w:t>
      </w:r>
      <w:r>
        <w:rPr>
          <w:w w:val="105"/>
        </w:rPr>
        <w:t>responsible</w:t>
      </w:r>
      <w:r w:rsidRPr="00295852">
        <w:rPr>
          <w:w w:val="105"/>
        </w:rPr>
        <w:t xml:space="preserve"> </w:t>
      </w:r>
      <w:r>
        <w:rPr>
          <w:w w:val="105"/>
        </w:rPr>
        <w:t>for</w:t>
      </w:r>
      <w:r w:rsidRPr="00295852">
        <w:rPr>
          <w:w w:val="105"/>
        </w:rPr>
        <w:t xml:space="preserve"> </w:t>
      </w:r>
      <w:r>
        <w:rPr>
          <w:w w:val="105"/>
        </w:rPr>
        <w:t>the</w:t>
      </w:r>
      <w:r w:rsidRPr="00295852">
        <w:rPr>
          <w:w w:val="105"/>
        </w:rPr>
        <w:t xml:space="preserve"> </w:t>
      </w:r>
      <w:r>
        <w:rPr>
          <w:w w:val="105"/>
        </w:rPr>
        <w:t>cost</w:t>
      </w:r>
      <w:r w:rsidRPr="00295852">
        <w:rPr>
          <w:w w:val="105"/>
        </w:rPr>
        <w:t xml:space="preserve"> </w:t>
      </w:r>
      <w:r>
        <w:rPr>
          <w:w w:val="105"/>
        </w:rPr>
        <w:t>of</w:t>
      </w:r>
      <w:r w:rsidRPr="00295852">
        <w:rPr>
          <w:w w:val="105"/>
        </w:rPr>
        <w:t xml:space="preserve"> </w:t>
      </w:r>
      <w:r>
        <w:rPr>
          <w:w w:val="105"/>
        </w:rPr>
        <w:t>regular</w:t>
      </w:r>
      <w:r w:rsidRPr="00295852">
        <w:rPr>
          <w:w w:val="105"/>
        </w:rPr>
        <w:t xml:space="preserve"> </w:t>
      </w:r>
      <w:r>
        <w:rPr>
          <w:w w:val="105"/>
        </w:rPr>
        <w:t>weighbridge</w:t>
      </w:r>
      <w:r w:rsidRPr="00295852">
        <w:rPr>
          <w:w w:val="105"/>
        </w:rPr>
        <w:t xml:space="preserve"> testing </w:t>
      </w:r>
      <w:r>
        <w:rPr>
          <w:w w:val="105"/>
        </w:rPr>
        <w:t>and</w:t>
      </w:r>
      <w:r w:rsidRPr="00295852">
        <w:rPr>
          <w:w w:val="105"/>
        </w:rPr>
        <w:t xml:space="preserve"> </w:t>
      </w:r>
      <w:r>
        <w:rPr>
          <w:w w:val="105"/>
        </w:rPr>
        <w:t>record</w:t>
      </w:r>
      <w:r w:rsidRPr="00295852">
        <w:rPr>
          <w:w w:val="105"/>
        </w:rPr>
        <w:t xml:space="preserve"> </w:t>
      </w:r>
      <w:r>
        <w:rPr>
          <w:w w:val="105"/>
        </w:rPr>
        <w:t>keeping</w:t>
      </w:r>
      <w:r w:rsidRPr="00295852">
        <w:rPr>
          <w:w w:val="105"/>
        </w:rPr>
        <w:t xml:space="preserve"> </w:t>
      </w:r>
      <w:r>
        <w:rPr>
          <w:w w:val="105"/>
        </w:rPr>
        <w:t>and</w:t>
      </w:r>
      <w:r w:rsidRPr="00295852">
        <w:rPr>
          <w:w w:val="105"/>
        </w:rPr>
        <w:t xml:space="preserve"> </w:t>
      </w:r>
      <w:r>
        <w:rPr>
          <w:w w:val="105"/>
        </w:rPr>
        <w:t>make</w:t>
      </w:r>
      <w:r w:rsidRPr="00295852">
        <w:rPr>
          <w:w w:val="105"/>
        </w:rPr>
        <w:t xml:space="preserve"> </w:t>
      </w:r>
      <w:r>
        <w:rPr>
          <w:w w:val="105"/>
        </w:rPr>
        <w:t>the</w:t>
      </w:r>
      <w:r w:rsidRPr="00295852">
        <w:rPr>
          <w:w w:val="105"/>
        </w:rPr>
        <w:t xml:space="preserve"> </w:t>
      </w:r>
      <w:r>
        <w:rPr>
          <w:w w:val="105"/>
        </w:rPr>
        <w:t>results</w:t>
      </w:r>
      <w:r w:rsidRPr="00295852">
        <w:rPr>
          <w:w w:val="105"/>
        </w:rPr>
        <w:t xml:space="preserve"> </w:t>
      </w:r>
      <w:r>
        <w:rPr>
          <w:w w:val="105"/>
        </w:rPr>
        <w:t>available</w:t>
      </w:r>
      <w:r w:rsidRPr="00295852">
        <w:rPr>
          <w:w w:val="105"/>
        </w:rPr>
        <w:t xml:space="preserve"> </w:t>
      </w:r>
      <w:r>
        <w:rPr>
          <w:w w:val="105"/>
        </w:rPr>
        <w:t>to</w:t>
      </w:r>
      <w:r w:rsidRPr="00295852">
        <w:rPr>
          <w:w w:val="105"/>
        </w:rPr>
        <w:t xml:space="preserve"> </w:t>
      </w:r>
      <w:r>
        <w:rPr>
          <w:w w:val="105"/>
        </w:rPr>
        <w:t>the</w:t>
      </w:r>
      <w:r w:rsidRPr="00295852">
        <w:rPr>
          <w:w w:val="105"/>
        </w:rPr>
        <w:t xml:space="preserve"> </w:t>
      </w:r>
      <w:r>
        <w:rPr>
          <w:w w:val="105"/>
        </w:rPr>
        <w:t>Authorised</w:t>
      </w:r>
      <w:r w:rsidRPr="00295852">
        <w:rPr>
          <w:w w:val="105"/>
        </w:rPr>
        <w:t xml:space="preserve"> </w:t>
      </w:r>
      <w:r>
        <w:rPr>
          <w:w w:val="105"/>
        </w:rPr>
        <w:t>Officer</w:t>
      </w:r>
      <w:r w:rsidRPr="00295852">
        <w:rPr>
          <w:w w:val="105"/>
        </w:rPr>
        <w:t xml:space="preserve"> </w:t>
      </w:r>
      <w:r>
        <w:rPr>
          <w:w w:val="105"/>
        </w:rPr>
        <w:t>as</w:t>
      </w:r>
      <w:r w:rsidRPr="00295852">
        <w:rPr>
          <w:w w:val="105"/>
        </w:rPr>
        <w:t xml:space="preserve"> </w:t>
      </w:r>
      <w:r>
        <w:rPr>
          <w:w w:val="105"/>
        </w:rPr>
        <w:t>required.</w:t>
      </w:r>
    </w:p>
    <w:p w14:paraId="289847BE" w14:textId="77777777" w:rsidR="008433E1" w:rsidRPr="004D4479" w:rsidRDefault="008433E1">
      <w:pPr>
        <w:spacing w:before="1"/>
        <w:rPr>
          <w:rFonts w:ascii="Arial" w:eastAsia="Arial" w:hAnsi="Arial" w:cs="Arial"/>
          <w:sz w:val="21"/>
          <w:szCs w:val="21"/>
        </w:rPr>
      </w:pPr>
    </w:p>
    <w:p w14:paraId="75051E89" w14:textId="77777777" w:rsidR="008433E1" w:rsidRPr="004D4479" w:rsidRDefault="009467C5">
      <w:pPr>
        <w:pStyle w:val="BodyText"/>
        <w:numPr>
          <w:ilvl w:val="2"/>
          <w:numId w:val="19"/>
        </w:numPr>
        <w:tabs>
          <w:tab w:val="left" w:pos="1194"/>
        </w:tabs>
        <w:spacing w:line="257" w:lineRule="auto"/>
        <w:ind w:left="1186" w:right="126" w:hanging="1051"/>
        <w:jc w:val="both"/>
      </w:pPr>
      <w:r w:rsidRPr="004D4479">
        <w:rPr>
          <w:w w:val="105"/>
        </w:rPr>
        <w:t>The</w:t>
      </w:r>
      <w:r w:rsidRPr="004D4479">
        <w:rPr>
          <w:spacing w:val="4"/>
          <w:w w:val="105"/>
        </w:rPr>
        <w:t xml:space="preserve"> </w:t>
      </w:r>
      <w:r w:rsidRPr="004D4479">
        <w:rPr>
          <w:w w:val="105"/>
        </w:rPr>
        <w:t>Contractor</w:t>
      </w:r>
      <w:r w:rsidRPr="004D4479">
        <w:rPr>
          <w:spacing w:val="10"/>
          <w:w w:val="105"/>
        </w:rPr>
        <w:t xml:space="preserve"> </w:t>
      </w:r>
      <w:r w:rsidRPr="004D4479">
        <w:rPr>
          <w:w w:val="105"/>
        </w:rPr>
        <w:t>shall</w:t>
      </w:r>
      <w:r w:rsidRPr="004D4479">
        <w:rPr>
          <w:spacing w:val="1"/>
          <w:w w:val="105"/>
        </w:rPr>
        <w:t xml:space="preserve"> </w:t>
      </w:r>
      <w:r w:rsidRPr="004D4479">
        <w:rPr>
          <w:spacing w:val="-1"/>
          <w:w w:val="105"/>
        </w:rPr>
        <w:t>maintain</w:t>
      </w:r>
      <w:r w:rsidRPr="004D4479">
        <w:rPr>
          <w:spacing w:val="-20"/>
          <w:w w:val="105"/>
        </w:rPr>
        <w:t xml:space="preserve"> </w:t>
      </w:r>
      <w:r w:rsidRPr="004D4479">
        <w:rPr>
          <w:w w:val="105"/>
        </w:rPr>
        <w:t>at</w:t>
      </w:r>
      <w:r w:rsidRPr="004D4479">
        <w:rPr>
          <w:spacing w:val="-5"/>
          <w:w w:val="105"/>
        </w:rPr>
        <w:t xml:space="preserve"> </w:t>
      </w:r>
      <w:r w:rsidRPr="004D4479">
        <w:rPr>
          <w:w w:val="105"/>
        </w:rPr>
        <w:t>the</w:t>
      </w:r>
      <w:r w:rsidRPr="004D4479">
        <w:rPr>
          <w:spacing w:val="5"/>
          <w:w w:val="105"/>
        </w:rPr>
        <w:t xml:space="preserve"> </w:t>
      </w:r>
      <w:r w:rsidRPr="004D4479">
        <w:rPr>
          <w:w w:val="105"/>
        </w:rPr>
        <w:t>Reception</w:t>
      </w:r>
      <w:r w:rsidRPr="004D4479">
        <w:rPr>
          <w:spacing w:val="2"/>
          <w:w w:val="105"/>
        </w:rPr>
        <w:t xml:space="preserve"> </w:t>
      </w:r>
      <w:r w:rsidRPr="004D4479">
        <w:rPr>
          <w:spacing w:val="-1"/>
          <w:w w:val="105"/>
        </w:rPr>
        <w:t>Point</w:t>
      </w:r>
      <w:r w:rsidRPr="004D4479">
        <w:rPr>
          <w:spacing w:val="-11"/>
          <w:w w:val="105"/>
        </w:rPr>
        <w:t xml:space="preserve"> </w:t>
      </w:r>
      <w:r w:rsidRPr="004D4479">
        <w:rPr>
          <w:w w:val="105"/>
        </w:rPr>
        <w:t>entrance/exit</w:t>
      </w:r>
      <w:r w:rsidRPr="004D4479">
        <w:rPr>
          <w:spacing w:val="14"/>
          <w:w w:val="105"/>
        </w:rPr>
        <w:t xml:space="preserve"> </w:t>
      </w:r>
      <w:r w:rsidRPr="004D4479">
        <w:rPr>
          <w:w w:val="105"/>
        </w:rPr>
        <w:t>a</w:t>
      </w:r>
      <w:r w:rsidRPr="004D4479">
        <w:rPr>
          <w:spacing w:val="-5"/>
          <w:w w:val="105"/>
        </w:rPr>
        <w:t xml:space="preserve"> </w:t>
      </w:r>
      <w:r w:rsidRPr="004D4479">
        <w:rPr>
          <w:w w:val="105"/>
        </w:rPr>
        <w:t>weighbridge,</w:t>
      </w:r>
      <w:r w:rsidRPr="004D4479">
        <w:rPr>
          <w:spacing w:val="25"/>
          <w:w w:val="103"/>
        </w:rPr>
        <w:t xml:space="preserve"> </w:t>
      </w:r>
      <w:r w:rsidRPr="004D4479">
        <w:rPr>
          <w:w w:val="105"/>
        </w:rPr>
        <w:t>which</w:t>
      </w:r>
      <w:r w:rsidRPr="004D4479">
        <w:rPr>
          <w:spacing w:val="4"/>
          <w:w w:val="105"/>
        </w:rPr>
        <w:t xml:space="preserve"> </w:t>
      </w:r>
      <w:r w:rsidRPr="004D4479">
        <w:rPr>
          <w:w w:val="105"/>
        </w:rPr>
        <w:t>records</w:t>
      </w:r>
      <w:r w:rsidRPr="004D4479">
        <w:rPr>
          <w:spacing w:val="-6"/>
          <w:w w:val="105"/>
        </w:rPr>
        <w:t xml:space="preserve"> </w:t>
      </w:r>
      <w:r w:rsidRPr="004D4479">
        <w:rPr>
          <w:w w:val="105"/>
        </w:rPr>
        <w:t>and</w:t>
      </w:r>
      <w:r w:rsidRPr="004D4479">
        <w:rPr>
          <w:spacing w:val="-8"/>
          <w:w w:val="105"/>
        </w:rPr>
        <w:t xml:space="preserve"> </w:t>
      </w:r>
      <w:r w:rsidRPr="004D4479">
        <w:rPr>
          <w:w w:val="105"/>
        </w:rPr>
        <w:t>issues</w:t>
      </w:r>
      <w:r w:rsidRPr="004D4479">
        <w:rPr>
          <w:spacing w:val="-6"/>
          <w:w w:val="105"/>
        </w:rPr>
        <w:t xml:space="preserve"> </w:t>
      </w:r>
      <w:r w:rsidRPr="004D4479">
        <w:rPr>
          <w:w w:val="105"/>
        </w:rPr>
        <w:t>vehicle</w:t>
      </w:r>
      <w:r w:rsidRPr="004D4479">
        <w:rPr>
          <w:spacing w:val="-3"/>
          <w:w w:val="105"/>
        </w:rPr>
        <w:t xml:space="preserve"> </w:t>
      </w:r>
      <w:r w:rsidRPr="004D4479">
        <w:rPr>
          <w:w w:val="105"/>
        </w:rPr>
        <w:t>weight</w:t>
      </w:r>
      <w:r w:rsidRPr="004D4479">
        <w:rPr>
          <w:spacing w:val="-8"/>
          <w:w w:val="105"/>
        </w:rPr>
        <w:t xml:space="preserve"> </w:t>
      </w:r>
      <w:r w:rsidRPr="004D4479">
        <w:rPr>
          <w:spacing w:val="-1"/>
          <w:w w:val="105"/>
        </w:rPr>
        <w:t>tickets/information</w:t>
      </w:r>
      <w:r w:rsidRPr="004D4479">
        <w:rPr>
          <w:spacing w:val="12"/>
          <w:w w:val="105"/>
        </w:rPr>
        <w:t xml:space="preserve"> </w:t>
      </w:r>
      <w:r w:rsidRPr="004D4479">
        <w:rPr>
          <w:w w:val="105"/>
        </w:rPr>
        <w:t>and:</w:t>
      </w:r>
    </w:p>
    <w:p w14:paraId="607157CB" w14:textId="77777777" w:rsidR="008433E1" w:rsidRPr="004D4479" w:rsidRDefault="008433E1">
      <w:pPr>
        <w:rPr>
          <w:rFonts w:ascii="Arial" w:eastAsia="Arial" w:hAnsi="Arial" w:cs="Arial"/>
          <w:sz w:val="20"/>
          <w:szCs w:val="20"/>
        </w:rPr>
      </w:pPr>
    </w:p>
    <w:p w14:paraId="7741E17B" w14:textId="4CADFE8E" w:rsidR="008433E1" w:rsidRPr="00A66B2E" w:rsidRDefault="009467C5">
      <w:pPr>
        <w:pStyle w:val="BodyText"/>
        <w:numPr>
          <w:ilvl w:val="3"/>
          <w:numId w:val="19"/>
        </w:numPr>
        <w:tabs>
          <w:tab w:val="left" w:pos="1691"/>
        </w:tabs>
        <w:spacing w:before="123" w:line="253" w:lineRule="auto"/>
        <w:ind w:right="119"/>
        <w:jc w:val="both"/>
      </w:pPr>
      <w:r w:rsidRPr="004D4479">
        <w:rPr>
          <w:w w:val="105"/>
        </w:rPr>
        <w:t>this</w:t>
      </w:r>
      <w:r w:rsidRPr="004D4479">
        <w:rPr>
          <w:spacing w:val="5"/>
          <w:w w:val="105"/>
        </w:rPr>
        <w:t xml:space="preserve"> </w:t>
      </w:r>
      <w:r w:rsidRPr="00A66B2E">
        <w:rPr>
          <w:w w:val="105"/>
        </w:rPr>
        <w:t>weighbridge</w:t>
      </w:r>
      <w:r w:rsidRPr="00A66B2E">
        <w:rPr>
          <w:spacing w:val="31"/>
          <w:w w:val="105"/>
        </w:rPr>
        <w:t xml:space="preserve"> </w:t>
      </w:r>
      <w:r w:rsidRPr="00A66B2E">
        <w:rPr>
          <w:w w:val="105"/>
        </w:rPr>
        <w:t>must</w:t>
      </w:r>
      <w:r w:rsidRPr="00A66B2E">
        <w:rPr>
          <w:spacing w:val="4"/>
          <w:w w:val="105"/>
        </w:rPr>
        <w:t xml:space="preserve"> </w:t>
      </w:r>
      <w:r w:rsidRPr="00A66B2E">
        <w:rPr>
          <w:w w:val="105"/>
        </w:rPr>
        <w:t>be</w:t>
      </w:r>
      <w:r w:rsidRPr="00A66B2E">
        <w:rPr>
          <w:spacing w:val="-1"/>
          <w:w w:val="105"/>
        </w:rPr>
        <w:t xml:space="preserve"> </w:t>
      </w:r>
      <w:r w:rsidR="00276EE6" w:rsidRPr="00A66B2E">
        <w:rPr>
          <w:spacing w:val="-1"/>
          <w:w w:val="105"/>
        </w:rPr>
        <w:t>C</w:t>
      </w:r>
      <w:r w:rsidRPr="00A66B2E">
        <w:rPr>
          <w:w w:val="105"/>
        </w:rPr>
        <w:t>ertified</w:t>
      </w:r>
      <w:r w:rsidRPr="00A66B2E">
        <w:rPr>
          <w:spacing w:val="10"/>
          <w:w w:val="105"/>
        </w:rPr>
        <w:t xml:space="preserve"> </w:t>
      </w:r>
      <w:r w:rsidRPr="00A66B2E">
        <w:rPr>
          <w:w w:val="105"/>
        </w:rPr>
        <w:t>as</w:t>
      </w:r>
      <w:r w:rsidRPr="00A66B2E">
        <w:rPr>
          <w:spacing w:val="6"/>
          <w:w w:val="105"/>
        </w:rPr>
        <w:t xml:space="preserve"> </w:t>
      </w:r>
      <w:r w:rsidRPr="00A66B2E">
        <w:rPr>
          <w:w w:val="105"/>
        </w:rPr>
        <w:t>being</w:t>
      </w:r>
      <w:r w:rsidRPr="00A66B2E">
        <w:rPr>
          <w:spacing w:val="5"/>
          <w:w w:val="105"/>
        </w:rPr>
        <w:t xml:space="preserve"> </w:t>
      </w:r>
      <w:r w:rsidRPr="00A66B2E">
        <w:rPr>
          <w:spacing w:val="-8"/>
          <w:w w:val="105"/>
        </w:rPr>
        <w:t>i</w:t>
      </w:r>
      <w:r w:rsidRPr="00A66B2E">
        <w:rPr>
          <w:spacing w:val="-11"/>
          <w:w w:val="105"/>
        </w:rPr>
        <w:t>n</w:t>
      </w:r>
      <w:r w:rsidRPr="00A66B2E">
        <w:rPr>
          <w:spacing w:val="-10"/>
          <w:w w:val="105"/>
        </w:rPr>
        <w:t xml:space="preserve"> </w:t>
      </w:r>
      <w:r w:rsidRPr="00A66B2E">
        <w:rPr>
          <w:w w:val="105"/>
        </w:rPr>
        <w:t>accordance</w:t>
      </w:r>
      <w:r w:rsidRPr="00A66B2E">
        <w:rPr>
          <w:spacing w:val="5"/>
          <w:w w:val="105"/>
        </w:rPr>
        <w:t xml:space="preserve"> </w:t>
      </w:r>
      <w:r w:rsidRPr="00A66B2E">
        <w:rPr>
          <w:w w:val="105"/>
        </w:rPr>
        <w:t>with</w:t>
      </w:r>
      <w:r w:rsidRPr="00A66B2E">
        <w:rPr>
          <w:spacing w:val="8"/>
          <w:w w:val="105"/>
        </w:rPr>
        <w:t xml:space="preserve"> </w:t>
      </w:r>
      <w:r w:rsidRPr="00A66B2E">
        <w:rPr>
          <w:w w:val="105"/>
        </w:rPr>
        <w:t>Section</w:t>
      </w:r>
      <w:r w:rsidRPr="00A66B2E">
        <w:rPr>
          <w:spacing w:val="22"/>
          <w:w w:val="105"/>
        </w:rPr>
        <w:t xml:space="preserve"> </w:t>
      </w:r>
      <w:r w:rsidRPr="00A66B2E">
        <w:rPr>
          <w:w w:val="105"/>
        </w:rPr>
        <w:t>11</w:t>
      </w:r>
      <w:r w:rsidRPr="00A66B2E">
        <w:rPr>
          <w:spacing w:val="-20"/>
          <w:w w:val="105"/>
        </w:rPr>
        <w:t xml:space="preserve"> </w:t>
      </w:r>
      <w:r w:rsidRPr="00A66B2E">
        <w:rPr>
          <w:w w:val="105"/>
        </w:rPr>
        <w:t>of</w:t>
      </w:r>
      <w:r w:rsidRPr="00A66B2E">
        <w:rPr>
          <w:spacing w:val="20"/>
          <w:w w:val="104"/>
        </w:rPr>
        <w:t xml:space="preserve"> </w:t>
      </w:r>
      <w:r w:rsidRPr="00A66B2E">
        <w:rPr>
          <w:w w:val="105"/>
        </w:rPr>
        <w:t>the</w:t>
      </w:r>
      <w:r w:rsidRPr="00A66B2E">
        <w:rPr>
          <w:spacing w:val="7"/>
          <w:w w:val="105"/>
        </w:rPr>
        <w:t xml:space="preserve"> </w:t>
      </w:r>
      <w:r w:rsidRPr="00A66B2E">
        <w:rPr>
          <w:w w:val="105"/>
        </w:rPr>
        <w:t>Weights</w:t>
      </w:r>
      <w:r w:rsidRPr="00A66B2E">
        <w:rPr>
          <w:spacing w:val="24"/>
          <w:w w:val="105"/>
        </w:rPr>
        <w:t xml:space="preserve"> </w:t>
      </w:r>
      <w:r w:rsidRPr="00A66B2E">
        <w:rPr>
          <w:w w:val="105"/>
        </w:rPr>
        <w:t>and</w:t>
      </w:r>
      <w:r w:rsidRPr="00A66B2E">
        <w:rPr>
          <w:spacing w:val="17"/>
          <w:w w:val="105"/>
        </w:rPr>
        <w:t xml:space="preserve"> </w:t>
      </w:r>
      <w:r w:rsidRPr="00A66B2E">
        <w:rPr>
          <w:w w:val="105"/>
        </w:rPr>
        <w:t>Measures</w:t>
      </w:r>
      <w:r w:rsidRPr="00A66B2E">
        <w:rPr>
          <w:spacing w:val="13"/>
          <w:w w:val="105"/>
        </w:rPr>
        <w:t xml:space="preserve"> </w:t>
      </w:r>
      <w:r w:rsidRPr="00A66B2E">
        <w:rPr>
          <w:w w:val="105"/>
        </w:rPr>
        <w:t>Act</w:t>
      </w:r>
      <w:r w:rsidRPr="00A66B2E">
        <w:rPr>
          <w:spacing w:val="37"/>
          <w:w w:val="105"/>
        </w:rPr>
        <w:t xml:space="preserve"> </w:t>
      </w:r>
      <w:r w:rsidRPr="00A66B2E">
        <w:rPr>
          <w:w w:val="105"/>
        </w:rPr>
        <w:t>1985</w:t>
      </w:r>
      <w:r w:rsidRPr="00A66B2E">
        <w:rPr>
          <w:spacing w:val="1"/>
          <w:w w:val="105"/>
        </w:rPr>
        <w:t xml:space="preserve"> </w:t>
      </w:r>
      <w:r w:rsidRPr="00A66B2E">
        <w:rPr>
          <w:w w:val="105"/>
        </w:rPr>
        <w:t>and</w:t>
      </w:r>
      <w:r w:rsidRPr="00A66B2E">
        <w:rPr>
          <w:spacing w:val="5"/>
          <w:w w:val="105"/>
        </w:rPr>
        <w:t xml:space="preserve"> </w:t>
      </w:r>
      <w:r w:rsidRPr="00A66B2E">
        <w:rPr>
          <w:w w:val="105"/>
        </w:rPr>
        <w:t>which</w:t>
      </w:r>
      <w:r w:rsidRPr="00A66B2E">
        <w:rPr>
          <w:spacing w:val="24"/>
          <w:w w:val="105"/>
        </w:rPr>
        <w:t xml:space="preserve"> </w:t>
      </w:r>
      <w:r w:rsidRPr="00A66B2E">
        <w:rPr>
          <w:w w:val="105"/>
        </w:rPr>
        <w:t>complies</w:t>
      </w:r>
      <w:r w:rsidRPr="00A66B2E">
        <w:rPr>
          <w:spacing w:val="11"/>
          <w:w w:val="105"/>
        </w:rPr>
        <w:t xml:space="preserve"> </w:t>
      </w:r>
      <w:r w:rsidRPr="00A66B2E">
        <w:rPr>
          <w:w w:val="105"/>
        </w:rPr>
        <w:t>with</w:t>
      </w:r>
      <w:r w:rsidRPr="00A66B2E">
        <w:rPr>
          <w:spacing w:val="12"/>
          <w:w w:val="105"/>
        </w:rPr>
        <w:t xml:space="preserve"> </w:t>
      </w:r>
      <w:r w:rsidRPr="00A66B2E">
        <w:rPr>
          <w:w w:val="105"/>
        </w:rPr>
        <w:t>the</w:t>
      </w:r>
      <w:r w:rsidRPr="00A66B2E">
        <w:rPr>
          <w:spacing w:val="8"/>
          <w:w w:val="105"/>
        </w:rPr>
        <w:t xml:space="preserve"> </w:t>
      </w:r>
      <w:r w:rsidRPr="00A66B2E">
        <w:rPr>
          <w:w w:val="105"/>
        </w:rPr>
        <w:t>following</w:t>
      </w:r>
      <w:r w:rsidRPr="00A66B2E">
        <w:rPr>
          <w:w w:val="103"/>
        </w:rPr>
        <w:t xml:space="preserve"> </w:t>
      </w:r>
      <w:r w:rsidRPr="00A66B2E">
        <w:rPr>
          <w:w w:val="105"/>
        </w:rPr>
        <w:t>provisions</w:t>
      </w:r>
      <w:r w:rsidRPr="00A66B2E">
        <w:rPr>
          <w:spacing w:val="-4"/>
          <w:w w:val="105"/>
        </w:rPr>
        <w:t xml:space="preserve"> </w:t>
      </w:r>
      <w:r w:rsidRPr="00A66B2E">
        <w:rPr>
          <w:w w:val="105"/>
        </w:rPr>
        <w:t>of</w:t>
      </w:r>
      <w:r w:rsidRPr="00A66B2E">
        <w:rPr>
          <w:spacing w:val="-18"/>
          <w:w w:val="105"/>
        </w:rPr>
        <w:t xml:space="preserve"> </w:t>
      </w:r>
      <w:r w:rsidRPr="00A66B2E">
        <w:rPr>
          <w:w w:val="105"/>
        </w:rPr>
        <w:t>this</w:t>
      </w:r>
      <w:r w:rsidRPr="00A66B2E">
        <w:rPr>
          <w:spacing w:val="-8"/>
          <w:w w:val="105"/>
        </w:rPr>
        <w:t xml:space="preserve"> </w:t>
      </w:r>
      <w:r w:rsidRPr="00A66B2E">
        <w:rPr>
          <w:w w:val="105"/>
        </w:rPr>
        <w:t>paragraph</w:t>
      </w:r>
      <w:r w:rsidRPr="00A66B2E">
        <w:rPr>
          <w:spacing w:val="3"/>
          <w:w w:val="105"/>
        </w:rPr>
        <w:t xml:space="preserve"> </w:t>
      </w:r>
      <w:r w:rsidR="009801EC" w:rsidRPr="00A66B2E">
        <w:rPr>
          <w:spacing w:val="-2"/>
          <w:w w:val="105"/>
        </w:rPr>
        <w:t>1.8</w:t>
      </w:r>
      <w:r w:rsidRPr="00A66B2E">
        <w:rPr>
          <w:spacing w:val="-2"/>
          <w:w w:val="105"/>
        </w:rPr>
        <w:t>.3;</w:t>
      </w:r>
    </w:p>
    <w:p w14:paraId="35742A9D" w14:textId="77777777" w:rsidR="008433E1" w:rsidRPr="00A66B2E" w:rsidRDefault="008433E1">
      <w:pPr>
        <w:spacing w:before="5"/>
        <w:rPr>
          <w:rFonts w:ascii="Arial" w:eastAsia="Arial" w:hAnsi="Arial" w:cs="Arial"/>
          <w:sz w:val="20"/>
          <w:szCs w:val="20"/>
        </w:rPr>
      </w:pPr>
    </w:p>
    <w:p w14:paraId="4493977C" w14:textId="77777777" w:rsidR="008433E1" w:rsidRDefault="009467C5">
      <w:pPr>
        <w:pStyle w:val="BodyText"/>
        <w:numPr>
          <w:ilvl w:val="3"/>
          <w:numId w:val="19"/>
        </w:numPr>
        <w:tabs>
          <w:tab w:val="left" w:pos="1691"/>
        </w:tabs>
        <w:spacing w:line="253" w:lineRule="auto"/>
        <w:ind w:right="108" w:hanging="353"/>
        <w:jc w:val="both"/>
      </w:pPr>
      <w:r w:rsidRPr="00A66B2E">
        <w:rPr>
          <w:w w:val="105"/>
        </w:rPr>
        <w:t>the</w:t>
      </w:r>
      <w:r w:rsidRPr="00A66B2E">
        <w:rPr>
          <w:spacing w:val="26"/>
          <w:w w:val="105"/>
        </w:rPr>
        <w:t xml:space="preserve"> </w:t>
      </w:r>
      <w:r w:rsidRPr="00A66B2E">
        <w:rPr>
          <w:spacing w:val="1"/>
          <w:w w:val="105"/>
        </w:rPr>
        <w:t>weighbridge</w:t>
      </w:r>
      <w:r w:rsidRPr="00A66B2E">
        <w:rPr>
          <w:spacing w:val="26"/>
          <w:w w:val="105"/>
        </w:rPr>
        <w:t xml:space="preserve"> </w:t>
      </w:r>
      <w:r w:rsidRPr="00A66B2E">
        <w:rPr>
          <w:w w:val="105"/>
        </w:rPr>
        <w:t>shall</w:t>
      </w:r>
      <w:r w:rsidRPr="00A66B2E">
        <w:rPr>
          <w:spacing w:val="22"/>
          <w:w w:val="105"/>
        </w:rPr>
        <w:t xml:space="preserve"> </w:t>
      </w:r>
      <w:r w:rsidRPr="00A66B2E">
        <w:rPr>
          <w:w w:val="105"/>
        </w:rPr>
        <w:t>comply</w:t>
      </w:r>
      <w:r w:rsidRPr="00A66B2E">
        <w:rPr>
          <w:spacing w:val="26"/>
          <w:w w:val="105"/>
        </w:rPr>
        <w:t xml:space="preserve"> </w:t>
      </w:r>
      <w:r w:rsidRPr="00A66B2E">
        <w:rPr>
          <w:w w:val="105"/>
        </w:rPr>
        <w:t>with</w:t>
      </w:r>
      <w:r w:rsidRPr="00A66B2E">
        <w:rPr>
          <w:spacing w:val="30"/>
          <w:w w:val="105"/>
        </w:rPr>
        <w:t xml:space="preserve"> </w:t>
      </w:r>
      <w:r w:rsidRPr="00A66B2E">
        <w:rPr>
          <w:w w:val="105"/>
        </w:rPr>
        <w:t>all</w:t>
      </w:r>
      <w:r w:rsidRPr="00A66B2E">
        <w:rPr>
          <w:spacing w:val="22"/>
          <w:w w:val="105"/>
        </w:rPr>
        <w:t xml:space="preserve"> </w:t>
      </w:r>
      <w:r w:rsidRPr="00A66B2E">
        <w:rPr>
          <w:w w:val="105"/>
        </w:rPr>
        <w:t>statutory</w:t>
      </w:r>
      <w:r w:rsidRPr="00A66B2E">
        <w:rPr>
          <w:spacing w:val="32"/>
          <w:w w:val="105"/>
        </w:rPr>
        <w:t xml:space="preserve"> </w:t>
      </w:r>
      <w:r w:rsidRPr="00A66B2E">
        <w:rPr>
          <w:w w:val="105"/>
        </w:rPr>
        <w:t>requirements</w:t>
      </w:r>
      <w:r w:rsidRPr="00A66B2E">
        <w:rPr>
          <w:spacing w:val="34"/>
          <w:w w:val="105"/>
        </w:rPr>
        <w:t xml:space="preserve"> </w:t>
      </w:r>
      <w:r w:rsidRPr="00A66B2E">
        <w:rPr>
          <w:w w:val="105"/>
        </w:rPr>
        <w:t>and</w:t>
      </w:r>
      <w:r w:rsidRPr="00A66B2E">
        <w:rPr>
          <w:spacing w:val="16"/>
          <w:w w:val="105"/>
        </w:rPr>
        <w:t xml:space="preserve"> </w:t>
      </w:r>
      <w:r w:rsidRPr="00A66B2E">
        <w:rPr>
          <w:w w:val="105"/>
        </w:rPr>
        <w:t>any</w:t>
      </w:r>
      <w:r w:rsidRPr="00A66B2E">
        <w:rPr>
          <w:spacing w:val="31"/>
          <w:w w:val="105"/>
        </w:rPr>
        <w:t xml:space="preserve"> </w:t>
      </w:r>
      <w:r w:rsidRPr="00A66B2E">
        <w:rPr>
          <w:w w:val="105"/>
        </w:rPr>
        <w:t>local</w:t>
      </w:r>
      <w:r w:rsidRPr="00A66B2E">
        <w:rPr>
          <w:spacing w:val="24"/>
          <w:w w:val="105"/>
        </w:rPr>
        <w:t xml:space="preserve"> </w:t>
      </w:r>
      <w:r w:rsidRPr="00A66B2E">
        <w:rPr>
          <w:w w:val="105"/>
        </w:rPr>
        <w:t>regulations.</w:t>
      </w:r>
      <w:r w:rsidRPr="00A66B2E">
        <w:rPr>
          <w:spacing w:val="28"/>
          <w:w w:val="105"/>
        </w:rPr>
        <w:t xml:space="preserve"> </w:t>
      </w:r>
      <w:r w:rsidRPr="00A66B2E">
        <w:rPr>
          <w:w w:val="105"/>
        </w:rPr>
        <w:t>Weighbridge</w:t>
      </w:r>
      <w:r>
        <w:rPr>
          <w:w w:val="105"/>
        </w:rPr>
        <w:t>s</w:t>
      </w:r>
      <w:r>
        <w:rPr>
          <w:spacing w:val="38"/>
          <w:w w:val="105"/>
        </w:rPr>
        <w:t xml:space="preserve"> </w:t>
      </w:r>
      <w:r>
        <w:rPr>
          <w:w w:val="105"/>
        </w:rPr>
        <w:t>must</w:t>
      </w:r>
      <w:r>
        <w:rPr>
          <w:spacing w:val="23"/>
          <w:w w:val="105"/>
        </w:rPr>
        <w:t xml:space="preserve"> </w:t>
      </w:r>
      <w:r>
        <w:rPr>
          <w:w w:val="105"/>
        </w:rPr>
        <w:t>be</w:t>
      </w:r>
      <w:r>
        <w:rPr>
          <w:spacing w:val="5"/>
          <w:w w:val="105"/>
        </w:rPr>
        <w:t xml:space="preserve"> </w:t>
      </w:r>
      <w:r>
        <w:rPr>
          <w:w w:val="105"/>
        </w:rPr>
        <w:t>tested</w:t>
      </w:r>
      <w:r>
        <w:rPr>
          <w:spacing w:val="20"/>
          <w:w w:val="105"/>
        </w:rPr>
        <w:t xml:space="preserve"> </w:t>
      </w:r>
      <w:r>
        <w:rPr>
          <w:w w:val="105"/>
        </w:rPr>
        <w:t>and</w:t>
      </w:r>
      <w:r>
        <w:rPr>
          <w:spacing w:val="19"/>
          <w:w w:val="105"/>
        </w:rPr>
        <w:t xml:space="preserve"> </w:t>
      </w:r>
      <w:r>
        <w:rPr>
          <w:w w:val="105"/>
        </w:rPr>
        <w:t>passed</w:t>
      </w:r>
      <w:r>
        <w:rPr>
          <w:spacing w:val="11"/>
          <w:w w:val="105"/>
        </w:rPr>
        <w:t xml:space="preserve"> </w:t>
      </w:r>
      <w:r>
        <w:rPr>
          <w:w w:val="105"/>
        </w:rPr>
        <w:t>as</w:t>
      </w:r>
      <w:r>
        <w:rPr>
          <w:spacing w:val="12"/>
          <w:w w:val="105"/>
        </w:rPr>
        <w:t xml:space="preserve"> </w:t>
      </w:r>
      <w:r>
        <w:rPr>
          <w:w w:val="105"/>
        </w:rPr>
        <w:t>fit</w:t>
      </w:r>
      <w:r>
        <w:rPr>
          <w:spacing w:val="16"/>
          <w:w w:val="105"/>
        </w:rPr>
        <w:t xml:space="preserve"> </w:t>
      </w:r>
      <w:r>
        <w:rPr>
          <w:w w:val="105"/>
        </w:rPr>
        <w:t>for</w:t>
      </w:r>
      <w:r>
        <w:rPr>
          <w:spacing w:val="16"/>
          <w:w w:val="105"/>
        </w:rPr>
        <w:t xml:space="preserve"> </w:t>
      </w:r>
      <w:r>
        <w:rPr>
          <w:w w:val="105"/>
        </w:rPr>
        <w:t>trade</w:t>
      </w:r>
      <w:r>
        <w:rPr>
          <w:spacing w:val="26"/>
          <w:w w:val="105"/>
        </w:rPr>
        <w:t xml:space="preserve"> </w:t>
      </w:r>
      <w:r>
        <w:rPr>
          <w:w w:val="105"/>
        </w:rPr>
        <w:t>by</w:t>
      </w:r>
      <w:r>
        <w:rPr>
          <w:spacing w:val="12"/>
          <w:w w:val="105"/>
        </w:rPr>
        <w:t xml:space="preserve"> </w:t>
      </w:r>
      <w:r>
        <w:rPr>
          <w:w w:val="105"/>
        </w:rPr>
        <w:t>a</w:t>
      </w:r>
      <w:r>
        <w:rPr>
          <w:w w:val="98"/>
        </w:rPr>
        <w:t xml:space="preserve"> </w:t>
      </w:r>
      <w:r>
        <w:rPr>
          <w:w w:val="105"/>
        </w:rPr>
        <w:t>Trading</w:t>
      </w:r>
      <w:r>
        <w:rPr>
          <w:spacing w:val="3"/>
          <w:w w:val="105"/>
        </w:rPr>
        <w:t xml:space="preserve"> </w:t>
      </w:r>
      <w:r>
        <w:rPr>
          <w:w w:val="105"/>
        </w:rPr>
        <w:t>Standards</w:t>
      </w:r>
      <w:r>
        <w:rPr>
          <w:spacing w:val="3"/>
          <w:w w:val="105"/>
        </w:rPr>
        <w:t xml:space="preserve"> </w:t>
      </w:r>
      <w:r>
        <w:rPr>
          <w:w w:val="105"/>
        </w:rPr>
        <w:t xml:space="preserve">Officer </w:t>
      </w:r>
      <w:r>
        <w:rPr>
          <w:spacing w:val="-3"/>
          <w:w w:val="105"/>
        </w:rPr>
        <w:t>pri</w:t>
      </w:r>
      <w:r>
        <w:rPr>
          <w:spacing w:val="-4"/>
          <w:w w:val="105"/>
        </w:rPr>
        <w:t>or</w:t>
      </w:r>
      <w:r>
        <w:rPr>
          <w:spacing w:val="-10"/>
          <w:w w:val="105"/>
        </w:rPr>
        <w:t xml:space="preserve"> </w:t>
      </w:r>
      <w:r>
        <w:rPr>
          <w:w w:val="105"/>
        </w:rPr>
        <w:t>to</w:t>
      </w:r>
      <w:r>
        <w:rPr>
          <w:spacing w:val="2"/>
          <w:w w:val="105"/>
        </w:rPr>
        <w:t xml:space="preserve"> </w:t>
      </w:r>
      <w:r>
        <w:rPr>
          <w:w w:val="105"/>
        </w:rPr>
        <w:t>use;</w:t>
      </w:r>
      <w:r>
        <w:rPr>
          <w:spacing w:val="-13"/>
          <w:w w:val="105"/>
        </w:rPr>
        <w:t xml:space="preserve"> </w:t>
      </w:r>
      <w:r>
        <w:rPr>
          <w:w w:val="105"/>
        </w:rPr>
        <w:t>and</w:t>
      </w:r>
    </w:p>
    <w:p w14:paraId="6D2750B4" w14:textId="77777777" w:rsidR="008433E1" w:rsidRDefault="008433E1">
      <w:pPr>
        <w:spacing w:before="5"/>
        <w:rPr>
          <w:rFonts w:ascii="Arial" w:eastAsia="Arial" w:hAnsi="Arial" w:cs="Arial"/>
          <w:sz w:val="20"/>
          <w:szCs w:val="20"/>
        </w:rPr>
      </w:pPr>
    </w:p>
    <w:p w14:paraId="184FEF5F" w14:textId="77777777" w:rsidR="008433E1" w:rsidRDefault="009467C5">
      <w:pPr>
        <w:pStyle w:val="BodyText"/>
        <w:numPr>
          <w:ilvl w:val="3"/>
          <w:numId w:val="19"/>
        </w:numPr>
        <w:tabs>
          <w:tab w:val="left" w:pos="1691"/>
        </w:tabs>
        <w:spacing w:line="250" w:lineRule="auto"/>
        <w:ind w:left="1697" w:right="120"/>
        <w:jc w:val="both"/>
      </w:pPr>
      <w:r>
        <w:rPr>
          <w:w w:val="105"/>
        </w:rPr>
        <w:t>the</w:t>
      </w:r>
      <w:r>
        <w:rPr>
          <w:spacing w:val="18"/>
          <w:w w:val="105"/>
        </w:rPr>
        <w:t xml:space="preserve"> </w:t>
      </w:r>
      <w:r>
        <w:rPr>
          <w:w w:val="105"/>
        </w:rPr>
        <w:t>Contractor</w:t>
      </w:r>
      <w:r>
        <w:rPr>
          <w:spacing w:val="18"/>
          <w:w w:val="105"/>
        </w:rPr>
        <w:t xml:space="preserve"> </w:t>
      </w:r>
      <w:r>
        <w:rPr>
          <w:w w:val="105"/>
        </w:rPr>
        <w:t>shall</w:t>
      </w:r>
      <w:r>
        <w:rPr>
          <w:spacing w:val="9"/>
          <w:w w:val="105"/>
        </w:rPr>
        <w:t xml:space="preserve"> </w:t>
      </w:r>
      <w:r>
        <w:rPr>
          <w:w w:val="105"/>
        </w:rPr>
        <w:t>ensure</w:t>
      </w:r>
      <w:r>
        <w:rPr>
          <w:spacing w:val="8"/>
          <w:w w:val="105"/>
        </w:rPr>
        <w:t xml:space="preserve"> </w:t>
      </w:r>
      <w:r>
        <w:rPr>
          <w:w w:val="105"/>
        </w:rPr>
        <w:t>that</w:t>
      </w:r>
      <w:r>
        <w:rPr>
          <w:spacing w:val="17"/>
          <w:w w:val="105"/>
        </w:rPr>
        <w:t xml:space="preserve"> </w:t>
      </w:r>
      <w:r>
        <w:rPr>
          <w:w w:val="105"/>
        </w:rPr>
        <w:t>any</w:t>
      </w:r>
      <w:r>
        <w:rPr>
          <w:spacing w:val="10"/>
          <w:w w:val="105"/>
        </w:rPr>
        <w:t xml:space="preserve"> </w:t>
      </w:r>
      <w:r>
        <w:rPr>
          <w:w w:val="105"/>
        </w:rPr>
        <w:t>weighbridge</w:t>
      </w:r>
      <w:r>
        <w:rPr>
          <w:spacing w:val="10"/>
          <w:w w:val="105"/>
        </w:rPr>
        <w:t xml:space="preserve"> </w:t>
      </w:r>
      <w:r>
        <w:rPr>
          <w:w w:val="105"/>
        </w:rPr>
        <w:t>malfunction</w:t>
      </w:r>
      <w:r>
        <w:rPr>
          <w:spacing w:val="19"/>
          <w:w w:val="105"/>
        </w:rPr>
        <w:t xml:space="preserve"> </w:t>
      </w:r>
      <w:r>
        <w:rPr>
          <w:w w:val="105"/>
        </w:rPr>
        <w:t>or</w:t>
      </w:r>
      <w:r>
        <w:rPr>
          <w:spacing w:val="8"/>
          <w:w w:val="105"/>
        </w:rPr>
        <w:t xml:space="preserve"> </w:t>
      </w:r>
      <w:r>
        <w:rPr>
          <w:w w:val="105"/>
        </w:rPr>
        <w:t>breakdown</w:t>
      </w:r>
      <w:r>
        <w:rPr>
          <w:spacing w:val="24"/>
          <w:w w:val="104"/>
        </w:rPr>
        <w:t xml:space="preserve"> </w:t>
      </w:r>
      <w:r>
        <w:rPr>
          <w:w w:val="105"/>
        </w:rPr>
        <w:t>is</w:t>
      </w:r>
      <w:r>
        <w:rPr>
          <w:spacing w:val="33"/>
          <w:w w:val="105"/>
        </w:rPr>
        <w:t xml:space="preserve"> </w:t>
      </w:r>
      <w:r>
        <w:rPr>
          <w:w w:val="105"/>
        </w:rPr>
        <w:t>covered</w:t>
      </w:r>
      <w:r>
        <w:rPr>
          <w:spacing w:val="44"/>
          <w:w w:val="105"/>
        </w:rPr>
        <w:t xml:space="preserve"> </w:t>
      </w:r>
      <w:r>
        <w:rPr>
          <w:w w:val="105"/>
        </w:rPr>
        <w:t>by</w:t>
      </w:r>
      <w:r>
        <w:rPr>
          <w:spacing w:val="34"/>
          <w:w w:val="105"/>
        </w:rPr>
        <w:t xml:space="preserve"> </w:t>
      </w:r>
      <w:r>
        <w:rPr>
          <w:w w:val="105"/>
        </w:rPr>
        <w:t>the</w:t>
      </w:r>
      <w:r>
        <w:rPr>
          <w:spacing w:val="50"/>
          <w:w w:val="105"/>
        </w:rPr>
        <w:t xml:space="preserve"> </w:t>
      </w:r>
      <w:r>
        <w:rPr>
          <w:w w:val="105"/>
        </w:rPr>
        <w:t>Contingency</w:t>
      </w:r>
      <w:r>
        <w:rPr>
          <w:spacing w:val="41"/>
          <w:w w:val="105"/>
        </w:rPr>
        <w:t xml:space="preserve"> </w:t>
      </w:r>
      <w:r>
        <w:rPr>
          <w:w w:val="105"/>
        </w:rPr>
        <w:t>Arrangements</w:t>
      </w:r>
      <w:r>
        <w:rPr>
          <w:spacing w:val="3"/>
          <w:w w:val="105"/>
        </w:rPr>
        <w:t xml:space="preserve"> </w:t>
      </w:r>
      <w:r>
        <w:rPr>
          <w:w w:val="105"/>
        </w:rPr>
        <w:t>to</w:t>
      </w:r>
      <w:r>
        <w:rPr>
          <w:spacing w:val="44"/>
          <w:w w:val="105"/>
        </w:rPr>
        <w:t xml:space="preserve"> </w:t>
      </w:r>
      <w:r>
        <w:rPr>
          <w:w w:val="105"/>
        </w:rPr>
        <w:t>ensure</w:t>
      </w:r>
      <w:r>
        <w:rPr>
          <w:spacing w:val="45"/>
          <w:w w:val="105"/>
        </w:rPr>
        <w:t xml:space="preserve"> </w:t>
      </w:r>
      <w:r>
        <w:rPr>
          <w:w w:val="105"/>
        </w:rPr>
        <w:t>continuity</w:t>
      </w:r>
      <w:r>
        <w:rPr>
          <w:spacing w:val="46"/>
          <w:w w:val="105"/>
        </w:rPr>
        <w:t xml:space="preserve"> </w:t>
      </w:r>
      <w:r>
        <w:rPr>
          <w:w w:val="105"/>
        </w:rPr>
        <w:t>of</w:t>
      </w:r>
      <w:r>
        <w:rPr>
          <w:spacing w:val="34"/>
          <w:w w:val="105"/>
        </w:rPr>
        <w:t xml:space="preserve"> </w:t>
      </w:r>
      <w:r>
        <w:rPr>
          <w:w w:val="105"/>
        </w:rPr>
        <w:t>the</w:t>
      </w:r>
      <w:r>
        <w:rPr>
          <w:w w:val="103"/>
        </w:rPr>
        <w:t xml:space="preserve"> </w:t>
      </w:r>
      <w:r>
        <w:rPr>
          <w:w w:val="105"/>
        </w:rPr>
        <w:t>Services.</w:t>
      </w:r>
    </w:p>
    <w:p w14:paraId="4D9ECB3B" w14:textId="77777777" w:rsidR="008433E1" w:rsidRDefault="008433E1">
      <w:pPr>
        <w:rPr>
          <w:rFonts w:ascii="Arial" w:eastAsia="Arial" w:hAnsi="Arial" w:cs="Arial"/>
          <w:sz w:val="20"/>
          <w:szCs w:val="20"/>
        </w:rPr>
      </w:pPr>
    </w:p>
    <w:p w14:paraId="5FE7675B" w14:textId="77777777" w:rsidR="008433E1" w:rsidRDefault="009467C5" w:rsidP="009801EC">
      <w:pPr>
        <w:pStyle w:val="Heading2"/>
        <w:numPr>
          <w:ilvl w:val="1"/>
          <w:numId w:val="18"/>
        </w:numPr>
        <w:tabs>
          <w:tab w:val="left" w:pos="654"/>
        </w:tabs>
        <w:spacing w:before="126"/>
        <w:rPr>
          <w:b w:val="0"/>
          <w:bCs w:val="0"/>
        </w:rPr>
      </w:pPr>
      <w:bookmarkStart w:id="8" w:name="_TOC_250008"/>
      <w:r>
        <w:t>Vehicle</w:t>
      </w:r>
      <w:r>
        <w:rPr>
          <w:spacing w:val="41"/>
        </w:rPr>
        <w:t xml:space="preserve"> </w:t>
      </w:r>
      <w:r>
        <w:t>weight</w:t>
      </w:r>
      <w:r>
        <w:rPr>
          <w:spacing w:val="61"/>
        </w:rPr>
        <w:t xml:space="preserve"> </w:t>
      </w:r>
      <w:r>
        <w:t>recording</w:t>
      </w:r>
      <w:bookmarkEnd w:id="8"/>
    </w:p>
    <w:p w14:paraId="4B74EE7E" w14:textId="77777777" w:rsidR="008433E1" w:rsidRDefault="008433E1">
      <w:pPr>
        <w:rPr>
          <w:rFonts w:ascii="Arial" w:eastAsia="Arial" w:hAnsi="Arial" w:cs="Arial"/>
          <w:b/>
          <w:bCs/>
        </w:rPr>
      </w:pPr>
    </w:p>
    <w:p w14:paraId="5FEE28D8" w14:textId="77777777" w:rsidR="008433E1" w:rsidRDefault="008433E1">
      <w:pPr>
        <w:spacing w:before="1"/>
        <w:rPr>
          <w:rFonts w:ascii="Arial" w:eastAsia="Arial" w:hAnsi="Arial" w:cs="Arial"/>
          <w:b/>
          <w:bCs/>
          <w:sz w:val="21"/>
          <w:szCs w:val="21"/>
        </w:rPr>
      </w:pPr>
    </w:p>
    <w:p w14:paraId="4EA1D4D6" w14:textId="3013205D" w:rsidR="008433E1" w:rsidRPr="00BD3064" w:rsidRDefault="009467C5">
      <w:pPr>
        <w:pStyle w:val="BodyText"/>
        <w:numPr>
          <w:ilvl w:val="2"/>
          <w:numId w:val="18"/>
        </w:numPr>
        <w:tabs>
          <w:tab w:val="left" w:pos="1208"/>
        </w:tabs>
        <w:spacing w:line="253" w:lineRule="auto"/>
        <w:ind w:right="115" w:hanging="1058"/>
        <w:jc w:val="both"/>
      </w:pPr>
      <w:r>
        <w:rPr>
          <w:w w:val="105"/>
        </w:rPr>
        <w:t>Except with</w:t>
      </w:r>
      <w:r>
        <w:rPr>
          <w:spacing w:val="8"/>
          <w:w w:val="105"/>
        </w:rPr>
        <w:t xml:space="preserve"> </w:t>
      </w:r>
      <w:r>
        <w:rPr>
          <w:w w:val="105"/>
        </w:rPr>
        <w:t>the</w:t>
      </w:r>
      <w:r>
        <w:rPr>
          <w:spacing w:val="3"/>
          <w:w w:val="105"/>
        </w:rPr>
        <w:t xml:space="preserve"> </w:t>
      </w:r>
      <w:r>
        <w:rPr>
          <w:w w:val="105"/>
        </w:rPr>
        <w:t>written</w:t>
      </w:r>
      <w:r>
        <w:rPr>
          <w:spacing w:val="13"/>
          <w:w w:val="105"/>
        </w:rPr>
        <w:t xml:space="preserve"> </w:t>
      </w:r>
      <w:r>
        <w:rPr>
          <w:w w:val="105"/>
        </w:rPr>
        <w:t>agreement</w:t>
      </w:r>
      <w:r>
        <w:rPr>
          <w:spacing w:val="20"/>
          <w:w w:val="105"/>
        </w:rPr>
        <w:t xml:space="preserve"> </w:t>
      </w:r>
      <w:r>
        <w:rPr>
          <w:w w:val="105"/>
        </w:rPr>
        <w:t>of</w:t>
      </w:r>
      <w:r>
        <w:rPr>
          <w:spacing w:val="7"/>
          <w:w w:val="105"/>
        </w:rPr>
        <w:t xml:space="preserve"> </w:t>
      </w:r>
      <w:r>
        <w:rPr>
          <w:w w:val="105"/>
        </w:rPr>
        <w:t>the</w:t>
      </w:r>
      <w:r>
        <w:rPr>
          <w:spacing w:val="5"/>
          <w:w w:val="105"/>
        </w:rPr>
        <w:t xml:space="preserve"> </w:t>
      </w:r>
      <w:r>
        <w:rPr>
          <w:w w:val="105"/>
        </w:rPr>
        <w:t>Authorised</w:t>
      </w:r>
      <w:r>
        <w:rPr>
          <w:spacing w:val="28"/>
          <w:w w:val="105"/>
        </w:rPr>
        <w:t xml:space="preserve"> </w:t>
      </w:r>
      <w:r>
        <w:rPr>
          <w:w w:val="105"/>
        </w:rPr>
        <w:t>Officer,</w:t>
      </w:r>
      <w:r>
        <w:rPr>
          <w:spacing w:val="6"/>
          <w:w w:val="105"/>
        </w:rPr>
        <w:t xml:space="preserve"> </w:t>
      </w:r>
      <w:r w:rsidR="003B4CA4">
        <w:rPr>
          <w:w w:val="105"/>
        </w:rPr>
        <w:t>the</w:t>
      </w:r>
      <w:r w:rsidR="003B4CA4">
        <w:rPr>
          <w:spacing w:val="10"/>
          <w:w w:val="105"/>
        </w:rPr>
        <w:t xml:space="preserve"> </w:t>
      </w:r>
      <w:r w:rsidR="003B4CA4">
        <w:rPr>
          <w:w w:val="105"/>
        </w:rPr>
        <w:t>Contractor</w:t>
      </w:r>
      <w:r w:rsidR="003B4CA4">
        <w:rPr>
          <w:spacing w:val="15"/>
          <w:w w:val="105"/>
        </w:rPr>
        <w:t xml:space="preserve"> </w:t>
      </w:r>
      <w:r w:rsidR="003B4CA4">
        <w:rPr>
          <w:w w:val="105"/>
        </w:rPr>
        <w:t>shall use the weigh</w:t>
      </w:r>
      <w:r w:rsidR="003B4CA4">
        <w:rPr>
          <w:spacing w:val="3"/>
          <w:w w:val="105"/>
        </w:rPr>
        <w:t xml:space="preserve">bridge to measure the weight of each Authority Vehicle on entry to the </w:t>
      </w:r>
      <w:r>
        <w:rPr>
          <w:w w:val="105"/>
        </w:rPr>
        <w:t>Reception</w:t>
      </w:r>
      <w:r>
        <w:rPr>
          <w:spacing w:val="7"/>
          <w:w w:val="105"/>
        </w:rPr>
        <w:t xml:space="preserve"> </w:t>
      </w:r>
      <w:r>
        <w:rPr>
          <w:w w:val="105"/>
        </w:rPr>
        <w:t>Point</w:t>
      </w:r>
      <w:r>
        <w:rPr>
          <w:spacing w:val="58"/>
          <w:w w:val="105"/>
        </w:rPr>
        <w:t xml:space="preserve"> </w:t>
      </w:r>
      <w:r>
        <w:rPr>
          <w:w w:val="105"/>
        </w:rPr>
        <w:t>each</w:t>
      </w:r>
      <w:r>
        <w:rPr>
          <w:spacing w:val="53"/>
          <w:w w:val="105"/>
        </w:rPr>
        <w:t xml:space="preserve"> </w:t>
      </w:r>
      <w:r>
        <w:rPr>
          <w:w w:val="105"/>
        </w:rPr>
        <w:t>Authority</w:t>
      </w:r>
      <w:r>
        <w:rPr>
          <w:spacing w:val="23"/>
          <w:w w:val="102"/>
        </w:rPr>
        <w:t xml:space="preserve"> </w:t>
      </w:r>
      <w:r>
        <w:rPr>
          <w:w w:val="105"/>
        </w:rPr>
        <w:t>Vehicle</w:t>
      </w:r>
      <w:r>
        <w:rPr>
          <w:spacing w:val="5"/>
          <w:w w:val="105"/>
        </w:rPr>
        <w:t xml:space="preserve"> </w:t>
      </w:r>
      <w:r>
        <w:rPr>
          <w:w w:val="105"/>
        </w:rPr>
        <w:t>delivering</w:t>
      </w:r>
      <w:r>
        <w:rPr>
          <w:spacing w:val="-3"/>
          <w:w w:val="105"/>
        </w:rPr>
        <w:t xml:space="preserve"> </w:t>
      </w:r>
      <w:r w:rsidR="0009422F">
        <w:rPr>
          <w:w w:val="105"/>
        </w:rPr>
        <w:t>Residual</w:t>
      </w:r>
      <w:r>
        <w:rPr>
          <w:spacing w:val="-16"/>
          <w:w w:val="105"/>
        </w:rPr>
        <w:t xml:space="preserve"> </w:t>
      </w:r>
      <w:r>
        <w:rPr>
          <w:w w:val="105"/>
        </w:rPr>
        <w:t>Waste,</w:t>
      </w:r>
      <w:r>
        <w:rPr>
          <w:spacing w:val="6"/>
          <w:w w:val="105"/>
        </w:rPr>
        <w:t xml:space="preserve"> </w:t>
      </w:r>
      <w:r>
        <w:rPr>
          <w:w w:val="105"/>
        </w:rPr>
        <w:t>net</w:t>
      </w:r>
      <w:r>
        <w:rPr>
          <w:spacing w:val="-19"/>
          <w:w w:val="105"/>
        </w:rPr>
        <w:t xml:space="preserve"> </w:t>
      </w:r>
      <w:r>
        <w:rPr>
          <w:w w:val="105"/>
        </w:rPr>
        <w:t>of</w:t>
      </w:r>
      <w:r>
        <w:rPr>
          <w:spacing w:val="-12"/>
          <w:w w:val="105"/>
        </w:rPr>
        <w:t xml:space="preserve"> </w:t>
      </w:r>
      <w:r>
        <w:rPr>
          <w:w w:val="105"/>
        </w:rPr>
        <w:t>vehicle</w:t>
      </w:r>
      <w:r>
        <w:rPr>
          <w:spacing w:val="4"/>
          <w:w w:val="105"/>
        </w:rPr>
        <w:t xml:space="preserve"> </w:t>
      </w:r>
      <w:r>
        <w:rPr>
          <w:w w:val="105"/>
        </w:rPr>
        <w:t>crew.</w:t>
      </w:r>
    </w:p>
    <w:p w14:paraId="68CD6B32" w14:textId="77777777" w:rsidR="00BD3064" w:rsidRPr="00BD3064" w:rsidRDefault="00BD3064" w:rsidP="00BD3064">
      <w:pPr>
        <w:pStyle w:val="BodyText"/>
        <w:tabs>
          <w:tab w:val="left" w:pos="1208"/>
        </w:tabs>
        <w:spacing w:line="253" w:lineRule="auto"/>
        <w:ind w:left="1193" w:right="115"/>
        <w:jc w:val="both"/>
      </w:pPr>
    </w:p>
    <w:p w14:paraId="7F30DBD5" w14:textId="6F56163E" w:rsidR="00BD3064" w:rsidRPr="00A66B2E" w:rsidRDefault="00BD3064" w:rsidP="00BD3064">
      <w:pPr>
        <w:numPr>
          <w:ilvl w:val="2"/>
          <w:numId w:val="18"/>
        </w:numPr>
        <w:tabs>
          <w:tab w:val="left" w:pos="1202"/>
        </w:tabs>
        <w:spacing w:line="253" w:lineRule="auto"/>
        <w:ind w:right="132"/>
        <w:jc w:val="both"/>
        <w:rPr>
          <w:rFonts w:ascii="Arial" w:eastAsia="Arial" w:hAnsi="Arial"/>
          <w:sz w:val="21"/>
          <w:szCs w:val="21"/>
        </w:rPr>
      </w:pPr>
      <w:r w:rsidRPr="00F42C5A">
        <w:rPr>
          <w:rFonts w:ascii="Arial" w:eastAsia="Arial" w:hAnsi="Arial"/>
          <w:sz w:val="21"/>
          <w:szCs w:val="21"/>
        </w:rPr>
        <w:t>Except</w:t>
      </w:r>
      <w:r w:rsidRPr="00F42C5A">
        <w:rPr>
          <w:rFonts w:ascii="Arial" w:eastAsia="Arial" w:hAnsi="Arial"/>
          <w:spacing w:val="19"/>
          <w:sz w:val="21"/>
          <w:szCs w:val="21"/>
        </w:rPr>
        <w:t xml:space="preserve"> </w:t>
      </w:r>
      <w:r w:rsidRPr="00F42C5A">
        <w:rPr>
          <w:rFonts w:ascii="Arial" w:eastAsia="Arial" w:hAnsi="Arial"/>
          <w:sz w:val="21"/>
          <w:szCs w:val="21"/>
        </w:rPr>
        <w:t>with</w:t>
      </w:r>
      <w:r w:rsidRPr="00F42C5A">
        <w:rPr>
          <w:rFonts w:ascii="Arial" w:eastAsia="Arial" w:hAnsi="Arial"/>
          <w:spacing w:val="34"/>
          <w:sz w:val="21"/>
          <w:szCs w:val="21"/>
        </w:rPr>
        <w:t xml:space="preserve"> </w:t>
      </w:r>
      <w:r w:rsidRPr="00F42C5A">
        <w:rPr>
          <w:rFonts w:ascii="Arial" w:eastAsia="Arial" w:hAnsi="Arial"/>
          <w:sz w:val="21"/>
          <w:szCs w:val="21"/>
        </w:rPr>
        <w:t>the</w:t>
      </w:r>
      <w:r w:rsidRPr="00F42C5A">
        <w:rPr>
          <w:rFonts w:ascii="Arial" w:eastAsia="Arial" w:hAnsi="Arial"/>
          <w:spacing w:val="33"/>
          <w:sz w:val="21"/>
          <w:szCs w:val="21"/>
        </w:rPr>
        <w:t xml:space="preserve"> </w:t>
      </w:r>
      <w:r w:rsidRPr="00F42C5A">
        <w:rPr>
          <w:rFonts w:ascii="Arial" w:eastAsia="Arial" w:hAnsi="Arial"/>
          <w:sz w:val="21"/>
          <w:szCs w:val="21"/>
        </w:rPr>
        <w:t>written</w:t>
      </w:r>
      <w:r w:rsidRPr="00F42C5A">
        <w:rPr>
          <w:rFonts w:ascii="Arial" w:eastAsia="Arial" w:hAnsi="Arial"/>
          <w:spacing w:val="44"/>
          <w:sz w:val="21"/>
          <w:szCs w:val="21"/>
        </w:rPr>
        <w:t xml:space="preserve"> </w:t>
      </w:r>
      <w:r w:rsidRPr="00F42C5A">
        <w:rPr>
          <w:rFonts w:ascii="Arial" w:eastAsia="Arial" w:hAnsi="Arial"/>
          <w:sz w:val="21"/>
          <w:szCs w:val="21"/>
        </w:rPr>
        <w:t>agreement</w:t>
      </w:r>
      <w:r w:rsidRPr="00F42C5A">
        <w:rPr>
          <w:rFonts w:ascii="Arial" w:eastAsia="Arial" w:hAnsi="Arial"/>
          <w:spacing w:val="49"/>
          <w:sz w:val="21"/>
          <w:szCs w:val="21"/>
        </w:rPr>
        <w:t xml:space="preserve"> </w:t>
      </w:r>
      <w:r w:rsidRPr="00F42C5A">
        <w:rPr>
          <w:rFonts w:ascii="Arial" w:eastAsia="Arial" w:hAnsi="Arial"/>
          <w:sz w:val="21"/>
          <w:szCs w:val="21"/>
        </w:rPr>
        <w:t>of</w:t>
      </w:r>
      <w:r w:rsidRPr="00F42C5A">
        <w:rPr>
          <w:rFonts w:ascii="Arial" w:eastAsia="Arial" w:hAnsi="Arial"/>
          <w:spacing w:val="32"/>
          <w:sz w:val="21"/>
          <w:szCs w:val="21"/>
        </w:rPr>
        <w:t xml:space="preserve"> </w:t>
      </w:r>
      <w:r w:rsidRPr="00F42C5A">
        <w:rPr>
          <w:rFonts w:ascii="Arial" w:eastAsia="Arial" w:hAnsi="Arial"/>
          <w:sz w:val="21"/>
          <w:szCs w:val="21"/>
        </w:rPr>
        <w:t xml:space="preserve">the </w:t>
      </w:r>
      <w:r w:rsidRPr="00F42C5A">
        <w:rPr>
          <w:rFonts w:ascii="Arial" w:eastAsia="Arial" w:hAnsi="Arial"/>
          <w:spacing w:val="34"/>
          <w:sz w:val="21"/>
          <w:szCs w:val="21"/>
        </w:rPr>
        <w:t>Authorised</w:t>
      </w:r>
      <w:r w:rsidRPr="00F42C5A">
        <w:rPr>
          <w:rFonts w:ascii="Arial" w:eastAsia="Arial" w:hAnsi="Arial"/>
          <w:sz w:val="21"/>
          <w:szCs w:val="21"/>
        </w:rPr>
        <w:t xml:space="preserve"> Officer the Contractor</w:t>
      </w:r>
      <w:r w:rsidRPr="00F42C5A">
        <w:rPr>
          <w:rFonts w:ascii="Arial" w:eastAsia="Arial" w:hAnsi="Arial"/>
          <w:w w:val="102"/>
          <w:sz w:val="21"/>
          <w:szCs w:val="21"/>
        </w:rPr>
        <w:t xml:space="preserve"> </w:t>
      </w:r>
      <w:r w:rsidRPr="00F42C5A">
        <w:rPr>
          <w:rFonts w:ascii="Arial" w:eastAsia="Arial" w:hAnsi="Arial"/>
          <w:sz w:val="21"/>
          <w:szCs w:val="21"/>
        </w:rPr>
        <w:t>shall</w:t>
      </w:r>
      <w:r w:rsidRPr="00F42C5A">
        <w:rPr>
          <w:rFonts w:ascii="Arial" w:eastAsia="Arial" w:hAnsi="Arial"/>
          <w:spacing w:val="17"/>
          <w:sz w:val="21"/>
          <w:szCs w:val="21"/>
        </w:rPr>
        <w:t xml:space="preserve"> </w:t>
      </w:r>
      <w:r w:rsidRPr="00F42C5A">
        <w:rPr>
          <w:rFonts w:ascii="Arial" w:eastAsia="Arial" w:hAnsi="Arial"/>
          <w:w w:val="105"/>
          <w:sz w:val="21"/>
          <w:szCs w:val="21"/>
        </w:rPr>
        <w:t>use the weigh</w:t>
      </w:r>
      <w:r w:rsidRPr="00F42C5A">
        <w:rPr>
          <w:rFonts w:ascii="Arial" w:eastAsia="Arial" w:hAnsi="Arial"/>
          <w:spacing w:val="3"/>
          <w:w w:val="105"/>
          <w:sz w:val="21"/>
          <w:szCs w:val="21"/>
        </w:rPr>
        <w:t xml:space="preserve">bridge to measure the weight of each Authority Vehicle </w:t>
      </w:r>
      <w:r w:rsidRPr="00F42C5A">
        <w:rPr>
          <w:rFonts w:ascii="Arial" w:eastAsia="Arial" w:hAnsi="Arial"/>
          <w:sz w:val="21"/>
          <w:szCs w:val="21"/>
        </w:rPr>
        <w:t>that</w:t>
      </w:r>
      <w:r w:rsidRPr="00F42C5A">
        <w:rPr>
          <w:rFonts w:ascii="Arial" w:eastAsia="Arial" w:hAnsi="Arial"/>
          <w:spacing w:val="37"/>
          <w:sz w:val="21"/>
          <w:szCs w:val="21"/>
        </w:rPr>
        <w:t xml:space="preserve"> </w:t>
      </w:r>
      <w:r w:rsidRPr="00F42C5A">
        <w:rPr>
          <w:rFonts w:ascii="Arial" w:eastAsia="Arial" w:hAnsi="Arial"/>
          <w:sz w:val="21"/>
          <w:szCs w:val="21"/>
        </w:rPr>
        <w:t>is</w:t>
      </w:r>
      <w:r w:rsidRPr="00F42C5A">
        <w:rPr>
          <w:rFonts w:ascii="Arial" w:eastAsia="Arial" w:hAnsi="Arial"/>
          <w:spacing w:val="20"/>
          <w:sz w:val="21"/>
          <w:szCs w:val="21"/>
        </w:rPr>
        <w:t xml:space="preserve"> </w:t>
      </w:r>
      <w:r w:rsidRPr="00F42C5A">
        <w:rPr>
          <w:rFonts w:ascii="Arial" w:eastAsia="Arial" w:hAnsi="Arial"/>
          <w:sz w:val="21"/>
          <w:szCs w:val="21"/>
        </w:rPr>
        <w:t>leaving</w:t>
      </w:r>
      <w:r w:rsidRPr="00F42C5A">
        <w:rPr>
          <w:rFonts w:ascii="Arial" w:eastAsia="Arial" w:hAnsi="Arial"/>
          <w:spacing w:val="13"/>
          <w:sz w:val="21"/>
          <w:szCs w:val="21"/>
        </w:rPr>
        <w:t xml:space="preserve"> </w:t>
      </w:r>
      <w:r w:rsidRPr="00F42C5A">
        <w:rPr>
          <w:rFonts w:ascii="Arial" w:eastAsia="Arial" w:hAnsi="Arial"/>
          <w:sz w:val="21"/>
          <w:szCs w:val="21"/>
        </w:rPr>
        <w:t>the</w:t>
      </w:r>
      <w:r w:rsidRPr="00F42C5A">
        <w:rPr>
          <w:rFonts w:ascii="Arial" w:eastAsia="Arial" w:hAnsi="Arial"/>
          <w:spacing w:val="33"/>
          <w:sz w:val="21"/>
          <w:szCs w:val="21"/>
        </w:rPr>
        <w:t xml:space="preserve"> </w:t>
      </w:r>
      <w:r w:rsidRPr="00F42C5A">
        <w:rPr>
          <w:rFonts w:ascii="Arial" w:eastAsia="Arial" w:hAnsi="Arial"/>
          <w:sz w:val="21"/>
          <w:szCs w:val="21"/>
        </w:rPr>
        <w:t>Reception</w:t>
      </w:r>
      <w:r w:rsidRPr="00F42C5A">
        <w:rPr>
          <w:rFonts w:ascii="Arial" w:eastAsia="Arial" w:hAnsi="Arial"/>
          <w:spacing w:val="37"/>
          <w:sz w:val="21"/>
          <w:szCs w:val="21"/>
        </w:rPr>
        <w:t xml:space="preserve"> </w:t>
      </w:r>
      <w:r w:rsidRPr="00F42C5A">
        <w:rPr>
          <w:rFonts w:ascii="Arial" w:eastAsia="Arial" w:hAnsi="Arial"/>
          <w:sz w:val="21"/>
          <w:szCs w:val="21"/>
        </w:rPr>
        <w:t>Point,</w:t>
      </w:r>
      <w:r w:rsidRPr="00F42C5A">
        <w:rPr>
          <w:rFonts w:ascii="Arial" w:eastAsia="Arial" w:hAnsi="Arial"/>
          <w:w w:val="103"/>
          <w:sz w:val="21"/>
          <w:szCs w:val="21"/>
        </w:rPr>
        <w:t xml:space="preserve"> </w:t>
      </w:r>
      <w:r w:rsidRPr="00F42C5A">
        <w:rPr>
          <w:rFonts w:ascii="Arial" w:eastAsia="Arial" w:hAnsi="Arial"/>
          <w:sz w:val="21"/>
          <w:szCs w:val="21"/>
        </w:rPr>
        <w:t>having</w:t>
      </w:r>
      <w:r w:rsidRPr="00987A5D">
        <w:rPr>
          <w:rFonts w:ascii="Arial" w:eastAsia="Arial" w:hAnsi="Arial"/>
          <w:sz w:val="21"/>
          <w:szCs w:val="21"/>
        </w:rPr>
        <w:t xml:space="preserve"> </w:t>
      </w:r>
      <w:r w:rsidRPr="00F42C5A">
        <w:rPr>
          <w:rFonts w:ascii="Arial" w:eastAsia="Arial" w:hAnsi="Arial"/>
          <w:sz w:val="21"/>
          <w:szCs w:val="21"/>
        </w:rPr>
        <w:t>delivered</w:t>
      </w:r>
      <w:r w:rsidRPr="00987A5D">
        <w:rPr>
          <w:rFonts w:ascii="Arial" w:eastAsia="Arial" w:hAnsi="Arial"/>
          <w:sz w:val="21"/>
          <w:szCs w:val="21"/>
        </w:rPr>
        <w:t xml:space="preserve"> Residual Waste, </w:t>
      </w:r>
      <w:r w:rsidRPr="00F42C5A">
        <w:rPr>
          <w:rFonts w:ascii="Arial" w:eastAsia="Arial" w:hAnsi="Arial"/>
          <w:sz w:val="21"/>
          <w:szCs w:val="21"/>
        </w:rPr>
        <w:t>nett</w:t>
      </w:r>
      <w:r w:rsidRPr="00987A5D">
        <w:rPr>
          <w:rFonts w:ascii="Arial" w:eastAsia="Arial" w:hAnsi="Arial"/>
          <w:sz w:val="21"/>
          <w:szCs w:val="21"/>
        </w:rPr>
        <w:t xml:space="preserve"> </w:t>
      </w:r>
      <w:r w:rsidRPr="00F42C5A">
        <w:rPr>
          <w:rFonts w:ascii="Arial" w:eastAsia="Arial" w:hAnsi="Arial"/>
          <w:sz w:val="21"/>
          <w:szCs w:val="21"/>
        </w:rPr>
        <w:t>of</w:t>
      </w:r>
      <w:r w:rsidRPr="00987A5D">
        <w:rPr>
          <w:rFonts w:ascii="Arial" w:eastAsia="Arial" w:hAnsi="Arial"/>
          <w:sz w:val="21"/>
          <w:szCs w:val="21"/>
        </w:rPr>
        <w:t xml:space="preserve"> </w:t>
      </w:r>
      <w:r w:rsidRPr="00F42C5A">
        <w:rPr>
          <w:rFonts w:ascii="Arial" w:eastAsia="Arial" w:hAnsi="Arial"/>
          <w:sz w:val="21"/>
          <w:szCs w:val="21"/>
        </w:rPr>
        <w:t>vehicle</w:t>
      </w:r>
      <w:r w:rsidRPr="00987A5D">
        <w:rPr>
          <w:rFonts w:ascii="Arial" w:eastAsia="Arial" w:hAnsi="Arial"/>
          <w:sz w:val="21"/>
          <w:szCs w:val="21"/>
        </w:rPr>
        <w:t xml:space="preserve"> </w:t>
      </w:r>
      <w:r w:rsidRPr="00F42C5A">
        <w:rPr>
          <w:rFonts w:ascii="Arial" w:eastAsia="Arial" w:hAnsi="Arial"/>
          <w:sz w:val="21"/>
          <w:szCs w:val="21"/>
        </w:rPr>
        <w:t>crew (</w:t>
      </w:r>
      <w:r w:rsidR="00F36E0D" w:rsidRPr="00F42C5A">
        <w:rPr>
          <w:rFonts w:ascii="Arial" w:eastAsia="Arial" w:hAnsi="Arial"/>
          <w:sz w:val="21"/>
          <w:szCs w:val="21"/>
        </w:rPr>
        <w:t>i.e.</w:t>
      </w:r>
      <w:r w:rsidRPr="00F42C5A">
        <w:rPr>
          <w:rFonts w:ascii="Arial" w:eastAsia="Arial" w:hAnsi="Arial"/>
          <w:sz w:val="21"/>
          <w:szCs w:val="21"/>
        </w:rPr>
        <w:t xml:space="preserve"> </w:t>
      </w:r>
      <w:r>
        <w:rPr>
          <w:rFonts w:ascii="Arial" w:eastAsia="Arial" w:hAnsi="Arial"/>
          <w:sz w:val="21"/>
          <w:szCs w:val="21"/>
        </w:rPr>
        <w:t>a tare weight)</w:t>
      </w:r>
      <w:r w:rsidRPr="00F42C5A">
        <w:rPr>
          <w:rFonts w:ascii="Arial" w:eastAsia="Arial" w:hAnsi="Arial"/>
          <w:sz w:val="21"/>
          <w:szCs w:val="21"/>
        </w:rPr>
        <w:t xml:space="preserve">. The weighbridge shall be linked to a computerised data handling system and shall generate weights of material without the need for manual input. A copy of the electronic weight data shall be forwarded to the Authority on a monthly basis or as and when reasonably requested by the Authorised </w:t>
      </w:r>
      <w:r w:rsidRPr="00A63E50">
        <w:rPr>
          <w:rFonts w:ascii="Arial" w:eastAsia="Arial" w:hAnsi="Arial"/>
          <w:sz w:val="21"/>
          <w:szCs w:val="21"/>
        </w:rPr>
        <w:t xml:space="preserve">Officer. Prior to the commencement of the Service, the Contractor shall agree with the Authority the format in which the </w:t>
      </w:r>
      <w:r w:rsidRPr="00A66B2E">
        <w:rPr>
          <w:rFonts w:ascii="Arial" w:eastAsia="Arial" w:hAnsi="Arial"/>
          <w:sz w:val="21"/>
          <w:szCs w:val="21"/>
        </w:rPr>
        <w:t>electronic data is recorded and presented to the Authority.</w:t>
      </w:r>
    </w:p>
    <w:p w14:paraId="49B2DEBE" w14:textId="77777777" w:rsidR="00BD3064" w:rsidRPr="00A66B2E" w:rsidRDefault="00BD3064" w:rsidP="00BD3064">
      <w:pPr>
        <w:pStyle w:val="ListParagraph"/>
        <w:rPr>
          <w:rFonts w:ascii="Arial" w:eastAsia="Arial" w:hAnsi="Arial"/>
          <w:sz w:val="21"/>
          <w:szCs w:val="21"/>
        </w:rPr>
      </w:pPr>
    </w:p>
    <w:p w14:paraId="5725D3E6" w14:textId="77777777" w:rsidR="00BD3064" w:rsidRPr="00A66B2E" w:rsidRDefault="00BD3064" w:rsidP="00BD3064">
      <w:pPr>
        <w:tabs>
          <w:tab w:val="left" w:pos="1202"/>
        </w:tabs>
        <w:spacing w:line="253" w:lineRule="auto"/>
        <w:ind w:left="1193" w:right="132"/>
        <w:jc w:val="both"/>
        <w:rPr>
          <w:rFonts w:ascii="Arial" w:eastAsia="Arial" w:hAnsi="Arial"/>
          <w:sz w:val="21"/>
          <w:szCs w:val="21"/>
        </w:rPr>
      </w:pPr>
    </w:p>
    <w:p w14:paraId="7F4E8B44" w14:textId="2B5627B8" w:rsidR="00BD3064" w:rsidRPr="00A66B2E" w:rsidRDefault="00BD3064" w:rsidP="00BD3064">
      <w:pPr>
        <w:pStyle w:val="BodyText"/>
        <w:numPr>
          <w:ilvl w:val="2"/>
          <w:numId w:val="18"/>
        </w:numPr>
        <w:tabs>
          <w:tab w:val="left" w:pos="1188"/>
        </w:tabs>
        <w:spacing w:line="250" w:lineRule="auto"/>
        <w:ind w:right="125"/>
        <w:jc w:val="both"/>
      </w:pPr>
      <w:r w:rsidRPr="00A66B2E">
        <w:t>The</w:t>
      </w:r>
      <w:r w:rsidRPr="00A66B2E">
        <w:rPr>
          <w:spacing w:val="42"/>
        </w:rPr>
        <w:t xml:space="preserve"> </w:t>
      </w:r>
      <w:r w:rsidRPr="00A66B2E">
        <w:t>Contractor</w:t>
      </w:r>
      <w:r w:rsidRPr="00A66B2E">
        <w:rPr>
          <w:spacing w:val="48"/>
        </w:rPr>
        <w:t xml:space="preserve"> </w:t>
      </w:r>
      <w:r w:rsidRPr="00A66B2E">
        <w:t>shall</w:t>
      </w:r>
      <w:r w:rsidRPr="00A66B2E">
        <w:rPr>
          <w:spacing w:val="44"/>
        </w:rPr>
        <w:t xml:space="preserve"> </w:t>
      </w:r>
      <w:r w:rsidRPr="00A66B2E">
        <w:t>immediately</w:t>
      </w:r>
      <w:r w:rsidRPr="00A66B2E">
        <w:rPr>
          <w:spacing w:val="45"/>
        </w:rPr>
        <w:t xml:space="preserve"> </w:t>
      </w:r>
      <w:r w:rsidRPr="00A66B2E">
        <w:t>inform</w:t>
      </w:r>
      <w:r w:rsidRPr="00A66B2E">
        <w:rPr>
          <w:spacing w:val="31"/>
        </w:rPr>
        <w:t xml:space="preserve"> </w:t>
      </w:r>
      <w:r w:rsidRPr="00A66B2E">
        <w:t>the</w:t>
      </w:r>
      <w:r w:rsidRPr="00A66B2E">
        <w:rPr>
          <w:spacing w:val="34"/>
        </w:rPr>
        <w:t xml:space="preserve"> </w:t>
      </w:r>
      <w:r w:rsidRPr="00A66B2E">
        <w:t>Authorised</w:t>
      </w:r>
      <w:r w:rsidRPr="00A66B2E">
        <w:rPr>
          <w:spacing w:val="57"/>
        </w:rPr>
        <w:t xml:space="preserve"> </w:t>
      </w:r>
      <w:r w:rsidRPr="00A66B2E">
        <w:t>Officer</w:t>
      </w:r>
      <w:r w:rsidRPr="00A66B2E">
        <w:rPr>
          <w:spacing w:val="38"/>
        </w:rPr>
        <w:t xml:space="preserve"> </w:t>
      </w:r>
      <w:r w:rsidRPr="00A66B2E">
        <w:t>of</w:t>
      </w:r>
      <w:r w:rsidRPr="00A66B2E">
        <w:rPr>
          <w:spacing w:val="40"/>
        </w:rPr>
        <w:t xml:space="preserve"> </w:t>
      </w:r>
      <w:r w:rsidRPr="00A66B2E">
        <w:t>any</w:t>
      </w:r>
      <w:r w:rsidRPr="00A66B2E">
        <w:rPr>
          <w:w w:val="103"/>
        </w:rPr>
        <w:t xml:space="preserve"> </w:t>
      </w:r>
      <w:r w:rsidRPr="00A66B2E">
        <w:t>circumstances,</w:t>
      </w:r>
      <w:r w:rsidRPr="00A66B2E">
        <w:rPr>
          <w:spacing w:val="17"/>
        </w:rPr>
        <w:t xml:space="preserve"> </w:t>
      </w:r>
      <w:r w:rsidRPr="00A66B2E">
        <w:t>which</w:t>
      </w:r>
      <w:r w:rsidRPr="00A66B2E">
        <w:rPr>
          <w:spacing w:val="12"/>
        </w:rPr>
        <w:t xml:space="preserve"> </w:t>
      </w:r>
      <w:r w:rsidRPr="00A66B2E">
        <w:t>prevent</w:t>
      </w:r>
      <w:r w:rsidRPr="00A66B2E">
        <w:rPr>
          <w:spacing w:val="56"/>
        </w:rPr>
        <w:t xml:space="preserve"> </w:t>
      </w:r>
      <w:r w:rsidRPr="00A66B2E">
        <w:t>it</w:t>
      </w:r>
      <w:r w:rsidRPr="00A66B2E">
        <w:rPr>
          <w:spacing w:val="35"/>
        </w:rPr>
        <w:t xml:space="preserve"> </w:t>
      </w:r>
      <w:r w:rsidRPr="00A66B2E">
        <w:t>from</w:t>
      </w:r>
      <w:r w:rsidRPr="00A66B2E">
        <w:rPr>
          <w:spacing w:val="6"/>
        </w:rPr>
        <w:t xml:space="preserve"> </w:t>
      </w:r>
      <w:r w:rsidRPr="00A66B2E">
        <w:t>measuring</w:t>
      </w:r>
      <w:r w:rsidRPr="00A66B2E">
        <w:rPr>
          <w:spacing w:val="54"/>
        </w:rPr>
        <w:t xml:space="preserve"> </w:t>
      </w:r>
      <w:r w:rsidRPr="00A66B2E">
        <w:t>the</w:t>
      </w:r>
      <w:r w:rsidRPr="00A66B2E">
        <w:rPr>
          <w:spacing w:val="3"/>
        </w:rPr>
        <w:t xml:space="preserve"> </w:t>
      </w:r>
      <w:r w:rsidRPr="00A66B2E">
        <w:t>weight</w:t>
      </w:r>
      <w:r w:rsidRPr="00A66B2E">
        <w:rPr>
          <w:spacing w:val="14"/>
        </w:rPr>
        <w:t xml:space="preserve"> </w:t>
      </w:r>
      <w:r w:rsidRPr="00A66B2E">
        <w:t>of</w:t>
      </w:r>
      <w:r w:rsidRPr="00A66B2E">
        <w:rPr>
          <w:spacing w:val="57"/>
        </w:rPr>
        <w:t xml:space="preserve"> </w:t>
      </w:r>
      <w:r w:rsidRPr="00A66B2E">
        <w:t>Residual</w:t>
      </w:r>
      <w:r w:rsidRPr="00A66B2E">
        <w:rPr>
          <w:spacing w:val="47"/>
        </w:rPr>
        <w:t xml:space="preserve"> </w:t>
      </w:r>
      <w:r w:rsidRPr="00A66B2E">
        <w:t>Waste</w:t>
      </w:r>
      <w:r w:rsidRPr="00A66B2E">
        <w:rPr>
          <w:spacing w:val="16"/>
        </w:rPr>
        <w:t xml:space="preserve"> </w:t>
      </w:r>
      <w:r w:rsidRPr="00A66B2E">
        <w:t>in</w:t>
      </w:r>
      <w:r w:rsidRPr="00A66B2E">
        <w:rPr>
          <w:w w:val="104"/>
        </w:rPr>
        <w:t xml:space="preserve"> </w:t>
      </w:r>
      <w:r w:rsidRPr="00A66B2E">
        <w:t>accordance</w:t>
      </w:r>
      <w:r w:rsidRPr="00A66B2E">
        <w:rPr>
          <w:spacing w:val="25"/>
        </w:rPr>
        <w:t xml:space="preserve"> </w:t>
      </w:r>
      <w:r w:rsidRPr="00A66B2E">
        <w:t>with</w:t>
      </w:r>
      <w:r w:rsidRPr="00A66B2E">
        <w:rPr>
          <w:spacing w:val="31"/>
        </w:rPr>
        <w:t xml:space="preserve"> </w:t>
      </w:r>
      <w:r w:rsidRPr="00A66B2E">
        <w:t>Sections</w:t>
      </w:r>
      <w:r w:rsidRPr="00A66B2E">
        <w:rPr>
          <w:spacing w:val="46"/>
        </w:rPr>
        <w:t xml:space="preserve"> </w:t>
      </w:r>
      <w:r w:rsidR="009801EC" w:rsidRPr="00A66B2E">
        <w:rPr>
          <w:spacing w:val="-1"/>
        </w:rPr>
        <w:t>1.8</w:t>
      </w:r>
      <w:r w:rsidRPr="00A66B2E">
        <w:rPr>
          <w:spacing w:val="4"/>
        </w:rPr>
        <w:t xml:space="preserve"> </w:t>
      </w:r>
      <w:r w:rsidRPr="00A66B2E">
        <w:t>and</w:t>
      </w:r>
      <w:r w:rsidRPr="00A66B2E">
        <w:rPr>
          <w:spacing w:val="29"/>
        </w:rPr>
        <w:t xml:space="preserve"> </w:t>
      </w:r>
      <w:r w:rsidR="009801EC" w:rsidRPr="00A66B2E">
        <w:t>1.9</w:t>
      </w:r>
      <w:r w:rsidRPr="00A66B2E">
        <w:t>.</w:t>
      </w:r>
    </w:p>
    <w:p w14:paraId="1885DAE4" w14:textId="77777777" w:rsidR="00BD3064" w:rsidRPr="00A66B2E" w:rsidRDefault="00BD3064" w:rsidP="00BD3064">
      <w:pPr>
        <w:pStyle w:val="BodyText"/>
        <w:tabs>
          <w:tab w:val="left" w:pos="1188"/>
        </w:tabs>
        <w:spacing w:line="250" w:lineRule="auto"/>
        <w:ind w:right="125"/>
        <w:jc w:val="both"/>
      </w:pPr>
    </w:p>
    <w:p w14:paraId="5344D4DB" w14:textId="4611506D" w:rsidR="008433E1" w:rsidRDefault="009467C5" w:rsidP="00BD3064">
      <w:pPr>
        <w:pStyle w:val="BodyText"/>
        <w:numPr>
          <w:ilvl w:val="2"/>
          <w:numId w:val="18"/>
        </w:numPr>
        <w:tabs>
          <w:tab w:val="left" w:pos="1195"/>
        </w:tabs>
        <w:spacing w:line="253" w:lineRule="auto"/>
        <w:ind w:right="115" w:hanging="1058"/>
        <w:jc w:val="both"/>
      </w:pPr>
      <w:r w:rsidRPr="00A66B2E">
        <w:t>A</w:t>
      </w:r>
      <w:r w:rsidRPr="00A66B2E">
        <w:rPr>
          <w:spacing w:val="20"/>
        </w:rPr>
        <w:t xml:space="preserve"> </w:t>
      </w:r>
      <w:r w:rsidRPr="00A66B2E">
        <w:t>weighbridge</w:t>
      </w:r>
      <w:r w:rsidRPr="00A66B2E">
        <w:rPr>
          <w:spacing w:val="50"/>
        </w:rPr>
        <w:t xml:space="preserve"> </w:t>
      </w:r>
      <w:r w:rsidRPr="00A66B2E">
        <w:t>ticket</w:t>
      </w:r>
      <w:r w:rsidRPr="00A66B2E">
        <w:rPr>
          <w:spacing w:val="27"/>
        </w:rPr>
        <w:t xml:space="preserve"> </w:t>
      </w:r>
      <w:r w:rsidRPr="00A66B2E">
        <w:t>shall</w:t>
      </w:r>
      <w:r w:rsidRPr="00A66B2E">
        <w:rPr>
          <w:spacing w:val="26"/>
        </w:rPr>
        <w:t xml:space="preserve"> </w:t>
      </w:r>
      <w:r w:rsidRPr="00A66B2E">
        <w:t>be</w:t>
      </w:r>
      <w:r w:rsidRPr="00A66B2E">
        <w:rPr>
          <w:spacing w:val="17"/>
        </w:rPr>
        <w:t xml:space="preserve"> </w:t>
      </w:r>
      <w:r w:rsidRPr="00A66B2E">
        <w:t>issued</w:t>
      </w:r>
      <w:r w:rsidRPr="00A66B2E">
        <w:rPr>
          <w:spacing w:val="12"/>
        </w:rPr>
        <w:t xml:space="preserve"> </w:t>
      </w:r>
      <w:r w:rsidRPr="00A66B2E">
        <w:t>for</w:t>
      </w:r>
      <w:r w:rsidRPr="00A66B2E">
        <w:rPr>
          <w:spacing w:val="23"/>
        </w:rPr>
        <w:t xml:space="preserve"> </w:t>
      </w:r>
      <w:r w:rsidRPr="00A66B2E">
        <w:t>each</w:t>
      </w:r>
      <w:r w:rsidRPr="00A66B2E">
        <w:rPr>
          <w:spacing w:val="26"/>
        </w:rPr>
        <w:t xml:space="preserve"> </w:t>
      </w:r>
      <w:r w:rsidRPr="00A66B2E">
        <w:t>delivery</w:t>
      </w:r>
      <w:r w:rsidRPr="00A66B2E">
        <w:rPr>
          <w:spacing w:val="26"/>
        </w:rPr>
        <w:t xml:space="preserve"> </w:t>
      </w:r>
      <w:r w:rsidRPr="00A66B2E">
        <w:t>of</w:t>
      </w:r>
      <w:r w:rsidRPr="00A66B2E">
        <w:rPr>
          <w:spacing w:val="29"/>
        </w:rPr>
        <w:t xml:space="preserve"> </w:t>
      </w:r>
      <w:r w:rsidR="0009422F" w:rsidRPr="00A66B2E">
        <w:t>Residual</w:t>
      </w:r>
      <w:r w:rsidRPr="00A66B2E">
        <w:rPr>
          <w:spacing w:val="3"/>
        </w:rPr>
        <w:t xml:space="preserve"> </w:t>
      </w:r>
      <w:r w:rsidRPr="00A66B2E">
        <w:t>Waste</w:t>
      </w:r>
      <w:r w:rsidRPr="00A66B2E">
        <w:rPr>
          <w:spacing w:val="40"/>
        </w:rPr>
        <w:t xml:space="preserve"> </w:t>
      </w:r>
      <w:r w:rsidRPr="00A66B2E">
        <w:t>and</w:t>
      </w:r>
      <w:r w:rsidRPr="00A66B2E">
        <w:rPr>
          <w:spacing w:val="21"/>
        </w:rPr>
        <w:t xml:space="preserve"> </w:t>
      </w:r>
      <w:r w:rsidRPr="00A66B2E">
        <w:t>a</w:t>
      </w:r>
      <w:r w:rsidRPr="00A66B2E">
        <w:rPr>
          <w:spacing w:val="24"/>
        </w:rPr>
        <w:t xml:space="preserve"> </w:t>
      </w:r>
      <w:r w:rsidRPr="00A66B2E">
        <w:t>copy</w:t>
      </w:r>
      <w:r w:rsidRPr="00A66B2E">
        <w:rPr>
          <w:w w:val="104"/>
        </w:rPr>
        <w:t xml:space="preserve"> </w:t>
      </w:r>
      <w:r w:rsidRPr="00A66B2E">
        <w:t>of</w:t>
      </w:r>
      <w:r w:rsidRPr="00A66B2E">
        <w:rPr>
          <w:spacing w:val="2"/>
        </w:rPr>
        <w:t xml:space="preserve"> </w:t>
      </w:r>
      <w:r w:rsidRPr="00A66B2E">
        <w:t>the</w:t>
      </w:r>
      <w:r w:rsidRPr="00A66B2E">
        <w:rPr>
          <w:spacing w:val="8"/>
        </w:rPr>
        <w:t xml:space="preserve"> </w:t>
      </w:r>
      <w:r w:rsidRPr="00A66B2E">
        <w:t>ticket</w:t>
      </w:r>
      <w:r w:rsidRPr="00A66B2E">
        <w:rPr>
          <w:spacing w:val="2"/>
        </w:rPr>
        <w:t xml:space="preserve"> </w:t>
      </w:r>
      <w:r w:rsidRPr="00A66B2E">
        <w:t>supplied</w:t>
      </w:r>
      <w:r w:rsidRPr="00A66B2E">
        <w:rPr>
          <w:spacing w:val="5"/>
        </w:rPr>
        <w:t xml:space="preserve"> </w:t>
      </w:r>
      <w:r w:rsidRPr="00A66B2E">
        <w:t>to</w:t>
      </w:r>
      <w:r w:rsidRPr="00A66B2E">
        <w:rPr>
          <w:spacing w:val="56"/>
        </w:rPr>
        <w:t xml:space="preserve"> </w:t>
      </w:r>
      <w:r w:rsidRPr="00A66B2E">
        <w:t>the</w:t>
      </w:r>
      <w:r w:rsidRPr="00A66B2E">
        <w:rPr>
          <w:spacing w:val="6"/>
        </w:rPr>
        <w:t xml:space="preserve"> </w:t>
      </w:r>
      <w:r w:rsidRPr="00A66B2E">
        <w:t>driver</w:t>
      </w:r>
      <w:r w:rsidRPr="00A66B2E">
        <w:rPr>
          <w:spacing w:val="7"/>
        </w:rPr>
        <w:t xml:space="preserve"> </w:t>
      </w:r>
      <w:r w:rsidRPr="00A66B2E">
        <w:t>of</w:t>
      </w:r>
      <w:r w:rsidRPr="00A66B2E">
        <w:rPr>
          <w:spacing w:val="3"/>
        </w:rPr>
        <w:t xml:space="preserve"> </w:t>
      </w:r>
      <w:r w:rsidRPr="00A66B2E">
        <w:t>the</w:t>
      </w:r>
      <w:r w:rsidRPr="00A66B2E">
        <w:rPr>
          <w:spacing w:val="56"/>
        </w:rPr>
        <w:t xml:space="preserve"> </w:t>
      </w:r>
      <w:r w:rsidRPr="00A66B2E">
        <w:t>Authority</w:t>
      </w:r>
      <w:r w:rsidRPr="00A66B2E">
        <w:rPr>
          <w:spacing w:val="24"/>
        </w:rPr>
        <w:t xml:space="preserve"> </w:t>
      </w:r>
      <w:r w:rsidRPr="00A66B2E">
        <w:t>Vehicle</w:t>
      </w:r>
      <w:r w:rsidRPr="00A66B2E">
        <w:rPr>
          <w:spacing w:val="23"/>
        </w:rPr>
        <w:t xml:space="preserve"> </w:t>
      </w:r>
      <w:r w:rsidRPr="00A66B2E">
        <w:t>before</w:t>
      </w:r>
      <w:r w:rsidRPr="00A66B2E">
        <w:rPr>
          <w:spacing w:val="11"/>
        </w:rPr>
        <w:t xml:space="preserve"> </w:t>
      </w:r>
      <w:r w:rsidRPr="00A66B2E">
        <w:rPr>
          <w:spacing w:val="-19"/>
        </w:rPr>
        <w:t>l</w:t>
      </w:r>
      <w:r w:rsidRPr="00A66B2E">
        <w:t>eaving</w:t>
      </w:r>
      <w:r w:rsidRPr="00A66B2E">
        <w:rPr>
          <w:spacing w:val="9"/>
        </w:rPr>
        <w:t xml:space="preserve"> </w:t>
      </w:r>
      <w:r w:rsidRPr="00A66B2E">
        <w:t>the</w:t>
      </w:r>
      <w:r w:rsidRPr="00A66B2E">
        <w:rPr>
          <w:w w:val="102"/>
        </w:rPr>
        <w:t xml:space="preserve"> </w:t>
      </w:r>
      <w:r w:rsidRPr="00A66B2E">
        <w:t>Reception</w:t>
      </w:r>
      <w:r w:rsidRPr="00A66B2E">
        <w:rPr>
          <w:spacing w:val="32"/>
        </w:rPr>
        <w:t xml:space="preserve"> </w:t>
      </w:r>
      <w:r w:rsidRPr="00A66B2E">
        <w:t>Point</w:t>
      </w:r>
      <w:r w:rsidRPr="00A66B2E">
        <w:rPr>
          <w:spacing w:val="17"/>
        </w:rPr>
        <w:t xml:space="preserve"> </w:t>
      </w:r>
      <w:r w:rsidRPr="00A66B2E">
        <w:t>or</w:t>
      </w:r>
      <w:r w:rsidRPr="00A66B2E">
        <w:rPr>
          <w:spacing w:val="29"/>
        </w:rPr>
        <w:t xml:space="preserve"> </w:t>
      </w:r>
      <w:r w:rsidRPr="00A66B2E">
        <w:t>passed</w:t>
      </w:r>
      <w:r w:rsidRPr="00A66B2E">
        <w:rPr>
          <w:spacing w:val="20"/>
        </w:rPr>
        <w:t xml:space="preserve"> </w:t>
      </w:r>
      <w:r w:rsidRPr="00A66B2E">
        <w:t>to</w:t>
      </w:r>
      <w:r w:rsidRPr="00A66B2E">
        <w:rPr>
          <w:spacing w:val="28"/>
        </w:rPr>
        <w:t xml:space="preserve"> </w:t>
      </w:r>
      <w:r w:rsidRPr="00A66B2E">
        <w:t>such</w:t>
      </w:r>
      <w:r w:rsidRPr="00A66B2E">
        <w:rPr>
          <w:spacing w:val="21"/>
        </w:rPr>
        <w:t xml:space="preserve"> </w:t>
      </w:r>
      <w:r w:rsidRPr="00A66B2E">
        <w:t>other</w:t>
      </w:r>
      <w:r w:rsidRPr="00A66B2E">
        <w:rPr>
          <w:spacing w:val="38"/>
        </w:rPr>
        <w:t xml:space="preserve"> </w:t>
      </w:r>
      <w:r w:rsidRPr="00A66B2E">
        <w:t>representative</w:t>
      </w:r>
      <w:r w:rsidRPr="00A66B2E">
        <w:rPr>
          <w:spacing w:val="31"/>
        </w:rPr>
        <w:t xml:space="preserve"> </w:t>
      </w:r>
      <w:r w:rsidRPr="00A66B2E">
        <w:t>of</w:t>
      </w:r>
      <w:r w:rsidRPr="00A66B2E">
        <w:rPr>
          <w:spacing w:val="27"/>
        </w:rPr>
        <w:t xml:space="preserve"> </w:t>
      </w:r>
      <w:r w:rsidRPr="00A66B2E">
        <w:t>the</w:t>
      </w:r>
      <w:r w:rsidRPr="00A66B2E">
        <w:rPr>
          <w:spacing w:val="23"/>
        </w:rPr>
        <w:t xml:space="preserve"> </w:t>
      </w:r>
      <w:r w:rsidRPr="00A66B2E">
        <w:t>Authority</w:t>
      </w:r>
      <w:r w:rsidRPr="00A66B2E">
        <w:rPr>
          <w:spacing w:val="47"/>
        </w:rPr>
        <w:t xml:space="preserve"> </w:t>
      </w:r>
      <w:r w:rsidRPr="00A66B2E">
        <w:t>as</w:t>
      </w:r>
      <w:r w:rsidRPr="00A66B2E">
        <w:rPr>
          <w:spacing w:val="32"/>
        </w:rPr>
        <w:t xml:space="preserve"> </w:t>
      </w:r>
      <w:r w:rsidRPr="00A66B2E">
        <w:t>it</w:t>
      </w:r>
      <w:r w:rsidRPr="00A66B2E">
        <w:rPr>
          <w:spacing w:val="12"/>
        </w:rPr>
        <w:t xml:space="preserve"> </w:t>
      </w:r>
      <w:r w:rsidRPr="00A66B2E">
        <w:t>may</w:t>
      </w:r>
      <w:r w:rsidRPr="00A66B2E">
        <w:rPr>
          <w:w w:val="104"/>
        </w:rPr>
        <w:t xml:space="preserve"> </w:t>
      </w:r>
      <w:r w:rsidRPr="00A66B2E">
        <w:t>require.</w:t>
      </w:r>
      <w:r w:rsidRPr="00A66B2E">
        <w:rPr>
          <w:spacing w:val="19"/>
        </w:rPr>
        <w:t xml:space="preserve"> </w:t>
      </w:r>
      <w:r w:rsidRPr="00A66B2E">
        <w:t>Each</w:t>
      </w:r>
      <w:r w:rsidRPr="00A66B2E">
        <w:rPr>
          <w:spacing w:val="1"/>
        </w:rPr>
        <w:t xml:space="preserve"> </w:t>
      </w:r>
      <w:r w:rsidRPr="00A66B2E">
        <w:t>ticket</w:t>
      </w:r>
      <w:r w:rsidRPr="00A66B2E">
        <w:rPr>
          <w:spacing w:val="30"/>
        </w:rPr>
        <w:t xml:space="preserve"> </w:t>
      </w:r>
      <w:r w:rsidRPr="00A66B2E">
        <w:t>shall</w:t>
      </w:r>
      <w:r w:rsidRPr="00A66B2E">
        <w:rPr>
          <w:spacing w:val="14"/>
        </w:rPr>
        <w:t xml:space="preserve"> </w:t>
      </w:r>
      <w:r w:rsidRPr="00A66B2E">
        <w:t>carry</w:t>
      </w:r>
      <w:r w:rsidRPr="00A66B2E">
        <w:rPr>
          <w:spacing w:val="25"/>
        </w:rPr>
        <w:t xml:space="preserve"> </w:t>
      </w:r>
      <w:r w:rsidRPr="00A66B2E">
        <w:t>a</w:t>
      </w:r>
      <w:r w:rsidRPr="00A66B2E">
        <w:rPr>
          <w:spacing w:val="19"/>
        </w:rPr>
        <w:t xml:space="preserve"> </w:t>
      </w:r>
      <w:r w:rsidRPr="00A66B2E">
        <w:t>unique</w:t>
      </w:r>
      <w:r w:rsidRPr="00A66B2E">
        <w:rPr>
          <w:spacing w:val="16"/>
        </w:rPr>
        <w:t xml:space="preserve"> </w:t>
      </w:r>
      <w:r w:rsidRPr="00A66B2E">
        <w:t>serial</w:t>
      </w:r>
      <w:r w:rsidRPr="00A66B2E">
        <w:rPr>
          <w:spacing w:val="20"/>
        </w:rPr>
        <w:t xml:space="preserve"> </w:t>
      </w:r>
      <w:r w:rsidRPr="00A66B2E">
        <w:t>number</w:t>
      </w:r>
      <w:r w:rsidRPr="00A66B2E">
        <w:rPr>
          <w:spacing w:val="18"/>
        </w:rPr>
        <w:t xml:space="preserve"> </w:t>
      </w:r>
      <w:r w:rsidRPr="00A66B2E">
        <w:t>and</w:t>
      </w:r>
      <w:r w:rsidRPr="00A66B2E">
        <w:rPr>
          <w:spacing w:val="13"/>
        </w:rPr>
        <w:t xml:space="preserve"> </w:t>
      </w:r>
      <w:r w:rsidRPr="00A66B2E">
        <w:t>clearly</w:t>
      </w:r>
      <w:r w:rsidRPr="00A66B2E">
        <w:rPr>
          <w:spacing w:val="27"/>
        </w:rPr>
        <w:t xml:space="preserve"> </w:t>
      </w:r>
      <w:r w:rsidRPr="00A66B2E">
        <w:t>state</w:t>
      </w:r>
      <w:r w:rsidRPr="00A66B2E">
        <w:rPr>
          <w:spacing w:val="25"/>
        </w:rPr>
        <w:t xml:space="preserve"> </w:t>
      </w:r>
      <w:r>
        <w:t>the</w:t>
      </w:r>
      <w:r w:rsidRPr="00BD3064">
        <w:rPr>
          <w:w w:val="102"/>
        </w:rPr>
        <w:t xml:space="preserve"> </w:t>
      </w:r>
      <w:r>
        <w:t>following information:</w:t>
      </w:r>
    </w:p>
    <w:p w14:paraId="12A6A73C" w14:textId="77777777" w:rsidR="008433E1" w:rsidRDefault="008433E1">
      <w:pPr>
        <w:rPr>
          <w:rFonts w:ascii="Arial" w:eastAsia="Arial" w:hAnsi="Arial" w:cs="Arial"/>
          <w:sz w:val="20"/>
          <w:szCs w:val="20"/>
        </w:rPr>
      </w:pPr>
    </w:p>
    <w:p w14:paraId="1E6A5BD3" w14:textId="77777777" w:rsidR="008433E1" w:rsidRDefault="009467C5" w:rsidP="00BD3064">
      <w:pPr>
        <w:pStyle w:val="BodyText"/>
        <w:numPr>
          <w:ilvl w:val="3"/>
          <w:numId w:val="18"/>
        </w:numPr>
        <w:tabs>
          <w:tab w:val="left" w:pos="1690"/>
        </w:tabs>
        <w:spacing w:before="132"/>
      </w:pPr>
      <w:r>
        <w:rPr>
          <w:w w:val="105"/>
          <w:position w:val="1"/>
        </w:rPr>
        <w:t>name</w:t>
      </w:r>
      <w:r>
        <w:rPr>
          <w:spacing w:val="-17"/>
          <w:w w:val="105"/>
          <w:position w:val="1"/>
        </w:rPr>
        <w:t xml:space="preserve"> </w:t>
      </w:r>
      <w:r>
        <w:rPr>
          <w:w w:val="105"/>
          <w:position w:val="1"/>
        </w:rPr>
        <w:t>of</w:t>
      </w:r>
      <w:r>
        <w:rPr>
          <w:spacing w:val="-12"/>
          <w:w w:val="105"/>
          <w:position w:val="1"/>
        </w:rPr>
        <w:t xml:space="preserve"> </w:t>
      </w:r>
      <w:r>
        <w:rPr>
          <w:w w:val="105"/>
          <w:position w:val="1"/>
        </w:rPr>
        <w:t>site;</w:t>
      </w:r>
    </w:p>
    <w:p w14:paraId="5E0A327D" w14:textId="77777777" w:rsidR="008433E1" w:rsidRDefault="009467C5" w:rsidP="00BD3064">
      <w:pPr>
        <w:pStyle w:val="BodyText"/>
        <w:numPr>
          <w:ilvl w:val="3"/>
          <w:numId w:val="18"/>
        </w:numPr>
        <w:tabs>
          <w:tab w:val="left" w:pos="1690"/>
        </w:tabs>
      </w:pPr>
      <w:r>
        <w:rPr>
          <w:position w:val="1"/>
        </w:rPr>
        <w:t>date</w:t>
      </w:r>
      <w:r>
        <w:rPr>
          <w:spacing w:val="14"/>
          <w:position w:val="1"/>
        </w:rPr>
        <w:t xml:space="preserve"> </w:t>
      </w:r>
      <w:r>
        <w:rPr>
          <w:position w:val="1"/>
        </w:rPr>
        <w:t>of</w:t>
      </w:r>
      <w:r>
        <w:rPr>
          <w:spacing w:val="12"/>
          <w:position w:val="1"/>
        </w:rPr>
        <w:t xml:space="preserve"> </w:t>
      </w:r>
      <w:r>
        <w:rPr>
          <w:position w:val="1"/>
        </w:rPr>
        <w:t>delivery;</w:t>
      </w:r>
    </w:p>
    <w:p w14:paraId="5447A181" w14:textId="77777777" w:rsidR="008433E1" w:rsidRDefault="009467C5" w:rsidP="00BD3064">
      <w:pPr>
        <w:pStyle w:val="BodyText"/>
        <w:numPr>
          <w:ilvl w:val="3"/>
          <w:numId w:val="18"/>
        </w:numPr>
        <w:tabs>
          <w:tab w:val="left" w:pos="1683"/>
        </w:tabs>
        <w:ind w:left="1682" w:hanging="352"/>
      </w:pPr>
      <w:r>
        <w:rPr>
          <w:position w:val="1"/>
        </w:rPr>
        <w:t>time</w:t>
      </w:r>
      <w:r>
        <w:rPr>
          <w:spacing w:val="19"/>
          <w:position w:val="1"/>
        </w:rPr>
        <w:t xml:space="preserve"> </w:t>
      </w:r>
      <w:r>
        <w:rPr>
          <w:position w:val="1"/>
        </w:rPr>
        <w:t>of</w:t>
      </w:r>
      <w:r>
        <w:rPr>
          <w:spacing w:val="16"/>
          <w:position w:val="1"/>
        </w:rPr>
        <w:t xml:space="preserve"> </w:t>
      </w:r>
      <w:r>
        <w:rPr>
          <w:position w:val="1"/>
        </w:rPr>
        <w:t>entry;</w:t>
      </w:r>
    </w:p>
    <w:p w14:paraId="685CBA5B" w14:textId="77777777" w:rsidR="008433E1" w:rsidRDefault="009467C5" w:rsidP="00BD3064">
      <w:pPr>
        <w:pStyle w:val="BodyText"/>
        <w:numPr>
          <w:ilvl w:val="3"/>
          <w:numId w:val="18"/>
        </w:numPr>
        <w:tabs>
          <w:tab w:val="left" w:pos="1683"/>
        </w:tabs>
        <w:ind w:left="1682" w:hanging="352"/>
      </w:pPr>
      <w:r>
        <w:rPr>
          <w:position w:val="1"/>
        </w:rPr>
        <w:t>time</w:t>
      </w:r>
      <w:r>
        <w:rPr>
          <w:spacing w:val="19"/>
          <w:position w:val="1"/>
        </w:rPr>
        <w:t xml:space="preserve"> </w:t>
      </w:r>
      <w:r>
        <w:rPr>
          <w:position w:val="1"/>
        </w:rPr>
        <w:t>of</w:t>
      </w:r>
      <w:r>
        <w:rPr>
          <w:spacing w:val="15"/>
          <w:position w:val="1"/>
        </w:rPr>
        <w:t xml:space="preserve"> </w:t>
      </w:r>
      <w:r>
        <w:rPr>
          <w:position w:val="1"/>
        </w:rPr>
        <w:t>exit;</w:t>
      </w:r>
    </w:p>
    <w:p w14:paraId="1158BC92" w14:textId="77777777" w:rsidR="008433E1" w:rsidRDefault="009467C5" w:rsidP="00BD3064">
      <w:pPr>
        <w:pStyle w:val="BodyText"/>
        <w:numPr>
          <w:ilvl w:val="3"/>
          <w:numId w:val="18"/>
        </w:numPr>
        <w:tabs>
          <w:tab w:val="left" w:pos="1690"/>
        </w:tabs>
        <w:ind w:hanging="352"/>
      </w:pPr>
      <w:r>
        <w:rPr>
          <w:position w:val="1"/>
        </w:rPr>
        <w:t>gross</w:t>
      </w:r>
      <w:r>
        <w:rPr>
          <w:spacing w:val="19"/>
          <w:position w:val="1"/>
        </w:rPr>
        <w:t xml:space="preserve"> </w:t>
      </w:r>
      <w:r>
        <w:rPr>
          <w:position w:val="1"/>
        </w:rPr>
        <w:t>vehicle</w:t>
      </w:r>
      <w:r>
        <w:rPr>
          <w:spacing w:val="18"/>
          <w:position w:val="1"/>
        </w:rPr>
        <w:t xml:space="preserve"> </w:t>
      </w:r>
      <w:r>
        <w:rPr>
          <w:position w:val="1"/>
        </w:rPr>
        <w:t>weight</w:t>
      </w:r>
      <w:r>
        <w:rPr>
          <w:spacing w:val="39"/>
          <w:position w:val="1"/>
        </w:rPr>
        <w:t xml:space="preserve"> </w:t>
      </w:r>
      <w:r>
        <w:rPr>
          <w:position w:val="1"/>
        </w:rPr>
        <w:t>on</w:t>
      </w:r>
      <w:r>
        <w:rPr>
          <w:spacing w:val="5"/>
          <w:position w:val="1"/>
        </w:rPr>
        <w:t xml:space="preserve"> </w:t>
      </w:r>
      <w:r>
        <w:rPr>
          <w:position w:val="1"/>
        </w:rPr>
        <w:t>entry;</w:t>
      </w:r>
    </w:p>
    <w:p w14:paraId="7F452C6E" w14:textId="77777777" w:rsidR="008433E1" w:rsidRDefault="009467C5" w:rsidP="00BD3064">
      <w:pPr>
        <w:pStyle w:val="BodyText"/>
        <w:numPr>
          <w:ilvl w:val="3"/>
          <w:numId w:val="18"/>
        </w:numPr>
        <w:tabs>
          <w:tab w:val="left" w:pos="1690"/>
        </w:tabs>
      </w:pPr>
      <w:r>
        <w:rPr>
          <w:position w:val="1"/>
        </w:rPr>
        <w:t>gross</w:t>
      </w:r>
      <w:r>
        <w:rPr>
          <w:spacing w:val="15"/>
          <w:position w:val="1"/>
        </w:rPr>
        <w:t xml:space="preserve"> </w:t>
      </w:r>
      <w:r>
        <w:rPr>
          <w:position w:val="1"/>
        </w:rPr>
        <w:t>vehicle</w:t>
      </w:r>
      <w:r>
        <w:rPr>
          <w:spacing w:val="23"/>
          <w:position w:val="1"/>
        </w:rPr>
        <w:t xml:space="preserve"> </w:t>
      </w:r>
      <w:r>
        <w:rPr>
          <w:position w:val="1"/>
        </w:rPr>
        <w:t>weight</w:t>
      </w:r>
      <w:r>
        <w:rPr>
          <w:spacing w:val="35"/>
          <w:position w:val="1"/>
        </w:rPr>
        <w:t xml:space="preserve"> </w:t>
      </w:r>
      <w:r>
        <w:rPr>
          <w:position w:val="1"/>
        </w:rPr>
        <w:t>on</w:t>
      </w:r>
      <w:r>
        <w:rPr>
          <w:spacing w:val="1"/>
          <w:position w:val="1"/>
        </w:rPr>
        <w:t xml:space="preserve"> </w:t>
      </w:r>
      <w:r>
        <w:rPr>
          <w:position w:val="1"/>
        </w:rPr>
        <w:t>exit;</w:t>
      </w:r>
    </w:p>
    <w:p w14:paraId="282AB2F0" w14:textId="4CB37181" w:rsidR="008433E1" w:rsidRPr="001808DF" w:rsidRDefault="009467C5" w:rsidP="00BD3064">
      <w:pPr>
        <w:pStyle w:val="BodyText"/>
        <w:numPr>
          <w:ilvl w:val="3"/>
          <w:numId w:val="18"/>
        </w:numPr>
        <w:tabs>
          <w:tab w:val="left" w:pos="1690"/>
        </w:tabs>
        <w:ind w:hanging="352"/>
      </w:pPr>
      <w:r>
        <w:rPr>
          <w:position w:val="1"/>
        </w:rPr>
        <w:t>vehicle</w:t>
      </w:r>
      <w:r>
        <w:rPr>
          <w:spacing w:val="39"/>
          <w:position w:val="1"/>
        </w:rPr>
        <w:t xml:space="preserve"> </w:t>
      </w:r>
      <w:r>
        <w:rPr>
          <w:position w:val="1"/>
        </w:rPr>
        <w:t>registration</w:t>
      </w:r>
      <w:r>
        <w:rPr>
          <w:spacing w:val="23"/>
          <w:position w:val="1"/>
        </w:rPr>
        <w:t xml:space="preserve"> </w:t>
      </w:r>
      <w:r>
        <w:rPr>
          <w:position w:val="1"/>
        </w:rPr>
        <w:t>number</w:t>
      </w:r>
      <w:r>
        <w:rPr>
          <w:spacing w:val="21"/>
          <w:position w:val="1"/>
        </w:rPr>
        <w:t xml:space="preserve"> </w:t>
      </w:r>
      <w:r>
        <w:rPr>
          <w:position w:val="1"/>
        </w:rPr>
        <w:t>and</w:t>
      </w:r>
      <w:r>
        <w:rPr>
          <w:spacing w:val="12"/>
          <w:position w:val="1"/>
        </w:rPr>
        <w:t xml:space="preserve"> </w:t>
      </w:r>
      <w:r>
        <w:rPr>
          <w:position w:val="1"/>
        </w:rPr>
        <w:t>type;</w:t>
      </w:r>
    </w:p>
    <w:p w14:paraId="1B163D81" w14:textId="0983B74A" w:rsidR="001808DF" w:rsidRPr="00132EB3" w:rsidRDefault="001808DF" w:rsidP="00BD3064">
      <w:pPr>
        <w:pStyle w:val="BodyText"/>
        <w:numPr>
          <w:ilvl w:val="3"/>
          <w:numId w:val="18"/>
        </w:numPr>
        <w:tabs>
          <w:tab w:val="left" w:pos="1690"/>
        </w:tabs>
        <w:ind w:hanging="352"/>
      </w:pPr>
      <w:r w:rsidRPr="00132EB3">
        <w:rPr>
          <w:position w:val="1"/>
        </w:rPr>
        <w:t>Round number (where applicable);</w:t>
      </w:r>
    </w:p>
    <w:p w14:paraId="1497D18F" w14:textId="635B9AAB" w:rsidR="008433E1" w:rsidRPr="00132EB3" w:rsidRDefault="009467C5" w:rsidP="00BD3064">
      <w:pPr>
        <w:pStyle w:val="BodyText"/>
        <w:numPr>
          <w:ilvl w:val="3"/>
          <w:numId w:val="18"/>
        </w:numPr>
        <w:tabs>
          <w:tab w:val="left" w:pos="1698"/>
        </w:tabs>
        <w:ind w:left="1697" w:hanging="359"/>
      </w:pPr>
      <w:r w:rsidRPr="00132EB3">
        <w:rPr>
          <w:position w:val="1"/>
        </w:rPr>
        <w:t>name</w:t>
      </w:r>
      <w:r w:rsidRPr="00132EB3">
        <w:rPr>
          <w:spacing w:val="19"/>
          <w:position w:val="1"/>
        </w:rPr>
        <w:t xml:space="preserve"> </w:t>
      </w:r>
      <w:r w:rsidRPr="00132EB3">
        <w:rPr>
          <w:position w:val="1"/>
        </w:rPr>
        <w:t>of</w:t>
      </w:r>
      <w:r w:rsidRPr="00132EB3">
        <w:rPr>
          <w:spacing w:val="4"/>
          <w:position w:val="1"/>
        </w:rPr>
        <w:t xml:space="preserve"> </w:t>
      </w:r>
      <w:r w:rsidRPr="00132EB3">
        <w:rPr>
          <w:position w:val="1"/>
        </w:rPr>
        <w:t>weighbridge</w:t>
      </w:r>
      <w:r w:rsidRPr="00132EB3">
        <w:rPr>
          <w:spacing w:val="43"/>
          <w:position w:val="1"/>
        </w:rPr>
        <w:t xml:space="preserve"> </w:t>
      </w:r>
      <w:r w:rsidRPr="00132EB3">
        <w:rPr>
          <w:position w:val="1"/>
        </w:rPr>
        <w:t>operator;</w:t>
      </w:r>
    </w:p>
    <w:p w14:paraId="37E911C3" w14:textId="65BF763D" w:rsidR="008433E1" w:rsidRPr="00132EB3" w:rsidRDefault="009467C5" w:rsidP="00BD3064">
      <w:pPr>
        <w:pStyle w:val="BodyText"/>
        <w:numPr>
          <w:ilvl w:val="3"/>
          <w:numId w:val="18"/>
        </w:numPr>
        <w:tabs>
          <w:tab w:val="left" w:pos="1698"/>
        </w:tabs>
        <w:ind w:left="1697" w:hanging="359"/>
      </w:pPr>
      <w:r w:rsidRPr="00132EB3">
        <w:rPr>
          <w:position w:val="1"/>
        </w:rPr>
        <w:t>net</w:t>
      </w:r>
      <w:r w:rsidRPr="00132EB3">
        <w:rPr>
          <w:spacing w:val="-6"/>
          <w:position w:val="1"/>
        </w:rPr>
        <w:t xml:space="preserve"> </w:t>
      </w:r>
      <w:r w:rsidRPr="00132EB3">
        <w:rPr>
          <w:position w:val="1"/>
        </w:rPr>
        <w:t>weight</w:t>
      </w:r>
      <w:r w:rsidRPr="00132EB3">
        <w:rPr>
          <w:spacing w:val="40"/>
          <w:position w:val="1"/>
        </w:rPr>
        <w:t xml:space="preserve"> </w:t>
      </w:r>
      <w:r w:rsidR="00F36E0D">
        <w:rPr>
          <w:position w:val="1"/>
        </w:rPr>
        <w:t>discharged;</w:t>
      </w:r>
    </w:p>
    <w:p w14:paraId="367A103C" w14:textId="445F8EFF" w:rsidR="002310F0" w:rsidRPr="00132EB3" w:rsidRDefault="002310F0" w:rsidP="00BD3064">
      <w:pPr>
        <w:pStyle w:val="BodyText"/>
        <w:numPr>
          <w:ilvl w:val="3"/>
          <w:numId w:val="18"/>
        </w:numPr>
        <w:tabs>
          <w:tab w:val="left" w:pos="1698"/>
        </w:tabs>
        <w:ind w:left="1697" w:hanging="359"/>
      </w:pPr>
      <w:r w:rsidRPr="00132EB3">
        <w:t>Description of material</w:t>
      </w:r>
      <w:r w:rsidR="00F36E0D">
        <w:t>;</w:t>
      </w:r>
    </w:p>
    <w:p w14:paraId="4FD5C44D" w14:textId="7686D208" w:rsidR="002310F0" w:rsidRPr="00132EB3" w:rsidRDefault="00742599" w:rsidP="00BD3064">
      <w:pPr>
        <w:pStyle w:val="BodyText"/>
        <w:numPr>
          <w:ilvl w:val="3"/>
          <w:numId w:val="18"/>
        </w:numPr>
        <w:tabs>
          <w:tab w:val="left" w:pos="1698"/>
        </w:tabs>
        <w:ind w:left="1697" w:hanging="359"/>
      </w:pPr>
      <w:r w:rsidRPr="00132EB3">
        <w:t>Point of waste arising</w:t>
      </w:r>
      <w:r w:rsidR="00F36E0D">
        <w:t>;</w:t>
      </w:r>
    </w:p>
    <w:p w14:paraId="4EA70D54" w14:textId="4D12E8A7" w:rsidR="00742599" w:rsidRPr="00132EB3" w:rsidRDefault="00742599" w:rsidP="00BD3064">
      <w:pPr>
        <w:pStyle w:val="BodyText"/>
        <w:numPr>
          <w:ilvl w:val="3"/>
          <w:numId w:val="18"/>
        </w:numPr>
        <w:tabs>
          <w:tab w:val="left" w:pos="1698"/>
        </w:tabs>
        <w:ind w:left="1697" w:hanging="359"/>
      </w:pPr>
      <w:r w:rsidRPr="00132EB3">
        <w:t>Registered waste carrier number and expiry date</w:t>
      </w:r>
      <w:r w:rsidR="00F36E0D">
        <w:t>.</w:t>
      </w:r>
      <w:r w:rsidRPr="00132EB3">
        <w:t xml:space="preserve"> </w:t>
      </w:r>
    </w:p>
    <w:p w14:paraId="035B29BB" w14:textId="77777777" w:rsidR="008433E1" w:rsidRDefault="008433E1">
      <w:pPr>
        <w:spacing w:before="6"/>
        <w:rPr>
          <w:rFonts w:ascii="Arial" w:eastAsia="Arial" w:hAnsi="Arial" w:cs="Arial"/>
          <w:sz w:val="31"/>
          <w:szCs w:val="31"/>
        </w:rPr>
      </w:pPr>
    </w:p>
    <w:p w14:paraId="5B5C8DC6" w14:textId="1A23224D" w:rsidR="008433E1" w:rsidRDefault="009467C5" w:rsidP="00BD3064">
      <w:pPr>
        <w:pStyle w:val="BodyText"/>
        <w:numPr>
          <w:ilvl w:val="2"/>
          <w:numId w:val="18"/>
        </w:numPr>
        <w:tabs>
          <w:tab w:val="left" w:pos="1195"/>
        </w:tabs>
        <w:spacing w:line="250" w:lineRule="auto"/>
        <w:ind w:left="1201" w:right="140" w:hanging="1056"/>
        <w:jc w:val="both"/>
      </w:pPr>
      <w:r>
        <w:t>A</w:t>
      </w:r>
      <w:r>
        <w:rPr>
          <w:spacing w:val="32"/>
        </w:rPr>
        <w:t xml:space="preserve"> </w:t>
      </w:r>
      <w:r>
        <w:t>second</w:t>
      </w:r>
      <w:r>
        <w:rPr>
          <w:spacing w:val="36"/>
        </w:rPr>
        <w:t xml:space="preserve"> </w:t>
      </w:r>
      <w:r>
        <w:t>copy</w:t>
      </w:r>
      <w:r>
        <w:rPr>
          <w:spacing w:val="27"/>
        </w:rPr>
        <w:t xml:space="preserve"> </w:t>
      </w:r>
      <w:r>
        <w:t>of</w:t>
      </w:r>
      <w:r>
        <w:rPr>
          <w:spacing w:val="34"/>
        </w:rPr>
        <w:t xml:space="preserve"> </w:t>
      </w:r>
      <w:r>
        <w:t>each</w:t>
      </w:r>
      <w:r>
        <w:rPr>
          <w:spacing w:val="12"/>
        </w:rPr>
        <w:t xml:space="preserve"> </w:t>
      </w:r>
      <w:r>
        <w:t>weighbridge</w:t>
      </w:r>
      <w:r>
        <w:rPr>
          <w:spacing w:val="47"/>
        </w:rPr>
        <w:t xml:space="preserve"> </w:t>
      </w:r>
      <w:r>
        <w:t>ticket</w:t>
      </w:r>
      <w:r>
        <w:rPr>
          <w:spacing w:val="32"/>
        </w:rPr>
        <w:t xml:space="preserve"> </w:t>
      </w:r>
      <w:r>
        <w:t>shall</w:t>
      </w:r>
      <w:r>
        <w:rPr>
          <w:spacing w:val="29"/>
        </w:rPr>
        <w:t xml:space="preserve"> </w:t>
      </w:r>
      <w:r>
        <w:t>be</w:t>
      </w:r>
      <w:r>
        <w:rPr>
          <w:spacing w:val="22"/>
        </w:rPr>
        <w:t xml:space="preserve"> </w:t>
      </w:r>
      <w:r>
        <w:t>retained</w:t>
      </w:r>
      <w:r>
        <w:rPr>
          <w:spacing w:val="39"/>
        </w:rPr>
        <w:t xml:space="preserve"> </w:t>
      </w:r>
      <w:r>
        <w:t>by</w:t>
      </w:r>
      <w:r>
        <w:rPr>
          <w:spacing w:val="15"/>
        </w:rPr>
        <w:t xml:space="preserve"> </w:t>
      </w:r>
      <w:r>
        <w:t>the</w:t>
      </w:r>
      <w:r>
        <w:rPr>
          <w:spacing w:val="44"/>
        </w:rPr>
        <w:t xml:space="preserve"> </w:t>
      </w:r>
      <w:r>
        <w:t>Contractor.</w:t>
      </w:r>
      <w:r>
        <w:rPr>
          <w:spacing w:val="50"/>
        </w:rPr>
        <w:t xml:space="preserve"> </w:t>
      </w:r>
      <w:r>
        <w:t>A</w:t>
      </w:r>
      <w:r>
        <w:rPr>
          <w:w w:val="99"/>
        </w:rPr>
        <w:t xml:space="preserve"> </w:t>
      </w:r>
      <w:r>
        <w:t>summary</w:t>
      </w:r>
      <w:r>
        <w:rPr>
          <w:spacing w:val="14"/>
        </w:rPr>
        <w:t xml:space="preserve"> </w:t>
      </w:r>
      <w:r>
        <w:t>sheet</w:t>
      </w:r>
      <w:r>
        <w:rPr>
          <w:spacing w:val="11"/>
        </w:rPr>
        <w:t xml:space="preserve"> </w:t>
      </w:r>
      <w:r>
        <w:t>showing</w:t>
      </w:r>
      <w:r>
        <w:rPr>
          <w:spacing w:val="8"/>
        </w:rPr>
        <w:t xml:space="preserve"> </w:t>
      </w:r>
      <w:r>
        <w:t>the</w:t>
      </w:r>
      <w:r>
        <w:rPr>
          <w:spacing w:val="2"/>
        </w:rPr>
        <w:t xml:space="preserve"> </w:t>
      </w:r>
      <w:r>
        <w:t>weighbridge</w:t>
      </w:r>
      <w:r>
        <w:rPr>
          <w:spacing w:val="21"/>
        </w:rPr>
        <w:t xml:space="preserve"> </w:t>
      </w:r>
      <w:r>
        <w:t>tickets</w:t>
      </w:r>
      <w:r>
        <w:rPr>
          <w:spacing w:val="17"/>
        </w:rPr>
        <w:t xml:space="preserve"> </w:t>
      </w:r>
      <w:r>
        <w:t xml:space="preserve">issued </w:t>
      </w:r>
      <w:r w:rsidR="001F3EDD">
        <w:t xml:space="preserve">for </w:t>
      </w:r>
      <w:r w:rsidR="001F3EDD">
        <w:rPr>
          <w:spacing w:val="10"/>
        </w:rPr>
        <w:t>each</w:t>
      </w:r>
      <w:r>
        <w:t xml:space="preserve"> </w:t>
      </w:r>
      <w:r w:rsidR="009A46CA">
        <w:t xml:space="preserve">delivery on each Business Day </w:t>
      </w:r>
      <w:r w:rsidR="001808DF" w:rsidRPr="00132EB3">
        <w:t xml:space="preserve">(or other times as agreed between the Authority and the Contractor) </w:t>
      </w:r>
      <w:r w:rsidRPr="00132EB3">
        <w:t>shall</w:t>
      </w:r>
      <w:r w:rsidRPr="00132EB3">
        <w:rPr>
          <w:spacing w:val="37"/>
        </w:rPr>
        <w:t xml:space="preserve"> </w:t>
      </w:r>
      <w:r w:rsidRPr="00132EB3">
        <w:t>be</w:t>
      </w:r>
      <w:r w:rsidRPr="00132EB3">
        <w:rPr>
          <w:spacing w:val="29"/>
        </w:rPr>
        <w:t xml:space="preserve"> </w:t>
      </w:r>
      <w:r w:rsidRPr="00132EB3">
        <w:t>prepared</w:t>
      </w:r>
      <w:r w:rsidRPr="00132EB3">
        <w:rPr>
          <w:spacing w:val="50"/>
        </w:rPr>
        <w:t xml:space="preserve"> </w:t>
      </w:r>
      <w:r w:rsidRPr="00132EB3">
        <w:t>by</w:t>
      </w:r>
      <w:r w:rsidRPr="00132EB3">
        <w:rPr>
          <w:spacing w:val="22"/>
        </w:rPr>
        <w:t xml:space="preserve"> </w:t>
      </w:r>
      <w:r w:rsidRPr="00132EB3">
        <w:t>the</w:t>
      </w:r>
      <w:r w:rsidRPr="00132EB3">
        <w:rPr>
          <w:spacing w:val="44"/>
        </w:rPr>
        <w:t xml:space="preserve"> </w:t>
      </w:r>
      <w:r w:rsidRPr="00132EB3">
        <w:t>Contractor</w:t>
      </w:r>
      <w:r>
        <w:rPr>
          <w:spacing w:val="47"/>
        </w:rPr>
        <w:t xml:space="preserve"> </w:t>
      </w:r>
      <w:r>
        <w:t>and</w:t>
      </w:r>
      <w:r>
        <w:rPr>
          <w:spacing w:val="42"/>
        </w:rPr>
        <w:t xml:space="preserve"> </w:t>
      </w:r>
      <w:r>
        <w:t>passed</w:t>
      </w:r>
      <w:r>
        <w:rPr>
          <w:spacing w:val="35"/>
        </w:rPr>
        <w:t xml:space="preserve"> </w:t>
      </w:r>
      <w:r>
        <w:t>to</w:t>
      </w:r>
      <w:r>
        <w:rPr>
          <w:spacing w:val="36"/>
        </w:rPr>
        <w:t xml:space="preserve"> </w:t>
      </w:r>
      <w:r>
        <w:t>the</w:t>
      </w:r>
      <w:r>
        <w:rPr>
          <w:spacing w:val="38"/>
        </w:rPr>
        <w:t xml:space="preserve"> </w:t>
      </w:r>
      <w:r>
        <w:t>Authorised</w:t>
      </w:r>
      <w:r>
        <w:rPr>
          <w:spacing w:val="3"/>
        </w:rPr>
        <w:t xml:space="preserve"> </w:t>
      </w:r>
      <w:r>
        <w:rPr>
          <w:spacing w:val="-1"/>
        </w:rPr>
        <w:t>Officer</w:t>
      </w:r>
      <w:r>
        <w:rPr>
          <w:spacing w:val="38"/>
        </w:rPr>
        <w:t xml:space="preserve"> </w:t>
      </w:r>
      <w:r>
        <w:t>at</w:t>
      </w:r>
      <w:r>
        <w:rPr>
          <w:spacing w:val="38"/>
        </w:rPr>
        <w:t xml:space="preserve"> </w:t>
      </w:r>
      <w:r>
        <w:t>the</w:t>
      </w:r>
      <w:r>
        <w:rPr>
          <w:spacing w:val="22"/>
          <w:w w:val="102"/>
        </w:rPr>
        <w:t xml:space="preserve"> </w:t>
      </w:r>
      <w:r>
        <w:t>end</w:t>
      </w:r>
      <w:r>
        <w:rPr>
          <w:spacing w:val="11"/>
        </w:rPr>
        <w:t xml:space="preserve"> </w:t>
      </w:r>
      <w:r>
        <w:t>of</w:t>
      </w:r>
      <w:r>
        <w:rPr>
          <w:spacing w:val="17"/>
        </w:rPr>
        <w:t xml:space="preserve"> </w:t>
      </w:r>
      <w:r>
        <w:t>each</w:t>
      </w:r>
      <w:r>
        <w:rPr>
          <w:spacing w:val="8"/>
        </w:rPr>
        <w:t xml:space="preserve"> </w:t>
      </w:r>
      <w:r>
        <w:t>Week.</w:t>
      </w:r>
      <w:r>
        <w:rPr>
          <w:spacing w:val="26"/>
        </w:rPr>
        <w:t xml:space="preserve"> </w:t>
      </w:r>
      <w:r>
        <w:t>The</w:t>
      </w:r>
      <w:r>
        <w:rPr>
          <w:spacing w:val="6"/>
        </w:rPr>
        <w:t xml:space="preserve"> </w:t>
      </w:r>
      <w:r>
        <w:t>format</w:t>
      </w:r>
      <w:r>
        <w:rPr>
          <w:spacing w:val="33"/>
        </w:rPr>
        <w:t xml:space="preserve"> </w:t>
      </w:r>
      <w:r>
        <w:t>of</w:t>
      </w:r>
      <w:r>
        <w:rPr>
          <w:spacing w:val="10"/>
        </w:rPr>
        <w:t xml:space="preserve"> </w:t>
      </w:r>
      <w:r>
        <w:t>the</w:t>
      </w:r>
      <w:r>
        <w:rPr>
          <w:spacing w:val="21"/>
        </w:rPr>
        <w:t xml:space="preserve"> </w:t>
      </w:r>
      <w:r>
        <w:t>summary</w:t>
      </w:r>
      <w:r>
        <w:rPr>
          <w:spacing w:val="24"/>
        </w:rPr>
        <w:t xml:space="preserve"> </w:t>
      </w:r>
      <w:r>
        <w:t>sheet</w:t>
      </w:r>
      <w:r>
        <w:rPr>
          <w:spacing w:val="21"/>
        </w:rPr>
        <w:t xml:space="preserve"> </w:t>
      </w:r>
      <w:r>
        <w:t>shall</w:t>
      </w:r>
      <w:r>
        <w:rPr>
          <w:spacing w:val="14"/>
        </w:rPr>
        <w:t xml:space="preserve"> </w:t>
      </w:r>
      <w:r>
        <w:t>state:</w:t>
      </w:r>
    </w:p>
    <w:p w14:paraId="398BA7EF" w14:textId="77777777" w:rsidR="00936F3D" w:rsidRDefault="00936F3D" w:rsidP="00BD3064">
      <w:pPr>
        <w:pStyle w:val="BodyText"/>
        <w:numPr>
          <w:ilvl w:val="3"/>
          <w:numId w:val="18"/>
        </w:numPr>
        <w:tabs>
          <w:tab w:val="left" w:pos="1698"/>
        </w:tabs>
        <w:spacing w:before="137"/>
      </w:pPr>
      <w:r>
        <w:t>ticket</w:t>
      </w:r>
      <w:r>
        <w:rPr>
          <w:spacing w:val="25"/>
        </w:rPr>
        <w:t xml:space="preserve"> </w:t>
      </w:r>
      <w:r>
        <w:t>number</w:t>
      </w:r>
      <w:r>
        <w:rPr>
          <w:spacing w:val="13"/>
        </w:rPr>
        <w:t xml:space="preserve"> </w:t>
      </w:r>
      <w:r>
        <w:t>and</w:t>
      </w:r>
      <w:r>
        <w:rPr>
          <w:spacing w:val="11"/>
        </w:rPr>
        <w:t xml:space="preserve"> </w:t>
      </w:r>
      <w:r>
        <w:t>date</w:t>
      </w:r>
      <w:r>
        <w:rPr>
          <w:spacing w:val="22"/>
        </w:rPr>
        <w:t xml:space="preserve"> </w:t>
      </w:r>
      <w:r>
        <w:t>issued;</w:t>
      </w:r>
    </w:p>
    <w:p w14:paraId="3DB65A29" w14:textId="550CA7A9" w:rsidR="00936F3D" w:rsidRDefault="00936F3D" w:rsidP="00BD3064">
      <w:pPr>
        <w:pStyle w:val="BodyText"/>
        <w:numPr>
          <w:ilvl w:val="3"/>
          <w:numId w:val="18"/>
        </w:numPr>
        <w:tabs>
          <w:tab w:val="left" w:pos="1698"/>
        </w:tabs>
        <w:ind w:left="1697" w:hanging="352"/>
      </w:pPr>
      <w:r>
        <w:t>gross,</w:t>
      </w:r>
      <w:r w:rsidR="009801EC">
        <w:t xml:space="preserve"> </w:t>
      </w:r>
      <w:r>
        <w:rPr>
          <w:spacing w:val="-2"/>
        </w:rPr>
        <w:t>unladen</w:t>
      </w:r>
      <w:r>
        <w:rPr>
          <w:spacing w:val="20"/>
        </w:rPr>
        <w:t xml:space="preserve"> </w:t>
      </w:r>
      <w:r>
        <w:t>and</w:t>
      </w:r>
      <w:r>
        <w:rPr>
          <w:spacing w:val="17"/>
        </w:rPr>
        <w:t xml:space="preserve"> </w:t>
      </w:r>
      <w:r>
        <w:t>net</w:t>
      </w:r>
      <w:r>
        <w:rPr>
          <w:spacing w:val="-7"/>
        </w:rPr>
        <w:t xml:space="preserve"> </w:t>
      </w:r>
      <w:r>
        <w:t>weight</w:t>
      </w:r>
      <w:r>
        <w:rPr>
          <w:spacing w:val="33"/>
        </w:rPr>
        <w:t xml:space="preserve"> </w:t>
      </w:r>
      <w:r>
        <w:t>of</w:t>
      </w:r>
      <w:r>
        <w:rPr>
          <w:spacing w:val="16"/>
        </w:rPr>
        <w:t xml:space="preserve"> </w:t>
      </w:r>
      <w:r>
        <w:t>each</w:t>
      </w:r>
      <w:r>
        <w:rPr>
          <w:spacing w:val="22"/>
        </w:rPr>
        <w:t xml:space="preserve"> </w:t>
      </w:r>
      <w:r>
        <w:t>load;</w:t>
      </w:r>
    </w:p>
    <w:p w14:paraId="17ADA4AC" w14:textId="767E1627" w:rsidR="00936F3D" w:rsidRDefault="00936F3D" w:rsidP="00BD3064">
      <w:pPr>
        <w:pStyle w:val="BodyText"/>
        <w:numPr>
          <w:ilvl w:val="3"/>
          <w:numId w:val="18"/>
        </w:numPr>
        <w:tabs>
          <w:tab w:val="left" w:pos="1698"/>
        </w:tabs>
        <w:ind w:left="1697" w:hanging="359"/>
      </w:pPr>
      <w:r>
        <w:t>total</w:t>
      </w:r>
      <w:r>
        <w:rPr>
          <w:spacing w:val="9"/>
        </w:rPr>
        <w:t xml:space="preserve"> </w:t>
      </w:r>
      <w:r>
        <w:t>weight</w:t>
      </w:r>
      <w:r>
        <w:rPr>
          <w:spacing w:val="32"/>
        </w:rPr>
        <w:t xml:space="preserve"> </w:t>
      </w:r>
      <w:r>
        <w:t>of</w:t>
      </w:r>
      <w:r>
        <w:rPr>
          <w:spacing w:val="15"/>
        </w:rPr>
        <w:t xml:space="preserve"> </w:t>
      </w:r>
      <w:r w:rsidR="0009422F">
        <w:t>Residual</w:t>
      </w:r>
      <w:r>
        <w:rPr>
          <w:spacing w:val="5"/>
        </w:rPr>
        <w:t xml:space="preserve"> </w:t>
      </w:r>
      <w:r>
        <w:t>Waste</w:t>
      </w:r>
      <w:r>
        <w:rPr>
          <w:spacing w:val="30"/>
        </w:rPr>
        <w:t xml:space="preserve"> </w:t>
      </w:r>
      <w:r>
        <w:t>deliveries</w:t>
      </w:r>
      <w:r>
        <w:rPr>
          <w:spacing w:val="36"/>
        </w:rPr>
        <w:t xml:space="preserve"> </w:t>
      </w:r>
      <w:r>
        <w:t>in</w:t>
      </w:r>
      <w:r>
        <w:rPr>
          <w:spacing w:val="-1"/>
        </w:rPr>
        <w:t xml:space="preserve"> </w:t>
      </w:r>
      <w:r>
        <w:t>that</w:t>
      </w:r>
      <w:r>
        <w:rPr>
          <w:spacing w:val="21"/>
        </w:rPr>
        <w:t xml:space="preserve"> </w:t>
      </w:r>
      <w:r>
        <w:t>period;</w:t>
      </w:r>
    </w:p>
    <w:p w14:paraId="7B9322C9" w14:textId="5E24C150" w:rsidR="00936F3D" w:rsidRDefault="00936F3D" w:rsidP="00BD3064">
      <w:pPr>
        <w:pStyle w:val="BodyText"/>
        <w:numPr>
          <w:ilvl w:val="3"/>
          <w:numId w:val="18"/>
        </w:numPr>
        <w:tabs>
          <w:tab w:val="left" w:pos="1705"/>
        </w:tabs>
        <w:spacing w:line="250" w:lineRule="auto"/>
        <w:ind w:left="1704" w:right="136" w:hanging="366"/>
      </w:pPr>
      <w:r>
        <w:t>be</w:t>
      </w:r>
      <w:r>
        <w:rPr>
          <w:spacing w:val="12"/>
        </w:rPr>
        <w:t xml:space="preserve"> </w:t>
      </w:r>
      <w:r>
        <w:t>signed</w:t>
      </w:r>
      <w:r>
        <w:rPr>
          <w:spacing w:val="33"/>
        </w:rPr>
        <w:t xml:space="preserve"> </w:t>
      </w:r>
      <w:r>
        <w:t>by</w:t>
      </w:r>
      <w:r>
        <w:rPr>
          <w:spacing w:val="12"/>
        </w:rPr>
        <w:t xml:space="preserve"> </w:t>
      </w:r>
      <w:r>
        <w:t>a</w:t>
      </w:r>
      <w:r>
        <w:rPr>
          <w:spacing w:val="19"/>
        </w:rPr>
        <w:t xml:space="preserve"> </w:t>
      </w:r>
      <w:r>
        <w:t>senior</w:t>
      </w:r>
      <w:r>
        <w:rPr>
          <w:spacing w:val="37"/>
        </w:rPr>
        <w:t xml:space="preserve"> </w:t>
      </w:r>
      <w:r>
        <w:t>representative</w:t>
      </w:r>
      <w:r>
        <w:rPr>
          <w:spacing w:val="42"/>
        </w:rPr>
        <w:t xml:space="preserve"> </w:t>
      </w:r>
      <w:r>
        <w:t>of</w:t>
      </w:r>
      <w:r>
        <w:rPr>
          <w:spacing w:val="15"/>
        </w:rPr>
        <w:t xml:space="preserve"> </w:t>
      </w:r>
      <w:r>
        <w:t>the</w:t>
      </w:r>
      <w:r>
        <w:rPr>
          <w:spacing w:val="28"/>
        </w:rPr>
        <w:t xml:space="preserve"> </w:t>
      </w:r>
      <w:r>
        <w:t>Contractor</w:t>
      </w:r>
      <w:r>
        <w:rPr>
          <w:spacing w:val="37"/>
        </w:rPr>
        <w:t xml:space="preserve"> </w:t>
      </w:r>
      <w:r>
        <w:t>as</w:t>
      </w:r>
      <w:r>
        <w:rPr>
          <w:spacing w:val="22"/>
        </w:rPr>
        <w:t xml:space="preserve"> </w:t>
      </w:r>
      <w:r>
        <w:t>a</w:t>
      </w:r>
      <w:r>
        <w:rPr>
          <w:spacing w:val="19"/>
        </w:rPr>
        <w:t xml:space="preserve"> </w:t>
      </w:r>
      <w:r>
        <w:t>true</w:t>
      </w:r>
      <w:r>
        <w:rPr>
          <w:spacing w:val="27"/>
        </w:rPr>
        <w:t xml:space="preserve"> </w:t>
      </w:r>
      <w:r>
        <w:t>record</w:t>
      </w:r>
      <w:r>
        <w:rPr>
          <w:spacing w:val="12"/>
        </w:rPr>
        <w:t xml:space="preserve"> </w:t>
      </w:r>
      <w:r>
        <w:t>of</w:t>
      </w:r>
      <w:r>
        <w:rPr>
          <w:spacing w:val="16"/>
        </w:rPr>
        <w:t xml:space="preserve"> </w:t>
      </w:r>
      <w:r>
        <w:t>all</w:t>
      </w:r>
      <w:r>
        <w:rPr>
          <w:w w:val="105"/>
        </w:rPr>
        <w:t xml:space="preserve"> </w:t>
      </w:r>
      <w:r w:rsidR="0009422F">
        <w:t>Residual</w:t>
      </w:r>
      <w:r>
        <w:rPr>
          <w:spacing w:val="1"/>
        </w:rPr>
        <w:t xml:space="preserve"> </w:t>
      </w:r>
      <w:r>
        <w:t>Waste</w:t>
      </w:r>
      <w:r>
        <w:rPr>
          <w:spacing w:val="23"/>
        </w:rPr>
        <w:t xml:space="preserve"> </w:t>
      </w:r>
      <w:r>
        <w:t>delivered</w:t>
      </w:r>
      <w:r>
        <w:rPr>
          <w:spacing w:val="25"/>
        </w:rPr>
        <w:t xml:space="preserve"> </w:t>
      </w:r>
      <w:r>
        <w:t>to</w:t>
      </w:r>
      <w:r>
        <w:rPr>
          <w:spacing w:val="23"/>
        </w:rPr>
        <w:t xml:space="preserve"> </w:t>
      </w:r>
      <w:r>
        <w:t>the</w:t>
      </w:r>
      <w:r>
        <w:rPr>
          <w:spacing w:val="25"/>
        </w:rPr>
        <w:t xml:space="preserve"> </w:t>
      </w:r>
      <w:r>
        <w:t>Reception</w:t>
      </w:r>
      <w:r>
        <w:rPr>
          <w:spacing w:val="27"/>
        </w:rPr>
        <w:t xml:space="preserve"> </w:t>
      </w:r>
      <w:r>
        <w:t>Point;</w:t>
      </w:r>
      <w:r>
        <w:rPr>
          <w:spacing w:val="11"/>
        </w:rPr>
        <w:t xml:space="preserve"> </w:t>
      </w:r>
      <w:r>
        <w:t>and</w:t>
      </w:r>
    </w:p>
    <w:p w14:paraId="4C98B2E3" w14:textId="3C151063" w:rsidR="00936F3D" w:rsidRPr="00A66B2E" w:rsidRDefault="00936F3D" w:rsidP="00BD3064">
      <w:pPr>
        <w:pStyle w:val="BodyText"/>
        <w:numPr>
          <w:ilvl w:val="3"/>
          <w:numId w:val="18"/>
        </w:numPr>
        <w:tabs>
          <w:tab w:val="left" w:pos="1698"/>
        </w:tabs>
        <w:spacing w:line="250" w:lineRule="auto"/>
        <w:ind w:left="1697" w:right="144" w:hanging="359"/>
        <w:jc w:val="both"/>
      </w:pPr>
      <w:r>
        <w:t>total</w:t>
      </w:r>
      <w:r>
        <w:rPr>
          <w:spacing w:val="27"/>
        </w:rPr>
        <w:t xml:space="preserve"> </w:t>
      </w:r>
      <w:r>
        <w:t>weight</w:t>
      </w:r>
      <w:r>
        <w:rPr>
          <w:spacing w:val="51"/>
        </w:rPr>
        <w:t xml:space="preserve"> </w:t>
      </w:r>
      <w:r>
        <w:t>of</w:t>
      </w:r>
      <w:r>
        <w:rPr>
          <w:spacing w:val="35"/>
        </w:rPr>
        <w:t xml:space="preserve"> </w:t>
      </w:r>
      <w:r>
        <w:t>any</w:t>
      </w:r>
      <w:r>
        <w:rPr>
          <w:spacing w:val="33"/>
        </w:rPr>
        <w:t xml:space="preserve"> </w:t>
      </w:r>
      <w:r>
        <w:t>Contaminated</w:t>
      </w:r>
      <w:r>
        <w:rPr>
          <w:spacing w:val="57"/>
        </w:rPr>
        <w:t xml:space="preserve"> </w:t>
      </w:r>
      <w:r>
        <w:t>Materials</w:t>
      </w:r>
      <w:r>
        <w:rPr>
          <w:spacing w:val="47"/>
        </w:rPr>
        <w:t xml:space="preserve"> </w:t>
      </w:r>
      <w:r>
        <w:t>removed</w:t>
      </w:r>
      <w:r>
        <w:rPr>
          <w:spacing w:val="29"/>
        </w:rPr>
        <w:t xml:space="preserve"> </w:t>
      </w:r>
      <w:r>
        <w:t>from</w:t>
      </w:r>
      <w:r>
        <w:rPr>
          <w:spacing w:val="40"/>
        </w:rPr>
        <w:t xml:space="preserve"> </w:t>
      </w:r>
      <w:r>
        <w:t>the</w:t>
      </w:r>
      <w:r>
        <w:rPr>
          <w:spacing w:val="39"/>
        </w:rPr>
        <w:t xml:space="preserve"> </w:t>
      </w:r>
      <w:r w:rsidR="0009422F">
        <w:t>Residual</w:t>
      </w:r>
      <w:r>
        <w:rPr>
          <w:spacing w:val="19"/>
        </w:rPr>
        <w:t xml:space="preserve"> </w:t>
      </w:r>
      <w:r>
        <w:t>Waste</w:t>
      </w:r>
      <w:r>
        <w:rPr>
          <w:w w:val="104"/>
        </w:rPr>
        <w:t xml:space="preserve"> </w:t>
      </w:r>
      <w:r>
        <w:t>in</w:t>
      </w:r>
      <w:r>
        <w:rPr>
          <w:spacing w:val="8"/>
        </w:rPr>
        <w:t xml:space="preserve"> </w:t>
      </w:r>
      <w:r>
        <w:t>that</w:t>
      </w:r>
      <w:r>
        <w:rPr>
          <w:spacing w:val="41"/>
        </w:rPr>
        <w:t xml:space="preserve"> </w:t>
      </w:r>
      <w:r>
        <w:rPr>
          <w:spacing w:val="-2"/>
        </w:rPr>
        <w:t>period</w:t>
      </w:r>
      <w:r>
        <w:rPr>
          <w:spacing w:val="26"/>
        </w:rPr>
        <w:t xml:space="preserve"> </w:t>
      </w:r>
      <w:r>
        <w:t>and</w:t>
      </w:r>
      <w:r>
        <w:rPr>
          <w:spacing w:val="28"/>
        </w:rPr>
        <w:t xml:space="preserve"> </w:t>
      </w:r>
      <w:r>
        <w:t>in</w:t>
      </w:r>
      <w:r>
        <w:rPr>
          <w:spacing w:val="17"/>
        </w:rPr>
        <w:t xml:space="preserve"> </w:t>
      </w:r>
      <w:r>
        <w:t>accordance</w:t>
      </w:r>
      <w:r>
        <w:rPr>
          <w:spacing w:val="41"/>
        </w:rPr>
        <w:t xml:space="preserve"> </w:t>
      </w:r>
      <w:r>
        <w:t>with</w:t>
      </w:r>
      <w:r>
        <w:rPr>
          <w:spacing w:val="38"/>
        </w:rPr>
        <w:t xml:space="preserve"> </w:t>
      </w:r>
      <w:r w:rsidRPr="00A66B2E">
        <w:t>Section</w:t>
      </w:r>
      <w:r w:rsidRPr="00A66B2E">
        <w:rPr>
          <w:spacing w:val="52"/>
        </w:rPr>
        <w:t xml:space="preserve"> </w:t>
      </w:r>
      <w:r w:rsidRPr="00A66B2E">
        <w:t>1.</w:t>
      </w:r>
      <w:r w:rsidR="009801EC" w:rsidRPr="00A66B2E">
        <w:t>10</w:t>
      </w:r>
      <w:r w:rsidRPr="00A66B2E">
        <w:t>.</w:t>
      </w:r>
      <w:r w:rsidRPr="00A66B2E">
        <w:rPr>
          <w:spacing w:val="4"/>
        </w:rPr>
        <w:t xml:space="preserve"> </w:t>
      </w:r>
      <w:r w:rsidRPr="00A66B2E">
        <w:t>The</w:t>
      </w:r>
      <w:r w:rsidRPr="00A66B2E">
        <w:rPr>
          <w:spacing w:val="39"/>
        </w:rPr>
        <w:t xml:space="preserve"> </w:t>
      </w:r>
      <w:r w:rsidRPr="00A66B2E">
        <w:t>summary</w:t>
      </w:r>
      <w:r w:rsidRPr="00A66B2E">
        <w:rPr>
          <w:spacing w:val="42"/>
        </w:rPr>
        <w:t xml:space="preserve"> </w:t>
      </w:r>
      <w:r w:rsidRPr="00A66B2E">
        <w:t>sheet</w:t>
      </w:r>
      <w:r w:rsidRPr="00A66B2E">
        <w:rPr>
          <w:spacing w:val="42"/>
        </w:rPr>
        <w:t xml:space="preserve"> </w:t>
      </w:r>
      <w:r w:rsidRPr="00A66B2E">
        <w:t>shall</w:t>
      </w:r>
      <w:r w:rsidRPr="00A66B2E">
        <w:rPr>
          <w:spacing w:val="23"/>
          <w:w w:val="103"/>
        </w:rPr>
        <w:t xml:space="preserve"> </w:t>
      </w:r>
      <w:r w:rsidRPr="00A66B2E">
        <w:t>clearly</w:t>
      </w:r>
      <w:r w:rsidRPr="00A66B2E">
        <w:rPr>
          <w:spacing w:val="50"/>
        </w:rPr>
        <w:t xml:space="preserve"> </w:t>
      </w:r>
      <w:r w:rsidRPr="00A66B2E">
        <w:t>state</w:t>
      </w:r>
      <w:r w:rsidRPr="00A66B2E">
        <w:rPr>
          <w:spacing w:val="54"/>
        </w:rPr>
        <w:t xml:space="preserve"> </w:t>
      </w:r>
      <w:r w:rsidRPr="00A66B2E">
        <w:t>the</w:t>
      </w:r>
      <w:r w:rsidRPr="00A66B2E">
        <w:rPr>
          <w:spacing w:val="52"/>
        </w:rPr>
        <w:t xml:space="preserve"> </w:t>
      </w:r>
      <w:r w:rsidRPr="00A66B2E">
        <w:t>source</w:t>
      </w:r>
      <w:r w:rsidRPr="00A66B2E">
        <w:rPr>
          <w:spacing w:val="47"/>
        </w:rPr>
        <w:t xml:space="preserve"> </w:t>
      </w:r>
      <w:r w:rsidRPr="00A66B2E">
        <w:t>of</w:t>
      </w:r>
      <w:r w:rsidRPr="00A66B2E">
        <w:rPr>
          <w:spacing w:val="50"/>
        </w:rPr>
        <w:t xml:space="preserve"> </w:t>
      </w:r>
      <w:r w:rsidRPr="00A66B2E">
        <w:t>the</w:t>
      </w:r>
      <w:r w:rsidRPr="00A66B2E">
        <w:rPr>
          <w:spacing w:val="52"/>
        </w:rPr>
        <w:t xml:space="preserve"> </w:t>
      </w:r>
      <w:r w:rsidRPr="00A66B2E">
        <w:t>Contaminated</w:t>
      </w:r>
      <w:r w:rsidRPr="00A66B2E">
        <w:rPr>
          <w:spacing w:val="7"/>
        </w:rPr>
        <w:t xml:space="preserve"> </w:t>
      </w:r>
      <w:r w:rsidRPr="00A66B2E">
        <w:t>Material,</w:t>
      </w:r>
      <w:r w:rsidRPr="00A66B2E">
        <w:rPr>
          <w:spacing w:val="41"/>
        </w:rPr>
        <w:t xml:space="preserve"> </w:t>
      </w:r>
      <w:r w:rsidRPr="00A66B2E">
        <w:t>the</w:t>
      </w:r>
      <w:r w:rsidRPr="00A66B2E">
        <w:rPr>
          <w:spacing w:val="44"/>
        </w:rPr>
        <w:t xml:space="preserve"> </w:t>
      </w:r>
      <w:r w:rsidRPr="00A66B2E">
        <w:t>date</w:t>
      </w:r>
      <w:r w:rsidRPr="00A66B2E">
        <w:rPr>
          <w:spacing w:val="43"/>
        </w:rPr>
        <w:t xml:space="preserve"> </w:t>
      </w:r>
      <w:r w:rsidRPr="00A66B2E">
        <w:t>of</w:t>
      </w:r>
      <w:r w:rsidRPr="00A66B2E">
        <w:rPr>
          <w:spacing w:val="50"/>
        </w:rPr>
        <w:t xml:space="preserve"> </w:t>
      </w:r>
      <w:r w:rsidRPr="00A66B2E">
        <w:t>delivery</w:t>
      </w:r>
      <w:r w:rsidRPr="00A66B2E">
        <w:rPr>
          <w:w w:val="104"/>
        </w:rPr>
        <w:t xml:space="preserve"> </w:t>
      </w:r>
      <w:r w:rsidRPr="00A66B2E">
        <w:t>and</w:t>
      </w:r>
      <w:r w:rsidRPr="00A66B2E">
        <w:rPr>
          <w:spacing w:val="12"/>
        </w:rPr>
        <w:t xml:space="preserve"> </w:t>
      </w:r>
      <w:r w:rsidRPr="00A66B2E">
        <w:t>the</w:t>
      </w:r>
      <w:r w:rsidRPr="00A66B2E">
        <w:rPr>
          <w:spacing w:val="23"/>
        </w:rPr>
        <w:t xml:space="preserve"> </w:t>
      </w:r>
      <w:r w:rsidRPr="00A66B2E">
        <w:t>registration</w:t>
      </w:r>
      <w:r w:rsidRPr="00A66B2E">
        <w:rPr>
          <w:spacing w:val="28"/>
        </w:rPr>
        <w:t xml:space="preserve"> </w:t>
      </w:r>
      <w:r w:rsidRPr="00A66B2E">
        <w:t>number</w:t>
      </w:r>
      <w:r w:rsidRPr="00A66B2E">
        <w:rPr>
          <w:spacing w:val="21"/>
        </w:rPr>
        <w:t xml:space="preserve"> </w:t>
      </w:r>
      <w:r w:rsidRPr="00A66B2E">
        <w:t>of</w:t>
      </w:r>
      <w:r w:rsidRPr="00A66B2E">
        <w:rPr>
          <w:spacing w:val="12"/>
        </w:rPr>
        <w:t xml:space="preserve"> </w:t>
      </w:r>
      <w:r w:rsidRPr="00A66B2E">
        <w:t>the</w:t>
      </w:r>
      <w:r w:rsidRPr="00A66B2E">
        <w:rPr>
          <w:spacing w:val="16"/>
        </w:rPr>
        <w:t xml:space="preserve"> </w:t>
      </w:r>
      <w:r w:rsidRPr="00A66B2E">
        <w:t>vehicle</w:t>
      </w:r>
      <w:r w:rsidRPr="00A66B2E">
        <w:rPr>
          <w:spacing w:val="33"/>
        </w:rPr>
        <w:t xml:space="preserve"> </w:t>
      </w:r>
      <w:r w:rsidRPr="00A66B2E">
        <w:t>making</w:t>
      </w:r>
      <w:r w:rsidRPr="00A66B2E">
        <w:rPr>
          <w:spacing w:val="15"/>
        </w:rPr>
        <w:t xml:space="preserve"> </w:t>
      </w:r>
      <w:r w:rsidRPr="00A66B2E">
        <w:t>the</w:t>
      </w:r>
      <w:r w:rsidRPr="00A66B2E">
        <w:rPr>
          <w:spacing w:val="16"/>
        </w:rPr>
        <w:t xml:space="preserve"> </w:t>
      </w:r>
      <w:r w:rsidR="00B7015D" w:rsidRPr="00A66B2E">
        <w:t>delivery</w:t>
      </w:r>
    </w:p>
    <w:p w14:paraId="51869456" w14:textId="77777777" w:rsidR="00936F3D" w:rsidRDefault="00936F3D" w:rsidP="00936F3D">
      <w:pPr>
        <w:pStyle w:val="BodyText"/>
        <w:tabs>
          <w:tab w:val="left" w:pos="1195"/>
        </w:tabs>
        <w:spacing w:line="250" w:lineRule="auto"/>
        <w:ind w:right="140"/>
        <w:jc w:val="both"/>
      </w:pPr>
    </w:p>
    <w:p w14:paraId="577045B7" w14:textId="72B617DE" w:rsidR="00936F3D" w:rsidRPr="00E039CB" w:rsidRDefault="00936F3D" w:rsidP="00BD3064">
      <w:pPr>
        <w:pStyle w:val="BodyText"/>
        <w:numPr>
          <w:ilvl w:val="2"/>
          <w:numId w:val="18"/>
        </w:numPr>
        <w:tabs>
          <w:tab w:val="left" w:pos="1191"/>
        </w:tabs>
        <w:spacing w:line="252" w:lineRule="auto"/>
        <w:ind w:right="134"/>
        <w:rPr>
          <w:w w:val="105"/>
        </w:rPr>
      </w:pPr>
      <w:r w:rsidRPr="00E039CB">
        <w:rPr>
          <w:w w:val="105"/>
        </w:rPr>
        <w:t>In the event of</w:t>
      </w:r>
      <w:r>
        <w:rPr>
          <w:w w:val="105"/>
        </w:rPr>
        <w:t xml:space="preserve"> any weighbridge</w:t>
      </w:r>
      <w:r w:rsidR="008768F2">
        <w:rPr>
          <w:w w:val="105"/>
        </w:rPr>
        <w:t xml:space="preserve"> or </w:t>
      </w:r>
      <w:r w:rsidR="00132EB3">
        <w:rPr>
          <w:w w:val="105"/>
        </w:rPr>
        <w:t xml:space="preserve">equipment defect </w:t>
      </w:r>
      <w:r w:rsidR="00A240C5">
        <w:rPr>
          <w:w w:val="105"/>
        </w:rPr>
        <w:t xml:space="preserve">the Contractor shall </w:t>
      </w:r>
      <w:r w:rsidRPr="00E039CB">
        <w:rPr>
          <w:w w:val="105"/>
        </w:rPr>
        <w:t>be</w:t>
      </w:r>
      <w:r>
        <w:rPr>
          <w:w w:val="105"/>
        </w:rPr>
        <w:t xml:space="preserve"> </w:t>
      </w:r>
      <w:r w:rsidRPr="00E039CB">
        <w:rPr>
          <w:w w:val="105"/>
        </w:rPr>
        <w:t>responsible for providing an alternative site, approved by the Authorised Offi</w:t>
      </w:r>
      <w:r>
        <w:rPr>
          <w:w w:val="105"/>
        </w:rPr>
        <w:t xml:space="preserve">cer, to weigh off the Authority </w:t>
      </w:r>
      <w:r w:rsidRPr="00E039CB">
        <w:rPr>
          <w:w w:val="105"/>
        </w:rPr>
        <w:t>Vehicles and all costs associated therewith shall be the responsibility of the Contractor. The Contractor shall be responsible for the payment of any additional costs incurred by the Authority through the use of an alternative weighbridge.</w:t>
      </w:r>
    </w:p>
    <w:p w14:paraId="58685190" w14:textId="77777777" w:rsidR="00936F3D" w:rsidRDefault="00936F3D" w:rsidP="00936F3D">
      <w:pPr>
        <w:pStyle w:val="BodyText"/>
        <w:tabs>
          <w:tab w:val="left" w:pos="1698"/>
        </w:tabs>
        <w:spacing w:line="250" w:lineRule="auto"/>
        <w:ind w:left="1338" w:right="144"/>
        <w:jc w:val="both"/>
      </w:pPr>
    </w:p>
    <w:p w14:paraId="0721D2FA" w14:textId="77777777" w:rsidR="008433E1" w:rsidRDefault="008433E1">
      <w:pPr>
        <w:spacing w:before="1"/>
        <w:rPr>
          <w:rFonts w:ascii="Arial" w:eastAsia="Arial" w:hAnsi="Arial" w:cs="Arial"/>
        </w:rPr>
      </w:pPr>
    </w:p>
    <w:p w14:paraId="37A76AB5" w14:textId="56756E42" w:rsidR="008433E1" w:rsidRDefault="009467C5" w:rsidP="009801EC">
      <w:pPr>
        <w:pStyle w:val="Heading2"/>
        <w:numPr>
          <w:ilvl w:val="1"/>
          <w:numId w:val="17"/>
        </w:numPr>
        <w:tabs>
          <w:tab w:val="left" w:pos="649"/>
        </w:tabs>
        <w:rPr>
          <w:b w:val="0"/>
          <w:bCs w:val="0"/>
        </w:rPr>
      </w:pPr>
      <w:bookmarkStart w:id="9" w:name="_TOC_250007"/>
      <w:r>
        <w:t>Contamination</w:t>
      </w:r>
      <w:r>
        <w:rPr>
          <w:spacing w:val="52"/>
        </w:rPr>
        <w:t xml:space="preserve"> </w:t>
      </w:r>
      <w:r>
        <w:t>of</w:t>
      </w:r>
      <w:r>
        <w:rPr>
          <w:spacing w:val="29"/>
        </w:rPr>
        <w:t xml:space="preserve"> </w:t>
      </w:r>
      <w:r w:rsidR="0009422F">
        <w:t>Residual</w:t>
      </w:r>
      <w:r>
        <w:rPr>
          <w:spacing w:val="25"/>
        </w:rPr>
        <w:t xml:space="preserve"> </w:t>
      </w:r>
      <w:r>
        <w:t>Waste</w:t>
      </w:r>
      <w:bookmarkEnd w:id="9"/>
      <w:r w:rsidR="009D3DBE">
        <w:t xml:space="preserve"> with Prohibited Materials </w:t>
      </w:r>
    </w:p>
    <w:p w14:paraId="2CB569D6" w14:textId="77777777" w:rsidR="008433E1" w:rsidRDefault="008433E1">
      <w:pPr>
        <w:rPr>
          <w:rFonts w:ascii="Arial" w:eastAsia="Arial" w:hAnsi="Arial" w:cs="Arial"/>
          <w:b/>
          <w:bCs/>
        </w:rPr>
      </w:pPr>
    </w:p>
    <w:p w14:paraId="46AA068A" w14:textId="77777777" w:rsidR="008433E1" w:rsidRDefault="008433E1">
      <w:pPr>
        <w:spacing w:before="1"/>
        <w:rPr>
          <w:rFonts w:ascii="Arial" w:eastAsia="Arial" w:hAnsi="Arial" w:cs="Arial"/>
          <w:b/>
          <w:bCs/>
          <w:sz w:val="21"/>
          <w:szCs w:val="21"/>
        </w:rPr>
      </w:pPr>
    </w:p>
    <w:p w14:paraId="03C9C722" w14:textId="642ABFA0" w:rsidR="008433E1" w:rsidRPr="00223E53" w:rsidRDefault="009467C5">
      <w:pPr>
        <w:pStyle w:val="BodyText"/>
        <w:numPr>
          <w:ilvl w:val="2"/>
          <w:numId w:val="17"/>
        </w:numPr>
        <w:tabs>
          <w:tab w:val="left" w:pos="1196"/>
        </w:tabs>
        <w:spacing w:line="257" w:lineRule="auto"/>
        <w:ind w:right="199" w:hanging="1051"/>
        <w:rPr>
          <w:w w:val="105"/>
        </w:rPr>
      </w:pPr>
      <w:r w:rsidRPr="00223E53">
        <w:rPr>
          <w:w w:val="105"/>
        </w:rPr>
        <w:t xml:space="preserve">It </w:t>
      </w:r>
      <w:r w:rsidR="001F3EDD" w:rsidRPr="00223E53">
        <w:rPr>
          <w:w w:val="105"/>
        </w:rPr>
        <w:t xml:space="preserve">is </w:t>
      </w:r>
      <w:r w:rsidR="00132EB3" w:rsidRPr="00223E53">
        <w:rPr>
          <w:w w:val="105"/>
        </w:rPr>
        <w:t>recognised that</w:t>
      </w:r>
      <w:r w:rsidR="00B7015D">
        <w:rPr>
          <w:w w:val="105"/>
        </w:rPr>
        <w:t xml:space="preserve"> some </w:t>
      </w:r>
      <w:r w:rsidR="009155CB">
        <w:rPr>
          <w:w w:val="105"/>
        </w:rPr>
        <w:t xml:space="preserve">contamination of </w:t>
      </w:r>
      <w:r w:rsidR="0009422F">
        <w:rPr>
          <w:w w:val="105"/>
        </w:rPr>
        <w:t>Residual</w:t>
      </w:r>
      <w:r w:rsidR="00B7015D">
        <w:rPr>
          <w:w w:val="105"/>
        </w:rPr>
        <w:t xml:space="preserve"> Waste </w:t>
      </w:r>
      <w:r w:rsidR="009155CB">
        <w:rPr>
          <w:w w:val="105"/>
        </w:rPr>
        <w:t xml:space="preserve">will </w:t>
      </w:r>
      <w:r w:rsidRPr="00223E53">
        <w:rPr>
          <w:w w:val="105"/>
        </w:rPr>
        <w:t>occur.</w:t>
      </w:r>
      <w:r w:rsidR="00FE06D3">
        <w:rPr>
          <w:w w:val="105"/>
        </w:rPr>
        <w:t xml:space="preserve"> </w:t>
      </w:r>
      <w:r w:rsidRPr="00223E53">
        <w:rPr>
          <w:w w:val="105"/>
        </w:rPr>
        <w:t xml:space="preserve">The Authority will </w:t>
      </w:r>
      <w:r w:rsidR="008768F2" w:rsidRPr="00223E53">
        <w:rPr>
          <w:w w:val="105"/>
        </w:rPr>
        <w:t>endeavor</w:t>
      </w:r>
      <w:r w:rsidRPr="00223E53">
        <w:rPr>
          <w:w w:val="105"/>
        </w:rPr>
        <w:t xml:space="preserve"> to minimise the contamination by:</w:t>
      </w:r>
    </w:p>
    <w:p w14:paraId="6EE92583" w14:textId="77777777" w:rsidR="008433E1" w:rsidRDefault="008433E1">
      <w:pPr>
        <w:rPr>
          <w:rFonts w:ascii="Arial" w:eastAsia="Arial" w:hAnsi="Arial" w:cs="Arial"/>
          <w:sz w:val="20"/>
          <w:szCs w:val="20"/>
        </w:rPr>
      </w:pPr>
    </w:p>
    <w:p w14:paraId="0150FB58" w14:textId="582B2C78" w:rsidR="008433E1" w:rsidRPr="00DE254C" w:rsidRDefault="009467C5">
      <w:pPr>
        <w:pStyle w:val="BodyText"/>
        <w:numPr>
          <w:ilvl w:val="3"/>
          <w:numId w:val="17"/>
        </w:numPr>
        <w:tabs>
          <w:tab w:val="left" w:pos="1672"/>
        </w:tabs>
        <w:spacing w:before="123" w:line="253" w:lineRule="auto"/>
        <w:ind w:right="191" w:hanging="360"/>
        <w:jc w:val="both"/>
      </w:pPr>
      <w:r>
        <w:t>working</w:t>
      </w:r>
      <w:r>
        <w:rPr>
          <w:spacing w:val="15"/>
        </w:rPr>
        <w:t xml:space="preserve"> </w:t>
      </w:r>
      <w:r>
        <w:t>with</w:t>
      </w:r>
      <w:r>
        <w:rPr>
          <w:spacing w:val="14"/>
        </w:rPr>
        <w:t xml:space="preserve"> </w:t>
      </w:r>
      <w:r>
        <w:t>residents</w:t>
      </w:r>
      <w:r>
        <w:rPr>
          <w:spacing w:val="11"/>
        </w:rPr>
        <w:t xml:space="preserve"> </w:t>
      </w:r>
      <w:r>
        <w:t>and</w:t>
      </w:r>
      <w:r>
        <w:rPr>
          <w:spacing w:val="9"/>
        </w:rPr>
        <w:t xml:space="preserve"> </w:t>
      </w:r>
      <w:r>
        <w:t>users</w:t>
      </w:r>
      <w:r>
        <w:rPr>
          <w:spacing w:val="8"/>
        </w:rPr>
        <w:t xml:space="preserve"> </w:t>
      </w:r>
      <w:r w:rsidRPr="00DE254C">
        <w:t>of</w:t>
      </w:r>
      <w:r w:rsidRPr="00DE254C">
        <w:rPr>
          <w:spacing w:val="6"/>
        </w:rPr>
        <w:t xml:space="preserve"> </w:t>
      </w:r>
      <w:r w:rsidR="0016424D" w:rsidRPr="00DE254C">
        <w:rPr>
          <w:spacing w:val="6"/>
        </w:rPr>
        <w:t>the HWRC</w:t>
      </w:r>
      <w:r w:rsidR="00742599" w:rsidRPr="00DE254C">
        <w:t xml:space="preserve"> </w:t>
      </w:r>
      <w:r w:rsidR="001808DF" w:rsidRPr="00DE254C">
        <w:t>and residents using the kerbside scheme</w:t>
      </w:r>
      <w:r w:rsidR="008768F2" w:rsidRPr="00DE254C">
        <w:t xml:space="preserve"> </w:t>
      </w:r>
      <w:r w:rsidR="00132EB3" w:rsidRPr="00DE254C">
        <w:t>to</w:t>
      </w:r>
      <w:r w:rsidRPr="00DE254C">
        <w:t xml:space="preserve"> educate </w:t>
      </w:r>
      <w:r w:rsidR="001F3EDD" w:rsidRPr="00DE254C">
        <w:t>and inform</w:t>
      </w:r>
      <w:r w:rsidRPr="00DE254C">
        <w:t xml:space="preserve"> them as to </w:t>
      </w:r>
      <w:r w:rsidR="009D3DBE" w:rsidRPr="00DE254C">
        <w:t xml:space="preserve">what types of </w:t>
      </w:r>
      <w:r w:rsidR="007426A1" w:rsidRPr="00DE254C">
        <w:t>Prohibited</w:t>
      </w:r>
      <w:r w:rsidR="009D3DBE" w:rsidRPr="00DE254C">
        <w:t xml:space="preserve"> Materials that s</w:t>
      </w:r>
      <w:r w:rsidR="007426A1" w:rsidRPr="00DE254C">
        <w:t xml:space="preserve">hould not be </w:t>
      </w:r>
      <w:r w:rsidR="007426A1" w:rsidRPr="00DE254C">
        <w:lastRenderedPageBreak/>
        <w:t xml:space="preserve">deposited and are </w:t>
      </w:r>
      <w:r w:rsidRPr="00DE254C">
        <w:t xml:space="preserve">not acceptable at the </w:t>
      </w:r>
      <w:r w:rsidR="00D710C0" w:rsidRPr="00DE254C">
        <w:t>HWRC</w:t>
      </w:r>
      <w:r w:rsidRPr="00DE254C">
        <w:t xml:space="preserve"> or for collection; and</w:t>
      </w:r>
    </w:p>
    <w:p w14:paraId="1AC7100D" w14:textId="77777777" w:rsidR="008433E1" w:rsidRPr="00DE254C" w:rsidRDefault="008433E1">
      <w:pPr>
        <w:rPr>
          <w:rFonts w:ascii="Arial" w:eastAsia="Arial" w:hAnsi="Arial" w:cs="Arial"/>
          <w:sz w:val="21"/>
          <w:szCs w:val="21"/>
        </w:rPr>
      </w:pPr>
    </w:p>
    <w:p w14:paraId="61BF7539" w14:textId="75E8A4F3" w:rsidR="008433E1" w:rsidRDefault="009467C5">
      <w:pPr>
        <w:pStyle w:val="BodyText"/>
        <w:numPr>
          <w:ilvl w:val="3"/>
          <w:numId w:val="17"/>
        </w:numPr>
        <w:tabs>
          <w:tab w:val="left" w:pos="1679"/>
        </w:tabs>
        <w:spacing w:line="250" w:lineRule="auto"/>
        <w:ind w:left="1685" w:right="194" w:hanging="360"/>
        <w:jc w:val="both"/>
      </w:pPr>
      <w:r w:rsidRPr="00DE254C">
        <w:t xml:space="preserve">working with the Authority's </w:t>
      </w:r>
      <w:r w:rsidR="0016424D" w:rsidRPr="00DE254C">
        <w:t xml:space="preserve">HWRC staff (or, in circumstances where the HWRC is not operated by the Authority, the contractor operating the HWRC) </w:t>
      </w:r>
      <w:r w:rsidR="00AC3139" w:rsidRPr="00DE254C">
        <w:t xml:space="preserve">and </w:t>
      </w:r>
      <w:r w:rsidR="00AC3139">
        <w:t xml:space="preserve">the </w:t>
      </w:r>
      <w:r w:rsidR="001808DF" w:rsidRPr="007426A1">
        <w:t>ke</w:t>
      </w:r>
      <w:r w:rsidR="00B7015D">
        <w:t>r</w:t>
      </w:r>
      <w:r w:rsidR="001808DF" w:rsidRPr="007426A1">
        <w:t>bside collection team</w:t>
      </w:r>
      <w:r w:rsidR="00A63E50">
        <w:t xml:space="preserve"> and any other relevant staff,</w:t>
      </w:r>
      <w:r w:rsidRPr="007426A1">
        <w:t xml:space="preserve"> </w:t>
      </w:r>
      <w:r>
        <w:t>to</w:t>
      </w:r>
      <w:r w:rsidRPr="007426A1">
        <w:t xml:space="preserve"> recognise </w:t>
      </w:r>
      <w:r>
        <w:t>and</w:t>
      </w:r>
      <w:r w:rsidRPr="007426A1">
        <w:t xml:space="preserve"> </w:t>
      </w:r>
      <w:r>
        <w:t>prevent</w:t>
      </w:r>
      <w:r w:rsidRPr="007426A1">
        <w:t xml:space="preserve"> </w:t>
      </w:r>
      <w:r w:rsidR="009D3DBE" w:rsidRPr="007426A1">
        <w:t>Prohibited Materials from being handled under this Service</w:t>
      </w:r>
      <w:r w:rsidR="00AC3139">
        <w:t>.</w:t>
      </w:r>
    </w:p>
    <w:p w14:paraId="09010163" w14:textId="77777777" w:rsidR="008433E1" w:rsidRDefault="008433E1">
      <w:pPr>
        <w:rPr>
          <w:rFonts w:ascii="Arial" w:eastAsia="Arial" w:hAnsi="Arial" w:cs="Arial"/>
          <w:sz w:val="20"/>
          <w:szCs w:val="20"/>
        </w:rPr>
      </w:pPr>
    </w:p>
    <w:p w14:paraId="77F6281C" w14:textId="3A283E6B" w:rsidR="00320953" w:rsidRPr="00A66B2E" w:rsidRDefault="00320953">
      <w:pPr>
        <w:pStyle w:val="BodyText"/>
        <w:numPr>
          <w:ilvl w:val="2"/>
          <w:numId w:val="17"/>
        </w:numPr>
        <w:tabs>
          <w:tab w:val="left" w:pos="1182"/>
        </w:tabs>
        <w:spacing w:before="73" w:line="250" w:lineRule="auto"/>
        <w:ind w:left="1181" w:right="196" w:hanging="1051"/>
        <w:jc w:val="both"/>
      </w:pPr>
      <w:r w:rsidRPr="00FE7F97">
        <w:t xml:space="preserve">The Contractor shall follow the agreed </w:t>
      </w:r>
      <w:r w:rsidR="00F36E0D" w:rsidRPr="00FE7F97">
        <w:t xml:space="preserve">Load Acceptance Procedure for the </w:t>
      </w:r>
      <w:r w:rsidR="00F36E0D" w:rsidRPr="00A66B2E">
        <w:t>A</w:t>
      </w:r>
      <w:r w:rsidRPr="00A66B2E">
        <w:t xml:space="preserve">cceptance of each load of </w:t>
      </w:r>
      <w:r w:rsidR="0009422F" w:rsidRPr="00A66B2E">
        <w:t>Residual</w:t>
      </w:r>
      <w:r w:rsidRPr="00A66B2E">
        <w:t xml:space="preserve"> Waste. The </w:t>
      </w:r>
      <w:r w:rsidR="00A240C5" w:rsidRPr="00A66B2E">
        <w:t>Load</w:t>
      </w:r>
      <w:r w:rsidRPr="00A66B2E">
        <w:t xml:space="preserve"> Acceptance Procedure is set down in a flow diagram form </w:t>
      </w:r>
      <w:r w:rsidR="00A63E50" w:rsidRPr="00A66B2E">
        <w:t xml:space="preserve">in </w:t>
      </w:r>
      <w:r w:rsidR="00A63E50" w:rsidRPr="00A66B2E">
        <w:rPr>
          <w:b/>
        </w:rPr>
        <w:t>A</w:t>
      </w:r>
      <w:r w:rsidR="00A66B2E">
        <w:rPr>
          <w:b/>
        </w:rPr>
        <w:t>nnex</w:t>
      </w:r>
      <w:r w:rsidR="00A63E50" w:rsidRPr="00A66B2E">
        <w:rPr>
          <w:b/>
        </w:rPr>
        <w:t xml:space="preserve"> 1</w:t>
      </w:r>
      <w:r w:rsidRPr="00A66B2E">
        <w:t xml:space="preserve">. Any rejection of materials shall also follow this procedure. </w:t>
      </w:r>
    </w:p>
    <w:p w14:paraId="5C4B5CA4" w14:textId="77777777" w:rsidR="00F42C5A" w:rsidRPr="00A66B2E" w:rsidRDefault="00F42C5A" w:rsidP="00F42C5A">
      <w:pPr>
        <w:pStyle w:val="BodyText"/>
        <w:tabs>
          <w:tab w:val="left" w:pos="1182"/>
        </w:tabs>
        <w:spacing w:before="73" w:line="250" w:lineRule="auto"/>
        <w:ind w:left="1181" w:right="196"/>
        <w:jc w:val="both"/>
      </w:pPr>
    </w:p>
    <w:p w14:paraId="6E1EFE10" w14:textId="1160BBAA" w:rsidR="00CC3C7D" w:rsidRDefault="009467C5" w:rsidP="0062480D">
      <w:pPr>
        <w:pStyle w:val="BodyText"/>
        <w:numPr>
          <w:ilvl w:val="2"/>
          <w:numId w:val="17"/>
        </w:numPr>
        <w:tabs>
          <w:tab w:val="left" w:pos="1204"/>
        </w:tabs>
        <w:spacing w:before="73" w:line="250" w:lineRule="auto"/>
        <w:ind w:left="1181" w:right="196" w:hanging="1051"/>
        <w:jc w:val="both"/>
      </w:pPr>
      <w:r w:rsidRPr="00A66B2E">
        <w:t>A</w:t>
      </w:r>
      <w:r w:rsidRPr="00A66B2E">
        <w:rPr>
          <w:spacing w:val="39"/>
        </w:rPr>
        <w:t xml:space="preserve"> </w:t>
      </w:r>
      <w:r w:rsidRPr="00A66B2E">
        <w:t>load</w:t>
      </w:r>
      <w:r w:rsidRPr="00A66B2E">
        <w:rPr>
          <w:spacing w:val="17"/>
        </w:rPr>
        <w:t xml:space="preserve"> </w:t>
      </w:r>
      <w:r w:rsidRPr="00A66B2E">
        <w:t>shall</w:t>
      </w:r>
      <w:r w:rsidRPr="00A66B2E">
        <w:rPr>
          <w:spacing w:val="29"/>
        </w:rPr>
        <w:t xml:space="preserve"> </w:t>
      </w:r>
      <w:r w:rsidRPr="00A66B2E">
        <w:t>not</w:t>
      </w:r>
      <w:r w:rsidRPr="00A66B2E">
        <w:rPr>
          <w:spacing w:val="22"/>
        </w:rPr>
        <w:t xml:space="preserve"> </w:t>
      </w:r>
      <w:r w:rsidRPr="00A66B2E">
        <w:t>be</w:t>
      </w:r>
      <w:r w:rsidRPr="00A66B2E">
        <w:rPr>
          <w:spacing w:val="21"/>
        </w:rPr>
        <w:t xml:space="preserve"> </w:t>
      </w:r>
      <w:r w:rsidRPr="00A66B2E">
        <w:t>rejected</w:t>
      </w:r>
      <w:r w:rsidRPr="00A66B2E">
        <w:rPr>
          <w:spacing w:val="28"/>
        </w:rPr>
        <w:t xml:space="preserve"> </w:t>
      </w:r>
      <w:r w:rsidRPr="00A66B2E">
        <w:rPr>
          <w:spacing w:val="-8"/>
        </w:rPr>
        <w:t>i</w:t>
      </w:r>
      <w:r w:rsidRPr="00A66B2E">
        <w:rPr>
          <w:spacing w:val="-10"/>
        </w:rPr>
        <w:t>n</w:t>
      </w:r>
      <w:r w:rsidRPr="00A66B2E">
        <w:rPr>
          <w:spacing w:val="9"/>
        </w:rPr>
        <w:t xml:space="preserve"> </w:t>
      </w:r>
      <w:r w:rsidRPr="00A66B2E">
        <w:t>its</w:t>
      </w:r>
      <w:r w:rsidRPr="00A66B2E">
        <w:rPr>
          <w:spacing w:val="6"/>
        </w:rPr>
        <w:t xml:space="preserve"> </w:t>
      </w:r>
      <w:r w:rsidRPr="00A66B2E">
        <w:t>entirety</w:t>
      </w:r>
      <w:r w:rsidRPr="00A66B2E">
        <w:rPr>
          <w:spacing w:val="40"/>
        </w:rPr>
        <w:t xml:space="preserve"> </w:t>
      </w:r>
      <w:r w:rsidRPr="00A66B2E">
        <w:t>by</w:t>
      </w:r>
      <w:r w:rsidRPr="00A66B2E">
        <w:rPr>
          <w:spacing w:val="4"/>
        </w:rPr>
        <w:t xml:space="preserve"> </w:t>
      </w:r>
      <w:r w:rsidRPr="00A66B2E">
        <w:t>the</w:t>
      </w:r>
      <w:r w:rsidRPr="00A66B2E">
        <w:rPr>
          <w:spacing w:val="28"/>
        </w:rPr>
        <w:t xml:space="preserve"> </w:t>
      </w:r>
      <w:r w:rsidRPr="00A66B2E">
        <w:t>Contractor</w:t>
      </w:r>
      <w:r w:rsidRPr="00A66B2E">
        <w:rPr>
          <w:spacing w:val="31"/>
        </w:rPr>
        <w:t xml:space="preserve"> </w:t>
      </w:r>
      <w:r w:rsidRPr="00A66B2E">
        <w:t>at</w:t>
      </w:r>
      <w:r w:rsidRPr="00A66B2E">
        <w:rPr>
          <w:spacing w:val="19"/>
        </w:rPr>
        <w:t xml:space="preserve"> </w:t>
      </w:r>
      <w:r w:rsidRPr="00A66B2E">
        <w:t>the</w:t>
      </w:r>
      <w:r w:rsidRPr="00A66B2E">
        <w:rPr>
          <w:spacing w:val="34"/>
        </w:rPr>
        <w:t xml:space="preserve"> </w:t>
      </w:r>
      <w:r w:rsidRPr="00A66B2E">
        <w:t>Reception</w:t>
      </w:r>
      <w:r w:rsidRPr="00A66B2E">
        <w:rPr>
          <w:spacing w:val="32"/>
        </w:rPr>
        <w:t xml:space="preserve"> </w:t>
      </w:r>
      <w:r>
        <w:rPr>
          <w:spacing w:val="-1"/>
        </w:rPr>
        <w:t>Point</w:t>
      </w:r>
      <w:r>
        <w:rPr>
          <w:spacing w:val="20"/>
          <w:w w:val="101"/>
        </w:rPr>
        <w:t xml:space="preserve"> </w:t>
      </w:r>
      <w:r w:rsidR="001F3EDD">
        <w:t>where</w:t>
      </w:r>
      <w:r>
        <w:rPr>
          <w:spacing w:val="7"/>
        </w:rPr>
        <w:t xml:space="preserve"> </w:t>
      </w:r>
      <w:r w:rsidR="009D3DBE">
        <w:rPr>
          <w:spacing w:val="7"/>
        </w:rPr>
        <w:t xml:space="preserve">Prohibited </w:t>
      </w:r>
      <w:r>
        <w:t>Material</w:t>
      </w:r>
      <w:r>
        <w:rPr>
          <w:spacing w:val="44"/>
        </w:rPr>
        <w:t xml:space="preserve"> </w:t>
      </w:r>
      <w:r>
        <w:t>can</w:t>
      </w:r>
      <w:r>
        <w:rPr>
          <w:spacing w:val="46"/>
        </w:rPr>
        <w:t xml:space="preserve"> </w:t>
      </w:r>
      <w:r>
        <w:t>be</w:t>
      </w:r>
      <w:r w:rsidR="00320953">
        <w:t xml:space="preserve"> easily</w:t>
      </w:r>
      <w:r>
        <w:rPr>
          <w:spacing w:val="51"/>
        </w:rPr>
        <w:t xml:space="preserve"> </w:t>
      </w:r>
      <w:r>
        <w:t>removed</w:t>
      </w:r>
      <w:r>
        <w:rPr>
          <w:spacing w:val="50"/>
        </w:rPr>
        <w:t xml:space="preserve"> </w:t>
      </w:r>
      <w:r>
        <w:t>by</w:t>
      </w:r>
      <w:r>
        <w:rPr>
          <w:spacing w:val="44"/>
        </w:rPr>
        <w:t xml:space="preserve"> </w:t>
      </w:r>
      <w:r>
        <w:rPr>
          <w:spacing w:val="-1"/>
        </w:rPr>
        <w:t>minimal</w:t>
      </w:r>
      <w:r>
        <w:rPr>
          <w:spacing w:val="31"/>
        </w:rPr>
        <w:t xml:space="preserve"> </w:t>
      </w:r>
      <w:r>
        <w:t>and</w:t>
      </w:r>
      <w:r>
        <w:rPr>
          <w:spacing w:val="52"/>
        </w:rPr>
        <w:t xml:space="preserve"> </w:t>
      </w:r>
      <w:r>
        <w:t>safe</w:t>
      </w:r>
      <w:r>
        <w:rPr>
          <w:spacing w:val="56"/>
        </w:rPr>
        <w:t xml:space="preserve"> </w:t>
      </w:r>
      <w:r>
        <w:t>hand</w:t>
      </w:r>
      <w:r>
        <w:rPr>
          <w:spacing w:val="22"/>
          <w:w w:val="103"/>
        </w:rPr>
        <w:t xml:space="preserve"> </w:t>
      </w:r>
      <w:r>
        <w:t>sorting</w:t>
      </w:r>
      <w:r>
        <w:rPr>
          <w:spacing w:val="36"/>
        </w:rPr>
        <w:t xml:space="preserve"> </w:t>
      </w:r>
      <w:r>
        <w:t>or</w:t>
      </w:r>
      <w:r>
        <w:rPr>
          <w:spacing w:val="30"/>
        </w:rPr>
        <w:t xml:space="preserve"> </w:t>
      </w:r>
      <w:r>
        <w:t>picking.</w:t>
      </w:r>
    </w:p>
    <w:p w14:paraId="6411EE4A" w14:textId="77777777" w:rsidR="008433E1" w:rsidRDefault="008433E1">
      <w:pPr>
        <w:spacing w:before="9"/>
        <w:rPr>
          <w:rFonts w:ascii="Arial" w:eastAsia="Arial" w:hAnsi="Arial" w:cs="Arial"/>
          <w:sz w:val="21"/>
          <w:szCs w:val="21"/>
        </w:rPr>
      </w:pPr>
    </w:p>
    <w:p w14:paraId="1EEF7543" w14:textId="1C2109D4" w:rsidR="008433E1" w:rsidRPr="00CC3C7D" w:rsidRDefault="009467C5">
      <w:pPr>
        <w:pStyle w:val="BodyText"/>
        <w:numPr>
          <w:ilvl w:val="2"/>
          <w:numId w:val="17"/>
        </w:numPr>
        <w:tabs>
          <w:tab w:val="left" w:pos="1189"/>
        </w:tabs>
        <w:spacing w:line="250" w:lineRule="auto"/>
        <w:ind w:left="1181" w:right="196" w:hanging="1051"/>
        <w:jc w:val="both"/>
        <w:rPr>
          <w:w w:val="105"/>
        </w:rPr>
      </w:pPr>
      <w:r w:rsidRPr="00CC3C7D">
        <w:rPr>
          <w:w w:val="105"/>
        </w:rPr>
        <w:t>The Contractor will make its own arrangements for the temporary and separate storage of rejected loads at the Reception Point for inspection and acceptance by the Auth</w:t>
      </w:r>
      <w:r w:rsidR="00202C43">
        <w:rPr>
          <w:w w:val="105"/>
        </w:rPr>
        <w:t>orised Officer, prior to their D</w:t>
      </w:r>
      <w:r w:rsidRPr="00CC3C7D">
        <w:rPr>
          <w:w w:val="105"/>
        </w:rPr>
        <w:t xml:space="preserve">isposal. Except in cases of emergency or regulatory restriction, the rejected materials will be stored separately at the Reception Point for up to one </w:t>
      </w:r>
      <w:r w:rsidR="00202EAD" w:rsidRPr="00CC3C7D">
        <w:rPr>
          <w:w w:val="105"/>
        </w:rPr>
        <w:t>Business Da</w:t>
      </w:r>
      <w:r w:rsidR="00CC3C7D" w:rsidRPr="00CC3C7D">
        <w:rPr>
          <w:w w:val="105"/>
        </w:rPr>
        <w:t>y</w:t>
      </w:r>
      <w:r w:rsidRPr="00CC3C7D">
        <w:rPr>
          <w:w w:val="105"/>
        </w:rPr>
        <w:t>.</w:t>
      </w:r>
    </w:p>
    <w:p w14:paraId="101584B0" w14:textId="77777777" w:rsidR="00CC3C7D" w:rsidRDefault="00CC3C7D" w:rsidP="00CC3C7D">
      <w:pPr>
        <w:pStyle w:val="BodyText"/>
        <w:tabs>
          <w:tab w:val="left" w:pos="1189"/>
        </w:tabs>
        <w:spacing w:line="250" w:lineRule="auto"/>
        <w:ind w:left="0" w:right="196"/>
      </w:pPr>
    </w:p>
    <w:p w14:paraId="4480FE47" w14:textId="1251E32F" w:rsidR="008433E1" w:rsidRPr="00132EB3" w:rsidRDefault="009467C5" w:rsidP="00CC3C7D">
      <w:pPr>
        <w:pStyle w:val="BodyText"/>
        <w:numPr>
          <w:ilvl w:val="2"/>
          <w:numId w:val="17"/>
        </w:numPr>
        <w:tabs>
          <w:tab w:val="left" w:pos="1175"/>
        </w:tabs>
        <w:spacing w:line="250" w:lineRule="auto"/>
        <w:ind w:left="1181" w:right="196" w:hanging="1051"/>
        <w:jc w:val="both"/>
      </w:pPr>
      <w:r w:rsidRPr="00132EB3">
        <w:rPr>
          <w:w w:val="105"/>
        </w:rPr>
        <w:t>The</w:t>
      </w:r>
      <w:r w:rsidRPr="00132EB3">
        <w:rPr>
          <w:spacing w:val="10"/>
          <w:w w:val="105"/>
        </w:rPr>
        <w:t xml:space="preserve"> </w:t>
      </w:r>
      <w:r w:rsidRPr="00132EB3">
        <w:rPr>
          <w:w w:val="105"/>
        </w:rPr>
        <w:t>Contractor</w:t>
      </w:r>
      <w:r w:rsidRPr="00132EB3">
        <w:rPr>
          <w:spacing w:val="13"/>
          <w:w w:val="105"/>
        </w:rPr>
        <w:t xml:space="preserve"> </w:t>
      </w:r>
      <w:r w:rsidRPr="00132EB3">
        <w:rPr>
          <w:w w:val="105"/>
        </w:rPr>
        <w:t>shall</w:t>
      </w:r>
      <w:r w:rsidRPr="00132EB3">
        <w:rPr>
          <w:spacing w:val="8"/>
          <w:w w:val="105"/>
        </w:rPr>
        <w:t xml:space="preserve"> </w:t>
      </w:r>
      <w:r w:rsidRPr="00132EB3">
        <w:rPr>
          <w:w w:val="105"/>
        </w:rPr>
        <w:t>be</w:t>
      </w:r>
      <w:r w:rsidRPr="00132EB3">
        <w:rPr>
          <w:spacing w:val="1"/>
          <w:w w:val="105"/>
        </w:rPr>
        <w:t xml:space="preserve"> </w:t>
      </w:r>
      <w:r w:rsidRPr="00132EB3">
        <w:rPr>
          <w:w w:val="105"/>
        </w:rPr>
        <w:t>responsible</w:t>
      </w:r>
      <w:r w:rsidRPr="00132EB3">
        <w:rPr>
          <w:spacing w:val="3"/>
          <w:w w:val="105"/>
        </w:rPr>
        <w:t xml:space="preserve"> </w:t>
      </w:r>
      <w:r w:rsidRPr="00132EB3">
        <w:rPr>
          <w:w w:val="105"/>
        </w:rPr>
        <w:t>for</w:t>
      </w:r>
      <w:r w:rsidRPr="00132EB3">
        <w:rPr>
          <w:spacing w:val="11"/>
          <w:w w:val="105"/>
        </w:rPr>
        <w:t xml:space="preserve"> </w:t>
      </w:r>
      <w:r w:rsidRPr="00132EB3">
        <w:rPr>
          <w:w w:val="105"/>
        </w:rPr>
        <w:t>a</w:t>
      </w:r>
      <w:r w:rsidRPr="00132EB3">
        <w:rPr>
          <w:spacing w:val="1"/>
          <w:w w:val="105"/>
        </w:rPr>
        <w:t xml:space="preserve"> </w:t>
      </w:r>
      <w:r w:rsidRPr="00132EB3">
        <w:rPr>
          <w:w w:val="105"/>
        </w:rPr>
        <w:t>system</w:t>
      </w:r>
      <w:r w:rsidRPr="00132EB3">
        <w:rPr>
          <w:spacing w:val="12"/>
          <w:w w:val="105"/>
        </w:rPr>
        <w:t xml:space="preserve"> </w:t>
      </w:r>
      <w:r w:rsidRPr="00132EB3">
        <w:rPr>
          <w:w w:val="105"/>
        </w:rPr>
        <w:t>of</w:t>
      </w:r>
      <w:r w:rsidRPr="00132EB3">
        <w:rPr>
          <w:spacing w:val="9"/>
          <w:w w:val="105"/>
        </w:rPr>
        <w:t xml:space="preserve"> </w:t>
      </w:r>
      <w:r w:rsidRPr="00132EB3">
        <w:rPr>
          <w:w w:val="105"/>
        </w:rPr>
        <w:t>quality</w:t>
      </w:r>
      <w:r w:rsidRPr="00132EB3">
        <w:rPr>
          <w:spacing w:val="14"/>
          <w:w w:val="105"/>
        </w:rPr>
        <w:t xml:space="preserve"> </w:t>
      </w:r>
      <w:r w:rsidRPr="00132EB3">
        <w:rPr>
          <w:w w:val="105"/>
        </w:rPr>
        <w:t>control to</w:t>
      </w:r>
      <w:r w:rsidRPr="00132EB3">
        <w:rPr>
          <w:spacing w:val="5"/>
          <w:w w:val="105"/>
        </w:rPr>
        <w:t xml:space="preserve"> </w:t>
      </w:r>
      <w:r w:rsidRPr="00132EB3">
        <w:rPr>
          <w:w w:val="105"/>
        </w:rPr>
        <w:t>ensure</w:t>
      </w:r>
      <w:r w:rsidRPr="00132EB3">
        <w:rPr>
          <w:spacing w:val="8"/>
          <w:w w:val="105"/>
        </w:rPr>
        <w:t xml:space="preserve"> </w:t>
      </w:r>
      <w:r w:rsidRPr="00132EB3">
        <w:rPr>
          <w:w w:val="105"/>
        </w:rPr>
        <w:t>that</w:t>
      </w:r>
      <w:r w:rsidRPr="00132EB3">
        <w:rPr>
          <w:w w:val="101"/>
        </w:rPr>
        <w:t xml:space="preserve"> </w:t>
      </w:r>
      <w:r w:rsidRPr="00132EB3">
        <w:rPr>
          <w:w w:val="105"/>
        </w:rPr>
        <w:t>loads</w:t>
      </w:r>
      <w:r w:rsidRPr="00132EB3">
        <w:rPr>
          <w:spacing w:val="1"/>
          <w:w w:val="105"/>
        </w:rPr>
        <w:t xml:space="preserve"> </w:t>
      </w:r>
      <w:r w:rsidRPr="00132EB3">
        <w:rPr>
          <w:w w:val="105"/>
        </w:rPr>
        <w:t>of</w:t>
      </w:r>
      <w:r w:rsidRPr="00132EB3">
        <w:rPr>
          <w:spacing w:val="3"/>
          <w:w w:val="105"/>
        </w:rPr>
        <w:t xml:space="preserve"> </w:t>
      </w:r>
      <w:r w:rsidR="0009422F" w:rsidRPr="00132EB3">
        <w:rPr>
          <w:w w:val="105"/>
        </w:rPr>
        <w:t>Residual</w:t>
      </w:r>
      <w:r w:rsidRPr="00132EB3">
        <w:rPr>
          <w:spacing w:val="-7"/>
          <w:w w:val="105"/>
        </w:rPr>
        <w:t xml:space="preserve"> </w:t>
      </w:r>
      <w:r w:rsidRPr="00132EB3">
        <w:rPr>
          <w:w w:val="105"/>
        </w:rPr>
        <w:t>Waste</w:t>
      </w:r>
      <w:r w:rsidRPr="00132EB3">
        <w:rPr>
          <w:spacing w:val="13"/>
          <w:w w:val="105"/>
        </w:rPr>
        <w:t xml:space="preserve"> </w:t>
      </w:r>
      <w:r w:rsidRPr="00132EB3">
        <w:rPr>
          <w:w w:val="105"/>
        </w:rPr>
        <w:t>delivered</w:t>
      </w:r>
      <w:r w:rsidRPr="00132EB3">
        <w:rPr>
          <w:spacing w:val="7"/>
          <w:w w:val="105"/>
        </w:rPr>
        <w:t xml:space="preserve"> </w:t>
      </w:r>
      <w:r w:rsidRPr="00132EB3">
        <w:rPr>
          <w:w w:val="105"/>
        </w:rPr>
        <w:t>to</w:t>
      </w:r>
      <w:r w:rsidRPr="00132EB3">
        <w:rPr>
          <w:spacing w:val="-1"/>
          <w:w w:val="105"/>
        </w:rPr>
        <w:t xml:space="preserve"> </w:t>
      </w:r>
      <w:r w:rsidRPr="00132EB3">
        <w:rPr>
          <w:w w:val="105"/>
        </w:rPr>
        <w:t>the</w:t>
      </w:r>
      <w:r w:rsidRPr="00132EB3">
        <w:rPr>
          <w:spacing w:val="12"/>
          <w:w w:val="105"/>
        </w:rPr>
        <w:t xml:space="preserve"> </w:t>
      </w:r>
      <w:r w:rsidRPr="00132EB3">
        <w:rPr>
          <w:w w:val="105"/>
        </w:rPr>
        <w:t>Reception</w:t>
      </w:r>
      <w:r w:rsidRPr="00132EB3">
        <w:rPr>
          <w:spacing w:val="4"/>
          <w:w w:val="105"/>
        </w:rPr>
        <w:t xml:space="preserve"> </w:t>
      </w:r>
      <w:r w:rsidRPr="00132EB3">
        <w:rPr>
          <w:spacing w:val="-1"/>
          <w:w w:val="105"/>
        </w:rPr>
        <w:t>Point</w:t>
      </w:r>
      <w:r w:rsidRPr="00132EB3">
        <w:rPr>
          <w:spacing w:val="-4"/>
          <w:w w:val="105"/>
        </w:rPr>
        <w:t xml:space="preserve"> </w:t>
      </w:r>
      <w:r w:rsidRPr="00132EB3">
        <w:rPr>
          <w:w w:val="105"/>
        </w:rPr>
        <w:t>are</w:t>
      </w:r>
      <w:r w:rsidRPr="00132EB3">
        <w:rPr>
          <w:spacing w:val="3"/>
          <w:w w:val="105"/>
        </w:rPr>
        <w:t xml:space="preserve"> </w:t>
      </w:r>
      <w:r w:rsidRPr="00132EB3">
        <w:rPr>
          <w:w w:val="105"/>
        </w:rPr>
        <w:t>checked for</w:t>
      </w:r>
      <w:r w:rsidRPr="00132EB3">
        <w:rPr>
          <w:spacing w:val="6"/>
          <w:w w:val="105"/>
        </w:rPr>
        <w:t xml:space="preserve"> </w:t>
      </w:r>
      <w:r w:rsidRPr="00132EB3">
        <w:rPr>
          <w:w w:val="105"/>
        </w:rPr>
        <w:t>suitability</w:t>
      </w:r>
      <w:r w:rsidRPr="00132EB3">
        <w:rPr>
          <w:w w:val="101"/>
        </w:rPr>
        <w:t xml:space="preserve"> </w:t>
      </w:r>
      <w:r w:rsidRPr="00132EB3">
        <w:rPr>
          <w:w w:val="105"/>
        </w:rPr>
        <w:t>of</w:t>
      </w:r>
      <w:r w:rsidRPr="00132EB3">
        <w:rPr>
          <w:spacing w:val="-2"/>
          <w:w w:val="105"/>
        </w:rPr>
        <w:t xml:space="preserve"> </w:t>
      </w:r>
      <w:r w:rsidRPr="00132EB3">
        <w:rPr>
          <w:w w:val="105"/>
        </w:rPr>
        <w:t>content</w:t>
      </w:r>
      <w:r w:rsidRPr="00132EB3">
        <w:rPr>
          <w:spacing w:val="11"/>
          <w:w w:val="105"/>
        </w:rPr>
        <w:t xml:space="preserve"> </w:t>
      </w:r>
      <w:r w:rsidRPr="00132EB3">
        <w:rPr>
          <w:w w:val="105"/>
        </w:rPr>
        <w:t>upon</w:t>
      </w:r>
      <w:r w:rsidRPr="00132EB3">
        <w:rPr>
          <w:spacing w:val="-10"/>
          <w:w w:val="105"/>
        </w:rPr>
        <w:t xml:space="preserve"> </w:t>
      </w:r>
      <w:r w:rsidRPr="00132EB3">
        <w:rPr>
          <w:w w:val="105"/>
        </w:rPr>
        <w:t>tipping.</w:t>
      </w:r>
      <w:r w:rsidRPr="00132EB3">
        <w:rPr>
          <w:spacing w:val="3"/>
          <w:w w:val="105"/>
        </w:rPr>
        <w:t xml:space="preserve"> </w:t>
      </w:r>
      <w:r w:rsidRPr="00132EB3">
        <w:rPr>
          <w:w w:val="105"/>
        </w:rPr>
        <w:t>The</w:t>
      </w:r>
      <w:r w:rsidRPr="00132EB3">
        <w:rPr>
          <w:spacing w:val="-5"/>
          <w:w w:val="105"/>
        </w:rPr>
        <w:t xml:space="preserve"> </w:t>
      </w:r>
      <w:r w:rsidRPr="00132EB3">
        <w:rPr>
          <w:w w:val="105"/>
        </w:rPr>
        <w:t>Contractor</w:t>
      </w:r>
      <w:r w:rsidRPr="00132EB3">
        <w:rPr>
          <w:spacing w:val="10"/>
          <w:w w:val="105"/>
        </w:rPr>
        <w:t xml:space="preserve"> </w:t>
      </w:r>
      <w:r w:rsidRPr="00132EB3">
        <w:rPr>
          <w:w w:val="105"/>
        </w:rPr>
        <w:t>shall</w:t>
      </w:r>
      <w:r w:rsidRPr="00132EB3">
        <w:rPr>
          <w:spacing w:val="-2"/>
          <w:w w:val="105"/>
        </w:rPr>
        <w:t xml:space="preserve"> </w:t>
      </w:r>
      <w:r w:rsidRPr="00132EB3">
        <w:rPr>
          <w:w w:val="105"/>
        </w:rPr>
        <w:t>reserve</w:t>
      </w:r>
      <w:r w:rsidRPr="00132EB3">
        <w:rPr>
          <w:spacing w:val="1"/>
          <w:w w:val="105"/>
        </w:rPr>
        <w:t xml:space="preserve"> </w:t>
      </w:r>
      <w:r w:rsidRPr="00132EB3">
        <w:rPr>
          <w:w w:val="105"/>
        </w:rPr>
        <w:t>an</w:t>
      </w:r>
      <w:r w:rsidRPr="00132EB3">
        <w:rPr>
          <w:spacing w:val="-13"/>
          <w:w w:val="105"/>
        </w:rPr>
        <w:t xml:space="preserve"> </w:t>
      </w:r>
      <w:r w:rsidRPr="00132EB3">
        <w:rPr>
          <w:w w:val="105"/>
        </w:rPr>
        <w:t>area</w:t>
      </w:r>
      <w:r w:rsidRPr="00132EB3">
        <w:rPr>
          <w:spacing w:val="-3"/>
          <w:w w:val="105"/>
        </w:rPr>
        <w:t xml:space="preserve"> </w:t>
      </w:r>
      <w:r w:rsidRPr="00132EB3">
        <w:rPr>
          <w:w w:val="105"/>
        </w:rPr>
        <w:t>within</w:t>
      </w:r>
      <w:r w:rsidRPr="00132EB3">
        <w:rPr>
          <w:w w:val="102"/>
        </w:rPr>
        <w:t xml:space="preserve"> </w:t>
      </w:r>
      <w:r w:rsidRPr="00132EB3">
        <w:rPr>
          <w:w w:val="105"/>
        </w:rPr>
        <w:t>the</w:t>
      </w:r>
      <w:r w:rsidRPr="00132EB3">
        <w:rPr>
          <w:spacing w:val="21"/>
          <w:w w:val="105"/>
        </w:rPr>
        <w:t xml:space="preserve"> </w:t>
      </w:r>
      <w:r w:rsidRPr="00132EB3">
        <w:rPr>
          <w:spacing w:val="-1"/>
          <w:w w:val="105"/>
        </w:rPr>
        <w:t>Reception</w:t>
      </w:r>
      <w:r w:rsidRPr="00132EB3">
        <w:rPr>
          <w:spacing w:val="12"/>
          <w:w w:val="105"/>
        </w:rPr>
        <w:t xml:space="preserve"> </w:t>
      </w:r>
      <w:r w:rsidRPr="00132EB3">
        <w:rPr>
          <w:w w:val="105"/>
        </w:rPr>
        <w:t>Point</w:t>
      </w:r>
      <w:r w:rsidRPr="00132EB3">
        <w:rPr>
          <w:spacing w:val="-2"/>
          <w:w w:val="105"/>
        </w:rPr>
        <w:t xml:space="preserve"> </w:t>
      </w:r>
      <w:r w:rsidRPr="00132EB3">
        <w:rPr>
          <w:w w:val="105"/>
        </w:rPr>
        <w:t>where</w:t>
      </w:r>
      <w:r w:rsidRPr="00132EB3">
        <w:rPr>
          <w:spacing w:val="23"/>
          <w:w w:val="105"/>
        </w:rPr>
        <w:t xml:space="preserve"> </w:t>
      </w:r>
      <w:r w:rsidRPr="00132EB3">
        <w:rPr>
          <w:w w:val="105"/>
        </w:rPr>
        <w:t>loads</w:t>
      </w:r>
      <w:r w:rsidRPr="00132EB3">
        <w:rPr>
          <w:spacing w:val="13"/>
          <w:w w:val="105"/>
        </w:rPr>
        <w:t xml:space="preserve"> </w:t>
      </w:r>
      <w:r w:rsidRPr="00132EB3">
        <w:rPr>
          <w:spacing w:val="-1"/>
          <w:w w:val="105"/>
        </w:rPr>
        <w:t>considered</w:t>
      </w:r>
      <w:r w:rsidRPr="00132EB3">
        <w:rPr>
          <w:spacing w:val="6"/>
          <w:w w:val="105"/>
        </w:rPr>
        <w:t xml:space="preserve"> </w:t>
      </w:r>
      <w:r w:rsidRPr="00132EB3">
        <w:rPr>
          <w:w w:val="105"/>
        </w:rPr>
        <w:t>to</w:t>
      </w:r>
      <w:r w:rsidRPr="00132EB3">
        <w:rPr>
          <w:spacing w:val="8"/>
          <w:w w:val="105"/>
        </w:rPr>
        <w:t xml:space="preserve"> </w:t>
      </w:r>
      <w:r w:rsidRPr="00132EB3">
        <w:rPr>
          <w:w w:val="105"/>
        </w:rPr>
        <w:t>contain</w:t>
      </w:r>
      <w:r w:rsidRPr="00132EB3">
        <w:rPr>
          <w:spacing w:val="11"/>
          <w:w w:val="105"/>
        </w:rPr>
        <w:t xml:space="preserve"> </w:t>
      </w:r>
      <w:r w:rsidRPr="00132EB3">
        <w:rPr>
          <w:w w:val="105"/>
        </w:rPr>
        <w:t>an</w:t>
      </w:r>
      <w:r w:rsidRPr="00132EB3">
        <w:rPr>
          <w:spacing w:val="12"/>
          <w:w w:val="105"/>
        </w:rPr>
        <w:t xml:space="preserve"> </w:t>
      </w:r>
      <w:r w:rsidRPr="00132EB3">
        <w:rPr>
          <w:w w:val="105"/>
        </w:rPr>
        <w:t>unacceptable</w:t>
      </w:r>
      <w:r w:rsidRPr="00132EB3">
        <w:rPr>
          <w:spacing w:val="16"/>
          <w:w w:val="105"/>
        </w:rPr>
        <w:t xml:space="preserve"> </w:t>
      </w:r>
      <w:r w:rsidRPr="00132EB3">
        <w:rPr>
          <w:w w:val="105"/>
        </w:rPr>
        <w:t>amount</w:t>
      </w:r>
      <w:r w:rsidRPr="00132EB3">
        <w:rPr>
          <w:spacing w:val="24"/>
          <w:w w:val="102"/>
        </w:rPr>
        <w:t xml:space="preserve"> </w:t>
      </w:r>
      <w:r w:rsidRPr="00132EB3">
        <w:rPr>
          <w:w w:val="105"/>
        </w:rPr>
        <w:t>of</w:t>
      </w:r>
      <w:r w:rsidRPr="00132EB3">
        <w:rPr>
          <w:spacing w:val="-1"/>
          <w:w w:val="105"/>
        </w:rPr>
        <w:t xml:space="preserve"> </w:t>
      </w:r>
      <w:r w:rsidRPr="00132EB3">
        <w:rPr>
          <w:w w:val="105"/>
        </w:rPr>
        <w:t>Contaminated</w:t>
      </w:r>
      <w:r w:rsidRPr="00132EB3">
        <w:rPr>
          <w:spacing w:val="15"/>
          <w:w w:val="105"/>
        </w:rPr>
        <w:t xml:space="preserve"> </w:t>
      </w:r>
      <w:r w:rsidRPr="00132EB3">
        <w:rPr>
          <w:w w:val="105"/>
        </w:rPr>
        <w:t>Material</w:t>
      </w:r>
      <w:r w:rsidR="00EE1B9C" w:rsidRPr="00132EB3">
        <w:rPr>
          <w:spacing w:val="-8"/>
          <w:w w:val="105"/>
        </w:rPr>
        <w:t xml:space="preserve"> </w:t>
      </w:r>
      <w:r w:rsidRPr="00132EB3">
        <w:rPr>
          <w:w w:val="105"/>
        </w:rPr>
        <w:t>can</w:t>
      </w:r>
      <w:r w:rsidRPr="00132EB3">
        <w:rPr>
          <w:spacing w:val="-6"/>
          <w:w w:val="105"/>
        </w:rPr>
        <w:t xml:space="preserve"> </w:t>
      </w:r>
      <w:r w:rsidRPr="00132EB3">
        <w:rPr>
          <w:w w:val="105"/>
        </w:rPr>
        <w:t>be</w:t>
      </w:r>
      <w:r w:rsidRPr="00132EB3">
        <w:rPr>
          <w:spacing w:val="-20"/>
          <w:w w:val="105"/>
        </w:rPr>
        <w:t xml:space="preserve"> </w:t>
      </w:r>
      <w:r w:rsidRPr="00132EB3">
        <w:rPr>
          <w:w w:val="105"/>
        </w:rPr>
        <w:t>tipped</w:t>
      </w:r>
      <w:r w:rsidRPr="00132EB3">
        <w:rPr>
          <w:spacing w:val="8"/>
          <w:w w:val="105"/>
        </w:rPr>
        <w:t xml:space="preserve"> </w:t>
      </w:r>
      <w:r w:rsidRPr="00132EB3">
        <w:rPr>
          <w:spacing w:val="-3"/>
          <w:w w:val="105"/>
        </w:rPr>
        <w:t>pri</w:t>
      </w:r>
      <w:r w:rsidRPr="00132EB3">
        <w:rPr>
          <w:spacing w:val="-2"/>
          <w:w w:val="105"/>
        </w:rPr>
        <w:t>or</w:t>
      </w:r>
      <w:r w:rsidRPr="00132EB3">
        <w:rPr>
          <w:spacing w:val="-14"/>
          <w:w w:val="105"/>
        </w:rPr>
        <w:t xml:space="preserve"> </w:t>
      </w:r>
      <w:r w:rsidRPr="00132EB3">
        <w:rPr>
          <w:w w:val="105"/>
        </w:rPr>
        <w:t>to</w:t>
      </w:r>
      <w:r w:rsidRPr="00132EB3">
        <w:rPr>
          <w:spacing w:val="-4"/>
          <w:w w:val="105"/>
        </w:rPr>
        <w:t xml:space="preserve"> </w:t>
      </w:r>
      <w:r w:rsidR="00040689">
        <w:rPr>
          <w:spacing w:val="-4"/>
          <w:w w:val="105"/>
        </w:rPr>
        <w:t>removing the Prohibited Material</w:t>
      </w:r>
      <w:r w:rsidR="00202C43">
        <w:rPr>
          <w:spacing w:val="-4"/>
          <w:w w:val="105"/>
        </w:rPr>
        <w:t xml:space="preserve"> or for inspection prior to D</w:t>
      </w:r>
      <w:r w:rsidR="007E459D" w:rsidRPr="00132EB3">
        <w:rPr>
          <w:spacing w:val="-4"/>
          <w:w w:val="105"/>
        </w:rPr>
        <w:t>isposal.</w:t>
      </w:r>
    </w:p>
    <w:p w14:paraId="23A7BCBE" w14:textId="77777777" w:rsidR="008433E1" w:rsidRDefault="008433E1">
      <w:pPr>
        <w:spacing w:before="9"/>
        <w:rPr>
          <w:rFonts w:ascii="Arial" w:eastAsia="Arial" w:hAnsi="Arial" w:cs="Arial"/>
          <w:sz w:val="21"/>
          <w:szCs w:val="21"/>
        </w:rPr>
      </w:pPr>
    </w:p>
    <w:p w14:paraId="75007B6B" w14:textId="45820DC5" w:rsidR="008433E1" w:rsidRPr="00CC3C7D" w:rsidRDefault="009467C5" w:rsidP="00CC3C7D">
      <w:pPr>
        <w:pStyle w:val="BodyText"/>
        <w:numPr>
          <w:ilvl w:val="2"/>
          <w:numId w:val="17"/>
        </w:numPr>
        <w:tabs>
          <w:tab w:val="left" w:pos="1168"/>
        </w:tabs>
        <w:spacing w:line="250" w:lineRule="auto"/>
        <w:ind w:left="1181" w:right="196" w:hanging="1051"/>
        <w:jc w:val="both"/>
        <w:rPr>
          <w:w w:val="105"/>
        </w:rPr>
      </w:pPr>
      <w:r>
        <w:rPr>
          <w:w w:val="105"/>
        </w:rPr>
        <w:t>Any</w:t>
      </w:r>
      <w:r w:rsidRPr="00CC3C7D">
        <w:rPr>
          <w:w w:val="105"/>
        </w:rPr>
        <w:t xml:space="preserve"> </w:t>
      </w:r>
      <w:r>
        <w:rPr>
          <w:w w:val="105"/>
        </w:rPr>
        <w:t>suspected</w:t>
      </w:r>
      <w:r w:rsidRPr="00CC3C7D">
        <w:rPr>
          <w:w w:val="105"/>
        </w:rPr>
        <w:t xml:space="preserve"> l</w:t>
      </w:r>
      <w:r>
        <w:rPr>
          <w:w w:val="105"/>
        </w:rPr>
        <w:t>oad</w:t>
      </w:r>
      <w:r w:rsidRPr="00CC3C7D">
        <w:rPr>
          <w:w w:val="105"/>
        </w:rPr>
        <w:t xml:space="preserve"> </w:t>
      </w:r>
      <w:r>
        <w:rPr>
          <w:w w:val="105"/>
        </w:rPr>
        <w:t>containing</w:t>
      </w:r>
      <w:r w:rsidRPr="00CC3C7D">
        <w:rPr>
          <w:w w:val="105"/>
        </w:rPr>
        <w:t xml:space="preserve"> </w:t>
      </w:r>
      <w:r w:rsidR="009D3DBE">
        <w:rPr>
          <w:w w:val="105"/>
        </w:rPr>
        <w:t xml:space="preserve">Prohibited </w:t>
      </w:r>
      <w:r>
        <w:rPr>
          <w:w w:val="105"/>
        </w:rPr>
        <w:t>Material</w:t>
      </w:r>
      <w:r w:rsidRPr="00CC3C7D">
        <w:rPr>
          <w:w w:val="105"/>
        </w:rPr>
        <w:t xml:space="preserve"> </w:t>
      </w:r>
      <w:r>
        <w:rPr>
          <w:w w:val="105"/>
        </w:rPr>
        <w:t>must</w:t>
      </w:r>
      <w:r w:rsidRPr="00CC3C7D">
        <w:rPr>
          <w:w w:val="105"/>
        </w:rPr>
        <w:t xml:space="preserve"> </w:t>
      </w:r>
      <w:r>
        <w:rPr>
          <w:w w:val="105"/>
        </w:rPr>
        <w:t>be</w:t>
      </w:r>
      <w:r w:rsidRPr="00CC3C7D">
        <w:rPr>
          <w:w w:val="105"/>
        </w:rPr>
        <w:t xml:space="preserve"> </w:t>
      </w:r>
      <w:r>
        <w:rPr>
          <w:w w:val="105"/>
        </w:rPr>
        <w:t>inspected</w:t>
      </w:r>
      <w:r w:rsidRPr="00CC3C7D">
        <w:rPr>
          <w:w w:val="105"/>
        </w:rPr>
        <w:t xml:space="preserve"> </w:t>
      </w:r>
      <w:r>
        <w:rPr>
          <w:w w:val="105"/>
        </w:rPr>
        <w:t>by</w:t>
      </w:r>
      <w:r w:rsidRPr="00CC3C7D">
        <w:rPr>
          <w:w w:val="105"/>
        </w:rPr>
        <w:t xml:space="preserve"> </w:t>
      </w:r>
      <w:r>
        <w:rPr>
          <w:w w:val="105"/>
        </w:rPr>
        <w:t>trained</w:t>
      </w:r>
      <w:r w:rsidRPr="00CC3C7D">
        <w:rPr>
          <w:w w:val="105"/>
        </w:rPr>
        <w:t xml:space="preserve"> </w:t>
      </w:r>
      <w:r>
        <w:rPr>
          <w:w w:val="105"/>
        </w:rPr>
        <w:t>Operatives</w:t>
      </w:r>
      <w:r w:rsidRPr="00CC3C7D">
        <w:rPr>
          <w:w w:val="105"/>
        </w:rPr>
        <w:t xml:space="preserve"> </w:t>
      </w:r>
      <w:r>
        <w:rPr>
          <w:w w:val="105"/>
        </w:rPr>
        <w:t>of</w:t>
      </w:r>
      <w:r w:rsidRPr="00CC3C7D">
        <w:rPr>
          <w:w w:val="105"/>
        </w:rPr>
        <w:t xml:space="preserve"> </w:t>
      </w:r>
      <w:r>
        <w:rPr>
          <w:w w:val="105"/>
        </w:rPr>
        <w:t>the</w:t>
      </w:r>
      <w:r w:rsidRPr="00CC3C7D">
        <w:rPr>
          <w:w w:val="105"/>
        </w:rPr>
        <w:t xml:space="preserve"> </w:t>
      </w:r>
      <w:r>
        <w:rPr>
          <w:w w:val="105"/>
        </w:rPr>
        <w:t>Contractor.</w:t>
      </w:r>
      <w:r w:rsidRPr="00CC3C7D">
        <w:rPr>
          <w:w w:val="105"/>
        </w:rPr>
        <w:t xml:space="preserve"> </w:t>
      </w:r>
      <w:r>
        <w:rPr>
          <w:w w:val="105"/>
        </w:rPr>
        <w:t>Where</w:t>
      </w:r>
      <w:r w:rsidRPr="00CC3C7D">
        <w:rPr>
          <w:w w:val="105"/>
        </w:rPr>
        <w:t xml:space="preserve"> </w:t>
      </w:r>
      <w:r w:rsidRPr="00FE7F97">
        <w:rPr>
          <w:w w:val="105"/>
        </w:rPr>
        <w:t xml:space="preserve">the load is deemed, wholly or partly, to be contaminated then the Contractor shall remove this load to the containment bay. The Contractor </w:t>
      </w:r>
      <w:r w:rsidR="007E459D" w:rsidRPr="00FE7F97">
        <w:rPr>
          <w:w w:val="105"/>
        </w:rPr>
        <w:t xml:space="preserve">shall follow the </w:t>
      </w:r>
      <w:r w:rsidR="005F573F" w:rsidRPr="00FE7F97">
        <w:rPr>
          <w:w w:val="105"/>
        </w:rPr>
        <w:t>Load</w:t>
      </w:r>
      <w:r w:rsidR="007E459D" w:rsidRPr="00FE7F97">
        <w:rPr>
          <w:w w:val="105"/>
        </w:rPr>
        <w:t xml:space="preserve"> Acceptance Procedure and </w:t>
      </w:r>
      <w:r w:rsidR="007E459D" w:rsidRPr="00CC3C7D">
        <w:rPr>
          <w:w w:val="105"/>
        </w:rPr>
        <w:t>advise the Authority accordingly.</w:t>
      </w:r>
    </w:p>
    <w:p w14:paraId="2E8BB321" w14:textId="77777777" w:rsidR="008433E1" w:rsidRDefault="008433E1">
      <w:pPr>
        <w:rPr>
          <w:rFonts w:ascii="Arial" w:eastAsia="Arial" w:hAnsi="Arial" w:cs="Arial"/>
          <w:sz w:val="20"/>
          <w:szCs w:val="20"/>
        </w:rPr>
      </w:pPr>
    </w:p>
    <w:p w14:paraId="4F76ADE1" w14:textId="77777777" w:rsidR="008433E1" w:rsidRDefault="009467C5">
      <w:pPr>
        <w:pStyle w:val="BodyText"/>
        <w:numPr>
          <w:ilvl w:val="2"/>
          <w:numId w:val="17"/>
        </w:numPr>
        <w:tabs>
          <w:tab w:val="left" w:pos="1168"/>
        </w:tabs>
        <w:spacing w:line="250" w:lineRule="auto"/>
        <w:ind w:left="1167" w:right="184" w:hanging="1051"/>
        <w:jc w:val="both"/>
      </w:pPr>
      <w:r>
        <w:t>The</w:t>
      </w:r>
      <w:r>
        <w:rPr>
          <w:spacing w:val="45"/>
        </w:rPr>
        <w:t xml:space="preserve"> </w:t>
      </w:r>
      <w:r>
        <w:t>Contractor</w:t>
      </w:r>
      <w:r>
        <w:rPr>
          <w:spacing w:val="51"/>
        </w:rPr>
        <w:t xml:space="preserve"> </w:t>
      </w:r>
      <w:r>
        <w:t>will</w:t>
      </w:r>
      <w:r>
        <w:rPr>
          <w:spacing w:val="52"/>
        </w:rPr>
        <w:t xml:space="preserve"> </w:t>
      </w:r>
      <w:r>
        <w:t>immediately</w:t>
      </w:r>
      <w:r>
        <w:rPr>
          <w:spacing w:val="54"/>
        </w:rPr>
        <w:t xml:space="preserve"> </w:t>
      </w:r>
      <w:r>
        <w:t>supply</w:t>
      </w:r>
      <w:r>
        <w:rPr>
          <w:spacing w:val="54"/>
        </w:rPr>
        <w:t xml:space="preserve"> </w:t>
      </w:r>
      <w:r>
        <w:t>the</w:t>
      </w:r>
      <w:r>
        <w:rPr>
          <w:spacing w:val="40"/>
        </w:rPr>
        <w:t xml:space="preserve"> </w:t>
      </w:r>
      <w:r>
        <w:t>Authorised</w:t>
      </w:r>
      <w:r>
        <w:rPr>
          <w:spacing w:val="5"/>
        </w:rPr>
        <w:t xml:space="preserve"> </w:t>
      </w:r>
      <w:r>
        <w:t>Officer</w:t>
      </w:r>
      <w:r>
        <w:rPr>
          <w:spacing w:val="36"/>
        </w:rPr>
        <w:t xml:space="preserve"> </w:t>
      </w:r>
      <w:r>
        <w:t>with</w:t>
      </w:r>
      <w:r>
        <w:rPr>
          <w:spacing w:val="44"/>
        </w:rPr>
        <w:t xml:space="preserve"> </w:t>
      </w:r>
      <w:r>
        <w:t>details</w:t>
      </w:r>
      <w:r>
        <w:rPr>
          <w:spacing w:val="41"/>
        </w:rPr>
        <w:t xml:space="preserve"> </w:t>
      </w:r>
      <w:r>
        <w:t>of</w:t>
      </w:r>
      <w:r>
        <w:rPr>
          <w:spacing w:val="42"/>
        </w:rPr>
        <w:t xml:space="preserve"> </w:t>
      </w:r>
      <w:r>
        <w:t>the Authority</w:t>
      </w:r>
      <w:r>
        <w:rPr>
          <w:spacing w:val="44"/>
        </w:rPr>
        <w:t xml:space="preserve"> </w:t>
      </w:r>
      <w:r>
        <w:t>Vehicle</w:t>
      </w:r>
      <w:r>
        <w:rPr>
          <w:spacing w:val="44"/>
        </w:rPr>
        <w:t xml:space="preserve"> </w:t>
      </w:r>
      <w:r>
        <w:t>that</w:t>
      </w:r>
      <w:r>
        <w:rPr>
          <w:spacing w:val="34"/>
        </w:rPr>
        <w:t xml:space="preserve"> </w:t>
      </w:r>
      <w:r>
        <w:t>delivered</w:t>
      </w:r>
      <w:r>
        <w:rPr>
          <w:spacing w:val="32"/>
        </w:rPr>
        <w:t xml:space="preserve"> </w:t>
      </w:r>
      <w:r>
        <w:t>the</w:t>
      </w:r>
      <w:r>
        <w:rPr>
          <w:spacing w:val="32"/>
        </w:rPr>
        <w:t xml:space="preserve"> </w:t>
      </w:r>
      <w:r>
        <w:t>contaminated</w:t>
      </w:r>
      <w:r>
        <w:rPr>
          <w:spacing w:val="46"/>
        </w:rPr>
        <w:t xml:space="preserve"> </w:t>
      </w:r>
      <w:r>
        <w:t>load.</w:t>
      </w:r>
      <w:r>
        <w:rPr>
          <w:spacing w:val="21"/>
        </w:rPr>
        <w:t xml:space="preserve"> </w:t>
      </w:r>
      <w:r>
        <w:t>This</w:t>
      </w:r>
      <w:r>
        <w:rPr>
          <w:spacing w:val="33"/>
        </w:rPr>
        <w:t xml:space="preserve"> </w:t>
      </w:r>
      <w:r>
        <w:t>should</w:t>
      </w:r>
      <w:r>
        <w:rPr>
          <w:spacing w:val="34"/>
        </w:rPr>
        <w:t xml:space="preserve"> </w:t>
      </w:r>
      <w:r>
        <w:rPr>
          <w:spacing w:val="-2"/>
        </w:rPr>
        <w:t>i</w:t>
      </w:r>
      <w:r>
        <w:rPr>
          <w:spacing w:val="-3"/>
        </w:rPr>
        <w:t>nclude:</w:t>
      </w:r>
    </w:p>
    <w:p w14:paraId="16F9687B" w14:textId="77777777" w:rsidR="008433E1" w:rsidRDefault="008433E1">
      <w:pPr>
        <w:rPr>
          <w:rFonts w:ascii="Arial" w:eastAsia="Arial" w:hAnsi="Arial" w:cs="Arial"/>
          <w:sz w:val="20"/>
          <w:szCs w:val="20"/>
        </w:rPr>
      </w:pPr>
    </w:p>
    <w:p w14:paraId="792A050E" w14:textId="77777777" w:rsidR="008433E1" w:rsidRDefault="009467C5">
      <w:pPr>
        <w:pStyle w:val="BodyText"/>
        <w:numPr>
          <w:ilvl w:val="3"/>
          <w:numId w:val="17"/>
        </w:numPr>
        <w:tabs>
          <w:tab w:val="left" w:pos="1664"/>
        </w:tabs>
        <w:spacing w:before="137"/>
        <w:ind w:left="1671" w:hanging="367"/>
      </w:pPr>
      <w:r>
        <w:rPr>
          <w:w w:val="105"/>
        </w:rPr>
        <w:t>the</w:t>
      </w:r>
      <w:r>
        <w:rPr>
          <w:spacing w:val="-11"/>
          <w:w w:val="105"/>
        </w:rPr>
        <w:t xml:space="preserve"> </w:t>
      </w:r>
      <w:r>
        <w:rPr>
          <w:w w:val="105"/>
        </w:rPr>
        <w:t>estimated</w:t>
      </w:r>
      <w:r>
        <w:rPr>
          <w:spacing w:val="-9"/>
          <w:w w:val="105"/>
        </w:rPr>
        <w:t xml:space="preserve"> </w:t>
      </w:r>
      <w:r>
        <w:rPr>
          <w:w w:val="105"/>
        </w:rPr>
        <w:t>level</w:t>
      </w:r>
      <w:r>
        <w:rPr>
          <w:spacing w:val="-19"/>
          <w:w w:val="105"/>
        </w:rPr>
        <w:t xml:space="preserve"> </w:t>
      </w:r>
      <w:r>
        <w:rPr>
          <w:w w:val="105"/>
        </w:rPr>
        <w:t>of</w:t>
      </w:r>
      <w:r>
        <w:rPr>
          <w:spacing w:val="-13"/>
          <w:w w:val="105"/>
        </w:rPr>
        <w:t xml:space="preserve"> </w:t>
      </w:r>
      <w:r>
        <w:rPr>
          <w:w w:val="105"/>
        </w:rPr>
        <w:t>contamination;</w:t>
      </w:r>
    </w:p>
    <w:p w14:paraId="0FF32AE4" w14:textId="4FF809E6" w:rsidR="008433E1" w:rsidRDefault="009467C5">
      <w:pPr>
        <w:pStyle w:val="BodyText"/>
        <w:numPr>
          <w:ilvl w:val="3"/>
          <w:numId w:val="17"/>
        </w:numPr>
        <w:tabs>
          <w:tab w:val="left" w:pos="1672"/>
        </w:tabs>
        <w:ind w:left="1671" w:hanging="360"/>
      </w:pPr>
      <w:r>
        <w:t>a</w:t>
      </w:r>
      <w:r>
        <w:rPr>
          <w:spacing w:val="27"/>
        </w:rPr>
        <w:t xml:space="preserve"> </w:t>
      </w:r>
      <w:r>
        <w:t>broad</w:t>
      </w:r>
      <w:r>
        <w:rPr>
          <w:spacing w:val="9"/>
        </w:rPr>
        <w:t xml:space="preserve"> </w:t>
      </w:r>
      <w:r>
        <w:t>description</w:t>
      </w:r>
      <w:r>
        <w:rPr>
          <w:spacing w:val="39"/>
        </w:rPr>
        <w:t xml:space="preserve"> </w:t>
      </w:r>
      <w:r>
        <w:t>of</w:t>
      </w:r>
      <w:r>
        <w:rPr>
          <w:spacing w:val="22"/>
        </w:rPr>
        <w:t xml:space="preserve"> </w:t>
      </w:r>
      <w:r>
        <w:t>the</w:t>
      </w:r>
      <w:r>
        <w:rPr>
          <w:spacing w:val="36"/>
        </w:rPr>
        <w:t xml:space="preserve"> </w:t>
      </w:r>
      <w:r>
        <w:t>nature</w:t>
      </w:r>
      <w:r>
        <w:rPr>
          <w:spacing w:val="16"/>
        </w:rPr>
        <w:t xml:space="preserve"> </w:t>
      </w:r>
      <w:r>
        <w:t>of</w:t>
      </w:r>
      <w:r>
        <w:rPr>
          <w:spacing w:val="5"/>
        </w:rPr>
        <w:t xml:space="preserve"> </w:t>
      </w:r>
      <w:r>
        <w:t>the</w:t>
      </w:r>
      <w:r>
        <w:rPr>
          <w:spacing w:val="28"/>
        </w:rPr>
        <w:t xml:space="preserve"> </w:t>
      </w:r>
      <w:r w:rsidR="00FE06D3">
        <w:rPr>
          <w:spacing w:val="-9"/>
          <w:w w:val="105"/>
        </w:rPr>
        <w:t>Prohibited</w:t>
      </w:r>
      <w:r w:rsidR="00FE06D3">
        <w:rPr>
          <w:spacing w:val="-8"/>
          <w:w w:val="105"/>
        </w:rPr>
        <w:t xml:space="preserve"> </w:t>
      </w:r>
      <w:r w:rsidR="00FE06D3">
        <w:rPr>
          <w:w w:val="105"/>
        </w:rPr>
        <w:t>Material</w:t>
      </w:r>
      <w:r>
        <w:t>;</w:t>
      </w:r>
    </w:p>
    <w:p w14:paraId="54376888" w14:textId="77777777" w:rsidR="008433E1" w:rsidRDefault="009467C5">
      <w:pPr>
        <w:pStyle w:val="BodyText"/>
        <w:numPr>
          <w:ilvl w:val="3"/>
          <w:numId w:val="17"/>
        </w:numPr>
        <w:tabs>
          <w:tab w:val="left" w:pos="1664"/>
        </w:tabs>
        <w:ind w:left="1664" w:hanging="360"/>
      </w:pPr>
      <w:r>
        <w:t>the</w:t>
      </w:r>
      <w:r>
        <w:rPr>
          <w:spacing w:val="25"/>
        </w:rPr>
        <w:t xml:space="preserve"> </w:t>
      </w:r>
      <w:r>
        <w:t>vehicle</w:t>
      </w:r>
      <w:r>
        <w:rPr>
          <w:spacing w:val="50"/>
        </w:rPr>
        <w:t xml:space="preserve"> </w:t>
      </w:r>
      <w:r>
        <w:t>registration</w:t>
      </w:r>
      <w:r>
        <w:rPr>
          <w:spacing w:val="36"/>
        </w:rPr>
        <w:t xml:space="preserve"> </w:t>
      </w:r>
      <w:r>
        <w:t>number;</w:t>
      </w:r>
      <w:r>
        <w:rPr>
          <w:spacing w:val="36"/>
        </w:rPr>
        <w:t xml:space="preserve"> </w:t>
      </w:r>
      <w:r>
        <w:t>and</w:t>
      </w:r>
    </w:p>
    <w:p w14:paraId="033664F1" w14:textId="5762A7F3" w:rsidR="008433E1" w:rsidRDefault="009467C5">
      <w:pPr>
        <w:pStyle w:val="BodyText"/>
        <w:numPr>
          <w:ilvl w:val="3"/>
          <w:numId w:val="17"/>
        </w:numPr>
        <w:tabs>
          <w:tab w:val="left" w:pos="1672"/>
        </w:tabs>
        <w:spacing w:line="250" w:lineRule="auto"/>
        <w:ind w:left="1671" w:right="189" w:hanging="367"/>
      </w:pPr>
      <w:r>
        <w:rPr>
          <w:w w:val="105"/>
        </w:rPr>
        <w:t>its</w:t>
      </w:r>
      <w:r>
        <w:rPr>
          <w:spacing w:val="3"/>
          <w:w w:val="105"/>
        </w:rPr>
        <w:t xml:space="preserve"> </w:t>
      </w:r>
      <w:r>
        <w:rPr>
          <w:w w:val="105"/>
        </w:rPr>
        <w:t>arrival</w:t>
      </w:r>
      <w:r>
        <w:rPr>
          <w:spacing w:val="11"/>
          <w:w w:val="105"/>
        </w:rPr>
        <w:t xml:space="preserve"> </w:t>
      </w:r>
      <w:r>
        <w:rPr>
          <w:w w:val="105"/>
        </w:rPr>
        <w:t>time</w:t>
      </w:r>
      <w:r>
        <w:rPr>
          <w:spacing w:val="15"/>
          <w:w w:val="105"/>
        </w:rPr>
        <w:t xml:space="preserve"> </w:t>
      </w:r>
      <w:r>
        <w:rPr>
          <w:w w:val="105"/>
        </w:rPr>
        <w:t>at the</w:t>
      </w:r>
      <w:r>
        <w:rPr>
          <w:spacing w:val="19"/>
          <w:w w:val="105"/>
        </w:rPr>
        <w:t xml:space="preserve"> </w:t>
      </w:r>
      <w:r>
        <w:rPr>
          <w:w w:val="105"/>
        </w:rPr>
        <w:t>Reception</w:t>
      </w:r>
      <w:r>
        <w:rPr>
          <w:spacing w:val="18"/>
          <w:w w:val="105"/>
        </w:rPr>
        <w:t xml:space="preserve"> </w:t>
      </w:r>
      <w:r>
        <w:rPr>
          <w:w w:val="105"/>
        </w:rPr>
        <w:t>Point</w:t>
      </w:r>
      <w:r>
        <w:rPr>
          <w:spacing w:val="4"/>
          <w:w w:val="105"/>
        </w:rPr>
        <w:t xml:space="preserve"> </w:t>
      </w:r>
      <w:r>
        <w:rPr>
          <w:w w:val="105"/>
        </w:rPr>
        <w:t>and</w:t>
      </w:r>
      <w:r>
        <w:rPr>
          <w:spacing w:val="4"/>
          <w:w w:val="105"/>
        </w:rPr>
        <w:t xml:space="preserve"> </w:t>
      </w:r>
      <w:r>
        <w:rPr>
          <w:w w:val="105"/>
        </w:rPr>
        <w:t>whether</w:t>
      </w:r>
      <w:r>
        <w:rPr>
          <w:spacing w:val="21"/>
          <w:w w:val="105"/>
        </w:rPr>
        <w:t xml:space="preserve"> </w:t>
      </w:r>
      <w:r>
        <w:rPr>
          <w:w w:val="105"/>
        </w:rPr>
        <w:t>the</w:t>
      </w:r>
      <w:r>
        <w:rPr>
          <w:spacing w:val="12"/>
          <w:w w:val="105"/>
        </w:rPr>
        <w:t xml:space="preserve"> </w:t>
      </w:r>
      <w:r>
        <w:rPr>
          <w:w w:val="105"/>
        </w:rPr>
        <w:t>Contractor</w:t>
      </w:r>
      <w:r>
        <w:rPr>
          <w:spacing w:val="28"/>
          <w:w w:val="105"/>
        </w:rPr>
        <w:t xml:space="preserve"> </w:t>
      </w:r>
      <w:r>
        <w:rPr>
          <w:w w:val="105"/>
        </w:rPr>
        <w:t>is</w:t>
      </w:r>
      <w:r>
        <w:rPr>
          <w:spacing w:val="2"/>
          <w:w w:val="105"/>
        </w:rPr>
        <w:t xml:space="preserve"> </w:t>
      </w:r>
      <w:r>
        <w:rPr>
          <w:spacing w:val="-1"/>
          <w:w w:val="105"/>
        </w:rPr>
        <w:t>able</w:t>
      </w:r>
      <w:r>
        <w:rPr>
          <w:w w:val="105"/>
        </w:rPr>
        <w:t xml:space="preserve"> to</w:t>
      </w:r>
      <w:r>
        <w:rPr>
          <w:spacing w:val="20"/>
          <w:w w:val="102"/>
        </w:rPr>
        <w:t xml:space="preserve"> </w:t>
      </w:r>
      <w:r>
        <w:rPr>
          <w:w w:val="105"/>
        </w:rPr>
        <w:t>separate</w:t>
      </w:r>
      <w:r>
        <w:rPr>
          <w:spacing w:val="-4"/>
          <w:w w:val="105"/>
        </w:rPr>
        <w:t xml:space="preserve"> </w:t>
      </w:r>
      <w:r>
        <w:rPr>
          <w:w w:val="105"/>
        </w:rPr>
        <w:t>and</w:t>
      </w:r>
      <w:r>
        <w:rPr>
          <w:spacing w:val="-11"/>
          <w:w w:val="105"/>
        </w:rPr>
        <w:t xml:space="preserve"> </w:t>
      </w:r>
      <w:r>
        <w:rPr>
          <w:w w:val="105"/>
        </w:rPr>
        <w:t>remove</w:t>
      </w:r>
      <w:r>
        <w:rPr>
          <w:spacing w:val="-14"/>
          <w:w w:val="105"/>
        </w:rPr>
        <w:t xml:space="preserve"> </w:t>
      </w:r>
      <w:r>
        <w:rPr>
          <w:w w:val="105"/>
        </w:rPr>
        <w:t>the</w:t>
      </w:r>
      <w:r>
        <w:rPr>
          <w:spacing w:val="-9"/>
          <w:w w:val="105"/>
        </w:rPr>
        <w:t xml:space="preserve"> </w:t>
      </w:r>
      <w:r w:rsidR="00775A39">
        <w:rPr>
          <w:spacing w:val="-9"/>
          <w:w w:val="105"/>
        </w:rPr>
        <w:t>Prohibited</w:t>
      </w:r>
      <w:r>
        <w:rPr>
          <w:spacing w:val="-8"/>
          <w:w w:val="105"/>
        </w:rPr>
        <w:t xml:space="preserve"> </w:t>
      </w:r>
      <w:r>
        <w:rPr>
          <w:w w:val="105"/>
        </w:rPr>
        <w:t>Material.</w:t>
      </w:r>
    </w:p>
    <w:p w14:paraId="58CB361C" w14:textId="77777777" w:rsidR="008433E1" w:rsidRDefault="008433E1">
      <w:pPr>
        <w:rPr>
          <w:rFonts w:ascii="Arial" w:eastAsia="Arial" w:hAnsi="Arial" w:cs="Arial"/>
          <w:sz w:val="20"/>
          <w:szCs w:val="20"/>
        </w:rPr>
      </w:pPr>
    </w:p>
    <w:p w14:paraId="06E7B1BC" w14:textId="7ED20358" w:rsidR="008433E1" w:rsidRDefault="009467C5">
      <w:pPr>
        <w:pStyle w:val="BodyText"/>
        <w:numPr>
          <w:ilvl w:val="2"/>
          <w:numId w:val="17"/>
        </w:numPr>
        <w:tabs>
          <w:tab w:val="left" w:pos="1168"/>
        </w:tabs>
        <w:spacing w:before="130" w:line="250" w:lineRule="auto"/>
        <w:ind w:right="172" w:hanging="1066"/>
        <w:jc w:val="both"/>
      </w:pPr>
      <w:r w:rsidRPr="00A240C5">
        <w:t xml:space="preserve">Any cleaning of the load will be undertaken by the Contractor and he will </w:t>
      </w:r>
      <w:r w:rsidR="001808DF" w:rsidRPr="00A240C5">
        <w:t>endeavor</w:t>
      </w:r>
      <w:r w:rsidRPr="00A240C5">
        <w:t xml:space="preserve"> to isolate the </w:t>
      </w:r>
      <w:r w:rsidR="00775A39" w:rsidRPr="00A240C5">
        <w:t>Prohibited</w:t>
      </w:r>
      <w:r w:rsidRPr="00A240C5">
        <w:t xml:space="preserve"> Material so that the whole load is not rejected.</w:t>
      </w:r>
    </w:p>
    <w:p w14:paraId="019A3073" w14:textId="77777777" w:rsidR="008433E1" w:rsidRPr="00A240C5" w:rsidRDefault="008433E1">
      <w:pPr>
        <w:rPr>
          <w:rFonts w:ascii="Arial" w:eastAsia="Arial" w:hAnsi="Arial"/>
          <w:sz w:val="21"/>
          <w:szCs w:val="21"/>
        </w:rPr>
      </w:pPr>
    </w:p>
    <w:p w14:paraId="4C2426FA" w14:textId="3ACEC64C" w:rsidR="008433E1" w:rsidRDefault="009467C5">
      <w:pPr>
        <w:pStyle w:val="BodyText"/>
        <w:numPr>
          <w:ilvl w:val="2"/>
          <w:numId w:val="17"/>
        </w:numPr>
        <w:tabs>
          <w:tab w:val="left" w:pos="1175"/>
        </w:tabs>
        <w:spacing w:line="252" w:lineRule="auto"/>
        <w:ind w:left="1167" w:right="184" w:hanging="1059"/>
        <w:jc w:val="both"/>
      </w:pPr>
      <w:r w:rsidRPr="00A240C5">
        <w:t>Should the load, or any part of it, need to be rejected this will be arranged by the Contractor and charged to the Authority. Any charge will be at a reasonable cost and assessed based on the Dayworks Schedule of Rates to be agreed with the Authorised Officer. The costs associa</w:t>
      </w:r>
      <w:r w:rsidR="00202C43">
        <w:t>ted with cleaning of loads and D</w:t>
      </w:r>
      <w:r w:rsidRPr="00A240C5">
        <w:t xml:space="preserve">isposal of </w:t>
      </w:r>
      <w:r w:rsidR="00775A39" w:rsidRPr="00A240C5">
        <w:t>Prohibited</w:t>
      </w:r>
      <w:r w:rsidRPr="00A240C5">
        <w:t xml:space="preserve"> Materials will form part of a Schedule of Rates item.</w:t>
      </w:r>
    </w:p>
    <w:p w14:paraId="4978FB9D" w14:textId="77777777" w:rsidR="008433E1" w:rsidRDefault="008433E1">
      <w:pPr>
        <w:spacing w:before="9"/>
        <w:rPr>
          <w:rFonts w:ascii="Arial" w:eastAsia="Arial" w:hAnsi="Arial" w:cs="Arial"/>
          <w:sz w:val="21"/>
          <w:szCs w:val="21"/>
        </w:rPr>
      </w:pPr>
    </w:p>
    <w:p w14:paraId="41598CE1" w14:textId="31D81FE9" w:rsidR="008433E1" w:rsidRDefault="009467C5">
      <w:pPr>
        <w:pStyle w:val="BodyText"/>
        <w:numPr>
          <w:ilvl w:val="2"/>
          <w:numId w:val="17"/>
        </w:numPr>
        <w:tabs>
          <w:tab w:val="left" w:pos="1168"/>
        </w:tabs>
        <w:spacing w:line="250" w:lineRule="auto"/>
        <w:ind w:left="1167" w:right="192" w:hanging="1059"/>
        <w:jc w:val="both"/>
      </w:pPr>
      <w:r>
        <w:t>The</w:t>
      </w:r>
      <w:r>
        <w:rPr>
          <w:spacing w:val="39"/>
        </w:rPr>
        <w:t xml:space="preserve"> </w:t>
      </w:r>
      <w:r>
        <w:t>Contractor</w:t>
      </w:r>
      <w:r>
        <w:rPr>
          <w:spacing w:val="37"/>
        </w:rPr>
        <w:t xml:space="preserve"> </w:t>
      </w:r>
      <w:r>
        <w:t>will</w:t>
      </w:r>
      <w:r>
        <w:rPr>
          <w:spacing w:val="38"/>
        </w:rPr>
        <w:t xml:space="preserve"> </w:t>
      </w:r>
      <w:r>
        <w:t>supply,</w:t>
      </w:r>
      <w:r>
        <w:rPr>
          <w:spacing w:val="32"/>
        </w:rPr>
        <w:t xml:space="preserve"> </w:t>
      </w:r>
      <w:r>
        <w:t>within</w:t>
      </w:r>
      <w:r>
        <w:rPr>
          <w:spacing w:val="35"/>
        </w:rPr>
        <w:t xml:space="preserve"> </w:t>
      </w:r>
      <w:r>
        <w:t>one</w:t>
      </w:r>
      <w:r>
        <w:rPr>
          <w:spacing w:val="40"/>
        </w:rPr>
        <w:t xml:space="preserve"> </w:t>
      </w:r>
      <w:r w:rsidR="00202EAD">
        <w:t xml:space="preserve">Business </w:t>
      </w:r>
      <w:r>
        <w:t>Day</w:t>
      </w:r>
      <w:r>
        <w:rPr>
          <w:spacing w:val="29"/>
        </w:rPr>
        <w:t xml:space="preserve"> </w:t>
      </w:r>
      <w:r>
        <w:t>of</w:t>
      </w:r>
      <w:r>
        <w:rPr>
          <w:spacing w:val="36"/>
        </w:rPr>
        <w:t xml:space="preserve"> </w:t>
      </w:r>
      <w:r>
        <w:t>the</w:t>
      </w:r>
      <w:r>
        <w:rPr>
          <w:spacing w:val="32"/>
        </w:rPr>
        <w:t xml:space="preserve"> </w:t>
      </w:r>
      <w:r>
        <w:t>occurrence,</w:t>
      </w:r>
      <w:r>
        <w:rPr>
          <w:spacing w:val="38"/>
        </w:rPr>
        <w:t xml:space="preserve"> </w:t>
      </w:r>
      <w:r>
        <w:t>full</w:t>
      </w:r>
      <w:r>
        <w:rPr>
          <w:spacing w:val="34"/>
        </w:rPr>
        <w:t xml:space="preserve"> </w:t>
      </w:r>
      <w:r>
        <w:t>details</w:t>
      </w:r>
      <w:r>
        <w:rPr>
          <w:w w:val="102"/>
        </w:rPr>
        <w:t xml:space="preserve"> </w:t>
      </w:r>
      <w:r>
        <w:t>of</w:t>
      </w:r>
      <w:r>
        <w:rPr>
          <w:spacing w:val="19"/>
        </w:rPr>
        <w:t xml:space="preserve"> </w:t>
      </w:r>
      <w:r>
        <w:t>any</w:t>
      </w:r>
      <w:r>
        <w:rPr>
          <w:spacing w:val="28"/>
        </w:rPr>
        <w:t xml:space="preserve"> </w:t>
      </w:r>
      <w:r>
        <w:t>incident</w:t>
      </w:r>
      <w:r>
        <w:rPr>
          <w:spacing w:val="20"/>
        </w:rPr>
        <w:t xml:space="preserve"> </w:t>
      </w:r>
      <w:r>
        <w:t>involving</w:t>
      </w:r>
      <w:r>
        <w:rPr>
          <w:spacing w:val="10"/>
        </w:rPr>
        <w:t xml:space="preserve"> </w:t>
      </w:r>
      <w:r w:rsidR="00775A39">
        <w:rPr>
          <w:spacing w:val="10"/>
        </w:rPr>
        <w:t>Prohibited</w:t>
      </w:r>
      <w:r>
        <w:rPr>
          <w:spacing w:val="41"/>
        </w:rPr>
        <w:t xml:space="preserve"> </w:t>
      </w:r>
      <w:r>
        <w:rPr>
          <w:spacing w:val="-1"/>
        </w:rPr>
        <w:t>Material</w:t>
      </w:r>
      <w:r>
        <w:rPr>
          <w:spacing w:val="9"/>
        </w:rPr>
        <w:t xml:space="preserve"> </w:t>
      </w:r>
      <w:r>
        <w:t>where</w:t>
      </w:r>
      <w:r>
        <w:rPr>
          <w:spacing w:val="26"/>
        </w:rPr>
        <w:t xml:space="preserve"> </w:t>
      </w:r>
      <w:r>
        <w:t>the</w:t>
      </w:r>
      <w:r>
        <w:rPr>
          <w:spacing w:val="23"/>
        </w:rPr>
        <w:t xml:space="preserve"> </w:t>
      </w:r>
      <w:r>
        <w:t>load</w:t>
      </w:r>
      <w:r>
        <w:rPr>
          <w:spacing w:val="13"/>
        </w:rPr>
        <w:t xml:space="preserve"> </w:t>
      </w:r>
      <w:r>
        <w:t>is</w:t>
      </w:r>
      <w:r>
        <w:rPr>
          <w:spacing w:val="2"/>
        </w:rPr>
        <w:t xml:space="preserve"> </w:t>
      </w:r>
      <w:r>
        <w:t>completely</w:t>
      </w:r>
      <w:r>
        <w:rPr>
          <w:spacing w:val="29"/>
          <w:w w:val="102"/>
        </w:rPr>
        <w:t xml:space="preserve"> </w:t>
      </w:r>
      <w:r>
        <w:t>rejected.</w:t>
      </w:r>
      <w:r>
        <w:rPr>
          <w:spacing w:val="37"/>
        </w:rPr>
        <w:t xml:space="preserve"> </w:t>
      </w:r>
      <w:r>
        <w:t>This</w:t>
      </w:r>
      <w:r>
        <w:rPr>
          <w:spacing w:val="40"/>
        </w:rPr>
        <w:t xml:space="preserve"> </w:t>
      </w:r>
      <w:r>
        <w:t>will</w:t>
      </w:r>
      <w:r>
        <w:rPr>
          <w:spacing w:val="52"/>
        </w:rPr>
        <w:t xml:space="preserve"> </w:t>
      </w:r>
      <w:r>
        <w:t>be</w:t>
      </w:r>
      <w:r>
        <w:rPr>
          <w:spacing w:val="33"/>
        </w:rPr>
        <w:t xml:space="preserve"> </w:t>
      </w:r>
      <w:r>
        <w:rPr>
          <w:spacing w:val="-8"/>
        </w:rPr>
        <w:t>i</w:t>
      </w:r>
      <w:r>
        <w:rPr>
          <w:spacing w:val="-10"/>
        </w:rPr>
        <w:t>n</w:t>
      </w:r>
      <w:r>
        <w:rPr>
          <w:spacing w:val="22"/>
        </w:rPr>
        <w:t xml:space="preserve"> </w:t>
      </w:r>
      <w:r>
        <w:t>a</w:t>
      </w:r>
      <w:r>
        <w:rPr>
          <w:spacing w:val="39"/>
        </w:rPr>
        <w:t xml:space="preserve"> </w:t>
      </w:r>
      <w:r>
        <w:t>form</w:t>
      </w:r>
      <w:r>
        <w:rPr>
          <w:spacing w:val="47"/>
        </w:rPr>
        <w:t xml:space="preserve"> </w:t>
      </w:r>
      <w:r>
        <w:t>to</w:t>
      </w:r>
      <w:r>
        <w:rPr>
          <w:spacing w:val="55"/>
        </w:rPr>
        <w:t xml:space="preserve"> </w:t>
      </w:r>
      <w:r>
        <w:t>be</w:t>
      </w:r>
      <w:r>
        <w:rPr>
          <w:spacing w:val="35"/>
        </w:rPr>
        <w:t xml:space="preserve"> </w:t>
      </w:r>
      <w:r>
        <w:t>agreed</w:t>
      </w:r>
      <w:r>
        <w:rPr>
          <w:spacing w:val="35"/>
        </w:rPr>
        <w:t xml:space="preserve"> </w:t>
      </w:r>
      <w:r>
        <w:t>with</w:t>
      </w:r>
      <w:r>
        <w:rPr>
          <w:spacing w:val="45"/>
        </w:rPr>
        <w:t xml:space="preserve"> </w:t>
      </w:r>
      <w:r>
        <w:t>the</w:t>
      </w:r>
      <w:r>
        <w:rPr>
          <w:spacing w:val="38"/>
        </w:rPr>
        <w:t xml:space="preserve"> </w:t>
      </w:r>
      <w:r>
        <w:t>Authorised</w:t>
      </w:r>
      <w:r>
        <w:rPr>
          <w:spacing w:val="9"/>
        </w:rPr>
        <w:t xml:space="preserve"> </w:t>
      </w:r>
      <w:r>
        <w:t>Officer</w:t>
      </w:r>
      <w:r>
        <w:rPr>
          <w:spacing w:val="35"/>
        </w:rPr>
        <w:t xml:space="preserve"> </w:t>
      </w:r>
      <w:r>
        <w:t>and</w:t>
      </w:r>
      <w:r>
        <w:rPr>
          <w:spacing w:val="26"/>
        </w:rPr>
        <w:t xml:space="preserve"> </w:t>
      </w:r>
      <w:r>
        <w:t>will</w:t>
      </w:r>
      <w:r>
        <w:rPr>
          <w:spacing w:val="20"/>
          <w:w w:val="105"/>
        </w:rPr>
        <w:t xml:space="preserve"> </w:t>
      </w:r>
      <w:r>
        <w:t>include,</w:t>
      </w:r>
      <w:r>
        <w:rPr>
          <w:spacing w:val="31"/>
        </w:rPr>
        <w:t xml:space="preserve"> </w:t>
      </w:r>
      <w:r>
        <w:t>but</w:t>
      </w:r>
      <w:r>
        <w:rPr>
          <w:spacing w:val="13"/>
        </w:rPr>
        <w:t xml:space="preserve"> </w:t>
      </w:r>
      <w:r>
        <w:t>not</w:t>
      </w:r>
      <w:r>
        <w:rPr>
          <w:spacing w:val="22"/>
        </w:rPr>
        <w:t xml:space="preserve"> </w:t>
      </w:r>
      <w:r>
        <w:t>be</w:t>
      </w:r>
      <w:r>
        <w:rPr>
          <w:spacing w:val="21"/>
        </w:rPr>
        <w:t xml:space="preserve"> </w:t>
      </w:r>
      <w:r>
        <w:t>limited</w:t>
      </w:r>
      <w:r>
        <w:rPr>
          <w:spacing w:val="21"/>
        </w:rPr>
        <w:t xml:space="preserve"> </w:t>
      </w:r>
      <w:r>
        <w:t>to:</w:t>
      </w:r>
    </w:p>
    <w:p w14:paraId="237E5B39" w14:textId="77777777" w:rsidR="008433E1" w:rsidRDefault="008433E1">
      <w:pPr>
        <w:rPr>
          <w:rFonts w:ascii="Arial" w:eastAsia="Arial" w:hAnsi="Arial" w:cs="Arial"/>
          <w:sz w:val="20"/>
          <w:szCs w:val="20"/>
        </w:rPr>
      </w:pPr>
    </w:p>
    <w:p w14:paraId="417E581F" w14:textId="79A0A06E" w:rsidR="008433E1" w:rsidRDefault="009467C5">
      <w:pPr>
        <w:pStyle w:val="BodyText"/>
        <w:numPr>
          <w:ilvl w:val="3"/>
          <w:numId w:val="17"/>
        </w:numPr>
        <w:tabs>
          <w:tab w:val="left" w:pos="1664"/>
        </w:tabs>
        <w:spacing w:before="137"/>
        <w:ind w:left="1656" w:hanging="352"/>
      </w:pPr>
      <w:r>
        <w:t>details</w:t>
      </w:r>
      <w:r>
        <w:rPr>
          <w:spacing w:val="30"/>
        </w:rPr>
        <w:t xml:space="preserve"> </w:t>
      </w:r>
      <w:r>
        <w:t>of</w:t>
      </w:r>
      <w:r>
        <w:rPr>
          <w:spacing w:val="21"/>
        </w:rPr>
        <w:t xml:space="preserve"> </w:t>
      </w:r>
      <w:r>
        <w:t>the</w:t>
      </w:r>
      <w:r>
        <w:rPr>
          <w:spacing w:val="17"/>
        </w:rPr>
        <w:t xml:space="preserve"> </w:t>
      </w:r>
      <w:r>
        <w:t>Authority</w:t>
      </w:r>
      <w:r>
        <w:rPr>
          <w:spacing w:val="40"/>
        </w:rPr>
        <w:t xml:space="preserve"> </w:t>
      </w:r>
      <w:r>
        <w:t>Vehicle</w:t>
      </w:r>
      <w:r>
        <w:rPr>
          <w:spacing w:val="31"/>
        </w:rPr>
        <w:t xml:space="preserve"> </w:t>
      </w:r>
      <w:r>
        <w:t>that</w:t>
      </w:r>
      <w:r>
        <w:rPr>
          <w:spacing w:val="22"/>
        </w:rPr>
        <w:t xml:space="preserve"> </w:t>
      </w:r>
      <w:r>
        <w:t>delivered</w:t>
      </w:r>
      <w:r>
        <w:rPr>
          <w:spacing w:val="36"/>
        </w:rPr>
        <w:t xml:space="preserve"> </w:t>
      </w:r>
      <w:r>
        <w:t>of</w:t>
      </w:r>
      <w:r>
        <w:rPr>
          <w:spacing w:val="13"/>
        </w:rPr>
        <w:t xml:space="preserve"> </w:t>
      </w:r>
      <w:r>
        <w:t>the</w:t>
      </w:r>
      <w:r>
        <w:rPr>
          <w:spacing w:val="26"/>
        </w:rPr>
        <w:t xml:space="preserve"> </w:t>
      </w:r>
      <w:r w:rsidR="00FE06D3">
        <w:rPr>
          <w:spacing w:val="-9"/>
          <w:w w:val="105"/>
        </w:rPr>
        <w:t>Prohibited</w:t>
      </w:r>
      <w:r w:rsidR="00FE06D3">
        <w:rPr>
          <w:spacing w:val="-8"/>
          <w:w w:val="105"/>
        </w:rPr>
        <w:t xml:space="preserve"> </w:t>
      </w:r>
      <w:r w:rsidR="00FE06D3">
        <w:rPr>
          <w:w w:val="105"/>
        </w:rPr>
        <w:t>Material</w:t>
      </w:r>
      <w:r>
        <w:t>;</w:t>
      </w:r>
    </w:p>
    <w:p w14:paraId="66343DD0" w14:textId="77777777" w:rsidR="008433E1" w:rsidRDefault="009467C5">
      <w:pPr>
        <w:pStyle w:val="BodyText"/>
        <w:numPr>
          <w:ilvl w:val="3"/>
          <w:numId w:val="17"/>
        </w:numPr>
        <w:tabs>
          <w:tab w:val="left" w:pos="1664"/>
        </w:tabs>
        <w:ind w:left="1664" w:hanging="360"/>
      </w:pPr>
      <w:r>
        <w:t>type</w:t>
      </w:r>
      <w:r>
        <w:rPr>
          <w:spacing w:val="25"/>
        </w:rPr>
        <w:t xml:space="preserve"> </w:t>
      </w:r>
      <w:r>
        <w:t>and</w:t>
      </w:r>
      <w:r>
        <w:rPr>
          <w:spacing w:val="18"/>
        </w:rPr>
        <w:t xml:space="preserve"> </w:t>
      </w:r>
      <w:r>
        <w:t>quantity</w:t>
      </w:r>
      <w:r>
        <w:rPr>
          <w:spacing w:val="30"/>
        </w:rPr>
        <w:t xml:space="preserve"> </w:t>
      </w:r>
      <w:r>
        <w:t>of</w:t>
      </w:r>
      <w:r>
        <w:rPr>
          <w:spacing w:val="18"/>
        </w:rPr>
        <w:t xml:space="preserve"> </w:t>
      </w:r>
      <w:r>
        <w:t>the</w:t>
      </w:r>
      <w:r>
        <w:rPr>
          <w:spacing w:val="29"/>
        </w:rPr>
        <w:t xml:space="preserve"> </w:t>
      </w:r>
      <w:r>
        <w:t>load;</w:t>
      </w:r>
    </w:p>
    <w:p w14:paraId="569A0EF1" w14:textId="395248CF" w:rsidR="008433E1" w:rsidRDefault="009467C5">
      <w:pPr>
        <w:pStyle w:val="BodyText"/>
        <w:numPr>
          <w:ilvl w:val="3"/>
          <w:numId w:val="17"/>
        </w:numPr>
        <w:tabs>
          <w:tab w:val="left" w:pos="1664"/>
        </w:tabs>
        <w:ind w:left="1664" w:hanging="360"/>
      </w:pPr>
      <w:r>
        <w:rPr>
          <w:spacing w:val="-2"/>
          <w:w w:val="105"/>
        </w:rPr>
        <w:t>colour</w:t>
      </w:r>
      <w:r>
        <w:rPr>
          <w:spacing w:val="-3"/>
          <w:w w:val="105"/>
        </w:rPr>
        <w:t xml:space="preserve"> </w:t>
      </w:r>
      <w:r>
        <w:rPr>
          <w:w w:val="105"/>
        </w:rPr>
        <w:t>photographs</w:t>
      </w:r>
      <w:r>
        <w:rPr>
          <w:spacing w:val="-12"/>
          <w:w w:val="105"/>
        </w:rPr>
        <w:t xml:space="preserve"> </w:t>
      </w:r>
      <w:r>
        <w:rPr>
          <w:w w:val="105"/>
        </w:rPr>
        <w:t>of</w:t>
      </w:r>
      <w:r>
        <w:rPr>
          <w:spacing w:val="-17"/>
          <w:w w:val="105"/>
        </w:rPr>
        <w:t xml:space="preserve"> </w:t>
      </w:r>
      <w:r>
        <w:rPr>
          <w:w w:val="105"/>
        </w:rPr>
        <w:t>the</w:t>
      </w:r>
      <w:r>
        <w:rPr>
          <w:spacing w:val="-4"/>
          <w:w w:val="105"/>
        </w:rPr>
        <w:t xml:space="preserve"> </w:t>
      </w:r>
      <w:r w:rsidR="00775A39">
        <w:rPr>
          <w:spacing w:val="-4"/>
          <w:w w:val="105"/>
        </w:rPr>
        <w:t xml:space="preserve">Prohibited </w:t>
      </w:r>
      <w:r>
        <w:rPr>
          <w:w w:val="105"/>
        </w:rPr>
        <w:t>Material;</w:t>
      </w:r>
    </w:p>
    <w:p w14:paraId="6F223841" w14:textId="117B6E2F" w:rsidR="008433E1" w:rsidRDefault="009467C5">
      <w:pPr>
        <w:pStyle w:val="BodyText"/>
        <w:numPr>
          <w:ilvl w:val="3"/>
          <w:numId w:val="17"/>
        </w:numPr>
        <w:tabs>
          <w:tab w:val="left" w:pos="1664"/>
        </w:tabs>
        <w:ind w:left="1664" w:hanging="360"/>
      </w:pPr>
      <w:r>
        <w:lastRenderedPageBreak/>
        <w:t>amount</w:t>
      </w:r>
      <w:r>
        <w:rPr>
          <w:spacing w:val="42"/>
        </w:rPr>
        <w:t xml:space="preserve"> </w:t>
      </w:r>
      <w:r>
        <w:t>of</w:t>
      </w:r>
      <w:r>
        <w:rPr>
          <w:spacing w:val="30"/>
        </w:rPr>
        <w:t xml:space="preserve"> </w:t>
      </w:r>
      <w:r w:rsidR="00775A39">
        <w:rPr>
          <w:spacing w:val="-4"/>
          <w:w w:val="105"/>
        </w:rPr>
        <w:t>Prohibited</w:t>
      </w:r>
      <w:r>
        <w:rPr>
          <w:spacing w:val="47"/>
        </w:rPr>
        <w:t xml:space="preserve"> </w:t>
      </w:r>
      <w:r>
        <w:rPr>
          <w:spacing w:val="-1"/>
        </w:rPr>
        <w:t>Material</w:t>
      </w:r>
      <w:r>
        <w:rPr>
          <w:spacing w:val="27"/>
        </w:rPr>
        <w:t xml:space="preserve"> </w:t>
      </w:r>
      <w:r>
        <w:t>cleaned</w:t>
      </w:r>
      <w:r>
        <w:rPr>
          <w:spacing w:val="23"/>
        </w:rPr>
        <w:t xml:space="preserve"> </w:t>
      </w:r>
      <w:r>
        <w:t>for</w:t>
      </w:r>
      <w:r>
        <w:rPr>
          <w:spacing w:val="44"/>
        </w:rPr>
        <w:t xml:space="preserve"> </w:t>
      </w:r>
      <w:r>
        <w:t>recovery;</w:t>
      </w:r>
    </w:p>
    <w:p w14:paraId="4B0F78D2" w14:textId="568B3B4B" w:rsidR="008433E1" w:rsidRPr="00CC3C7D" w:rsidRDefault="009467C5" w:rsidP="001808DF">
      <w:pPr>
        <w:pStyle w:val="BodyText"/>
        <w:numPr>
          <w:ilvl w:val="3"/>
          <w:numId w:val="17"/>
        </w:numPr>
        <w:tabs>
          <w:tab w:val="left" w:pos="1664"/>
        </w:tabs>
        <w:spacing w:before="137"/>
        <w:ind w:left="1656" w:hanging="352"/>
      </w:pPr>
      <w:r>
        <w:t xml:space="preserve">amount </w:t>
      </w:r>
      <w:r w:rsidR="001F3EDD">
        <w:t xml:space="preserve">of </w:t>
      </w:r>
      <w:r w:rsidR="00842C32">
        <w:t>Prohibited</w:t>
      </w:r>
      <w:r>
        <w:t xml:space="preserve"> </w:t>
      </w:r>
      <w:r w:rsidRPr="00CC3C7D">
        <w:t>Material</w:t>
      </w:r>
      <w:r>
        <w:t xml:space="preserve"> disposed of to a licensed or permitted</w:t>
      </w:r>
      <w:r w:rsidRPr="00CC3C7D">
        <w:t xml:space="preserve"> </w:t>
      </w:r>
      <w:r>
        <w:t>waste</w:t>
      </w:r>
      <w:r w:rsidRPr="00CC3C7D">
        <w:t xml:space="preserve"> </w:t>
      </w:r>
      <w:r w:rsidR="00202C43">
        <w:t>D</w:t>
      </w:r>
      <w:r>
        <w:t>isposal</w:t>
      </w:r>
      <w:r w:rsidRPr="00CC3C7D">
        <w:t xml:space="preserve"> </w:t>
      </w:r>
      <w:r>
        <w:t>site;</w:t>
      </w:r>
    </w:p>
    <w:p w14:paraId="73A4282C" w14:textId="255F22F5" w:rsidR="008433E1" w:rsidRDefault="009467C5" w:rsidP="00CC3C7D">
      <w:pPr>
        <w:pStyle w:val="BodyText"/>
        <w:numPr>
          <w:ilvl w:val="3"/>
          <w:numId w:val="17"/>
        </w:numPr>
        <w:tabs>
          <w:tab w:val="left" w:pos="1684"/>
        </w:tabs>
        <w:spacing w:before="137"/>
        <w:ind w:left="1656" w:hanging="352"/>
      </w:pPr>
      <w:r w:rsidRPr="00CC3C7D">
        <w:t>chargeable cost</w:t>
      </w:r>
      <w:r>
        <w:rPr>
          <w:spacing w:val="-15"/>
          <w:w w:val="105"/>
        </w:rPr>
        <w:t xml:space="preserve"> </w:t>
      </w:r>
      <w:r>
        <w:rPr>
          <w:w w:val="105"/>
        </w:rPr>
        <w:t>of</w:t>
      </w:r>
      <w:r>
        <w:rPr>
          <w:spacing w:val="-15"/>
          <w:w w:val="105"/>
        </w:rPr>
        <w:t xml:space="preserve"> </w:t>
      </w:r>
      <w:r>
        <w:rPr>
          <w:w w:val="105"/>
        </w:rPr>
        <w:t>cleaning</w:t>
      </w:r>
      <w:r>
        <w:rPr>
          <w:spacing w:val="-6"/>
          <w:w w:val="105"/>
        </w:rPr>
        <w:t xml:space="preserve"> </w:t>
      </w:r>
      <w:r>
        <w:rPr>
          <w:w w:val="105"/>
        </w:rPr>
        <w:t>the load</w:t>
      </w:r>
      <w:r>
        <w:rPr>
          <w:spacing w:val="-14"/>
          <w:w w:val="105"/>
        </w:rPr>
        <w:t xml:space="preserve"> </w:t>
      </w:r>
      <w:r>
        <w:rPr>
          <w:w w:val="105"/>
        </w:rPr>
        <w:t>containing</w:t>
      </w:r>
      <w:r>
        <w:rPr>
          <w:spacing w:val="-4"/>
          <w:w w:val="105"/>
        </w:rPr>
        <w:t xml:space="preserve"> </w:t>
      </w:r>
      <w:r>
        <w:rPr>
          <w:w w:val="105"/>
        </w:rPr>
        <w:t>the</w:t>
      </w:r>
      <w:r>
        <w:rPr>
          <w:spacing w:val="-2"/>
          <w:w w:val="105"/>
        </w:rPr>
        <w:t xml:space="preserve"> </w:t>
      </w:r>
      <w:r w:rsidR="00775A39">
        <w:rPr>
          <w:spacing w:val="-4"/>
          <w:w w:val="105"/>
        </w:rPr>
        <w:t xml:space="preserve">Prohibited </w:t>
      </w:r>
      <w:r>
        <w:rPr>
          <w:w w:val="105"/>
        </w:rPr>
        <w:t>Material;</w:t>
      </w:r>
    </w:p>
    <w:p w14:paraId="2C48048D" w14:textId="77777777" w:rsidR="008433E1" w:rsidRDefault="009467C5">
      <w:pPr>
        <w:pStyle w:val="BodyText"/>
        <w:numPr>
          <w:ilvl w:val="3"/>
          <w:numId w:val="17"/>
        </w:numPr>
        <w:tabs>
          <w:tab w:val="left" w:pos="1684"/>
        </w:tabs>
        <w:ind w:left="1684" w:hanging="368"/>
      </w:pPr>
      <w:r>
        <w:rPr>
          <w:w w:val="105"/>
        </w:rPr>
        <w:t>chargeable</w:t>
      </w:r>
      <w:r>
        <w:rPr>
          <w:spacing w:val="1"/>
          <w:w w:val="105"/>
        </w:rPr>
        <w:t xml:space="preserve"> </w:t>
      </w:r>
      <w:r>
        <w:rPr>
          <w:w w:val="105"/>
        </w:rPr>
        <w:t>cost</w:t>
      </w:r>
      <w:r>
        <w:rPr>
          <w:spacing w:val="-17"/>
          <w:w w:val="105"/>
        </w:rPr>
        <w:t xml:space="preserve"> </w:t>
      </w:r>
      <w:r>
        <w:rPr>
          <w:w w:val="105"/>
        </w:rPr>
        <w:t>of</w:t>
      </w:r>
      <w:r>
        <w:rPr>
          <w:spacing w:val="-18"/>
          <w:w w:val="105"/>
        </w:rPr>
        <w:t xml:space="preserve"> </w:t>
      </w:r>
      <w:r>
        <w:rPr>
          <w:w w:val="105"/>
        </w:rPr>
        <w:t>transport;</w:t>
      </w:r>
    </w:p>
    <w:p w14:paraId="6C81D1FC" w14:textId="7374AFEA" w:rsidR="008433E1" w:rsidRDefault="009467C5">
      <w:pPr>
        <w:pStyle w:val="BodyText"/>
        <w:numPr>
          <w:ilvl w:val="3"/>
          <w:numId w:val="17"/>
        </w:numPr>
        <w:tabs>
          <w:tab w:val="left" w:pos="1684"/>
        </w:tabs>
        <w:ind w:left="1684" w:hanging="360"/>
      </w:pPr>
      <w:r>
        <w:t>chargeable</w:t>
      </w:r>
      <w:r>
        <w:rPr>
          <w:spacing w:val="45"/>
        </w:rPr>
        <w:t xml:space="preserve"> </w:t>
      </w:r>
      <w:r>
        <w:t>cost</w:t>
      </w:r>
      <w:r>
        <w:rPr>
          <w:spacing w:val="15"/>
        </w:rPr>
        <w:t xml:space="preserve"> </w:t>
      </w:r>
      <w:r>
        <w:t>of</w:t>
      </w:r>
      <w:r>
        <w:rPr>
          <w:spacing w:val="14"/>
        </w:rPr>
        <w:t xml:space="preserve"> </w:t>
      </w:r>
      <w:r w:rsidR="00202C43">
        <w:t>D</w:t>
      </w:r>
      <w:r>
        <w:t>isposal,</w:t>
      </w:r>
      <w:r>
        <w:rPr>
          <w:spacing w:val="42"/>
        </w:rPr>
        <w:t xml:space="preserve"> </w:t>
      </w:r>
      <w:r>
        <w:t>if</w:t>
      </w:r>
      <w:r>
        <w:rPr>
          <w:spacing w:val="14"/>
        </w:rPr>
        <w:t xml:space="preserve"> </w:t>
      </w:r>
      <w:r>
        <w:t>any;</w:t>
      </w:r>
      <w:r>
        <w:rPr>
          <w:spacing w:val="22"/>
        </w:rPr>
        <w:t xml:space="preserve"> </w:t>
      </w:r>
      <w:r>
        <w:t>and</w:t>
      </w:r>
    </w:p>
    <w:p w14:paraId="7948BB39" w14:textId="0FA709EB" w:rsidR="008433E1" w:rsidRPr="008E3310" w:rsidRDefault="009467C5">
      <w:pPr>
        <w:pStyle w:val="BodyText"/>
        <w:numPr>
          <w:ilvl w:val="3"/>
          <w:numId w:val="17"/>
        </w:numPr>
        <w:tabs>
          <w:tab w:val="left" w:pos="1692"/>
        </w:tabs>
        <w:spacing w:line="253" w:lineRule="auto"/>
        <w:ind w:left="1684" w:right="122" w:hanging="360"/>
        <w:jc w:val="both"/>
      </w:pPr>
      <w:r>
        <w:rPr>
          <w:w w:val="105"/>
        </w:rPr>
        <w:t>in</w:t>
      </w:r>
      <w:r>
        <w:rPr>
          <w:spacing w:val="-18"/>
          <w:w w:val="105"/>
        </w:rPr>
        <w:t xml:space="preserve"> </w:t>
      </w:r>
      <w:r>
        <w:rPr>
          <w:w w:val="105"/>
        </w:rPr>
        <w:t>the</w:t>
      </w:r>
      <w:r>
        <w:rPr>
          <w:spacing w:val="-1"/>
          <w:w w:val="105"/>
        </w:rPr>
        <w:t xml:space="preserve"> </w:t>
      </w:r>
      <w:r>
        <w:rPr>
          <w:w w:val="105"/>
        </w:rPr>
        <w:t>event</w:t>
      </w:r>
      <w:r>
        <w:rPr>
          <w:spacing w:val="4"/>
          <w:w w:val="105"/>
        </w:rPr>
        <w:t xml:space="preserve"> </w:t>
      </w:r>
      <w:r>
        <w:rPr>
          <w:w w:val="105"/>
        </w:rPr>
        <w:t>that</w:t>
      </w:r>
      <w:r>
        <w:rPr>
          <w:spacing w:val="2"/>
          <w:w w:val="105"/>
        </w:rPr>
        <w:t xml:space="preserve"> </w:t>
      </w:r>
      <w:r>
        <w:rPr>
          <w:w w:val="105"/>
        </w:rPr>
        <w:t>the</w:t>
      </w:r>
      <w:r>
        <w:rPr>
          <w:spacing w:val="6"/>
          <w:w w:val="105"/>
        </w:rPr>
        <w:t xml:space="preserve"> </w:t>
      </w:r>
      <w:r>
        <w:rPr>
          <w:w w:val="105"/>
        </w:rPr>
        <w:t>contamination</w:t>
      </w:r>
      <w:r>
        <w:rPr>
          <w:spacing w:val="-4"/>
          <w:w w:val="105"/>
        </w:rPr>
        <w:t xml:space="preserve"> </w:t>
      </w:r>
      <w:r>
        <w:rPr>
          <w:w w:val="105"/>
        </w:rPr>
        <w:t>causes</w:t>
      </w:r>
      <w:r>
        <w:rPr>
          <w:spacing w:val="-3"/>
          <w:w w:val="105"/>
        </w:rPr>
        <w:t xml:space="preserve"> </w:t>
      </w:r>
      <w:r>
        <w:rPr>
          <w:w w:val="105"/>
        </w:rPr>
        <w:t>the</w:t>
      </w:r>
      <w:r>
        <w:rPr>
          <w:spacing w:val="11"/>
          <w:w w:val="105"/>
        </w:rPr>
        <w:t xml:space="preserve"> </w:t>
      </w:r>
      <w:r>
        <w:rPr>
          <w:w w:val="105"/>
        </w:rPr>
        <w:t>Reception</w:t>
      </w:r>
      <w:r>
        <w:rPr>
          <w:spacing w:val="-4"/>
          <w:w w:val="105"/>
        </w:rPr>
        <w:t xml:space="preserve"> </w:t>
      </w:r>
      <w:r>
        <w:rPr>
          <w:spacing w:val="-1"/>
          <w:w w:val="105"/>
        </w:rPr>
        <w:t>Point</w:t>
      </w:r>
      <w:r>
        <w:rPr>
          <w:spacing w:val="-11"/>
          <w:w w:val="105"/>
        </w:rPr>
        <w:t xml:space="preserve"> </w:t>
      </w:r>
      <w:r>
        <w:rPr>
          <w:w w:val="105"/>
        </w:rPr>
        <w:t>to</w:t>
      </w:r>
      <w:r>
        <w:rPr>
          <w:spacing w:val="5"/>
          <w:w w:val="105"/>
        </w:rPr>
        <w:t xml:space="preserve"> </w:t>
      </w:r>
      <w:r>
        <w:rPr>
          <w:w w:val="105"/>
        </w:rPr>
        <w:t>be</w:t>
      </w:r>
      <w:r>
        <w:rPr>
          <w:spacing w:val="-12"/>
          <w:w w:val="105"/>
        </w:rPr>
        <w:t xml:space="preserve"> </w:t>
      </w:r>
      <w:r>
        <w:rPr>
          <w:w w:val="105"/>
        </w:rPr>
        <w:t>closed,</w:t>
      </w:r>
      <w:r>
        <w:rPr>
          <w:spacing w:val="23"/>
          <w:w w:val="102"/>
        </w:rPr>
        <w:t xml:space="preserve"> </w:t>
      </w:r>
      <w:r>
        <w:rPr>
          <w:w w:val="105"/>
        </w:rPr>
        <w:t>any</w:t>
      </w:r>
      <w:r>
        <w:rPr>
          <w:spacing w:val="22"/>
          <w:w w:val="105"/>
        </w:rPr>
        <w:t xml:space="preserve"> </w:t>
      </w:r>
      <w:r>
        <w:rPr>
          <w:w w:val="105"/>
        </w:rPr>
        <w:t>loss</w:t>
      </w:r>
      <w:r>
        <w:rPr>
          <w:spacing w:val="8"/>
          <w:w w:val="105"/>
        </w:rPr>
        <w:t xml:space="preserve"> </w:t>
      </w:r>
      <w:r>
        <w:rPr>
          <w:w w:val="105"/>
        </w:rPr>
        <w:t>of</w:t>
      </w:r>
      <w:r>
        <w:rPr>
          <w:spacing w:val="16"/>
          <w:w w:val="105"/>
        </w:rPr>
        <w:t xml:space="preserve"> </w:t>
      </w:r>
      <w:r>
        <w:rPr>
          <w:w w:val="105"/>
        </w:rPr>
        <w:t>operating</w:t>
      </w:r>
      <w:r>
        <w:rPr>
          <w:spacing w:val="24"/>
          <w:w w:val="105"/>
        </w:rPr>
        <w:t xml:space="preserve"> </w:t>
      </w:r>
      <w:r>
        <w:rPr>
          <w:w w:val="105"/>
        </w:rPr>
        <w:t>time</w:t>
      </w:r>
      <w:r>
        <w:rPr>
          <w:spacing w:val="16"/>
          <w:w w:val="105"/>
        </w:rPr>
        <w:t xml:space="preserve"> </w:t>
      </w:r>
      <w:r>
        <w:rPr>
          <w:w w:val="105"/>
        </w:rPr>
        <w:t>to</w:t>
      </w:r>
      <w:r>
        <w:rPr>
          <w:spacing w:val="13"/>
          <w:w w:val="105"/>
        </w:rPr>
        <w:t xml:space="preserve"> </w:t>
      </w:r>
      <w:r>
        <w:rPr>
          <w:w w:val="105"/>
        </w:rPr>
        <w:t>the</w:t>
      </w:r>
      <w:r>
        <w:rPr>
          <w:spacing w:val="26"/>
          <w:w w:val="105"/>
        </w:rPr>
        <w:t xml:space="preserve"> </w:t>
      </w:r>
      <w:r>
        <w:rPr>
          <w:w w:val="105"/>
        </w:rPr>
        <w:t>Reception</w:t>
      </w:r>
      <w:r>
        <w:rPr>
          <w:spacing w:val="20"/>
          <w:w w:val="105"/>
        </w:rPr>
        <w:t xml:space="preserve"> </w:t>
      </w:r>
      <w:r>
        <w:rPr>
          <w:w w:val="105"/>
        </w:rPr>
        <w:t>Point</w:t>
      </w:r>
      <w:r>
        <w:rPr>
          <w:spacing w:val="13"/>
          <w:w w:val="105"/>
        </w:rPr>
        <w:t xml:space="preserve"> </w:t>
      </w:r>
      <w:r>
        <w:rPr>
          <w:w w:val="105"/>
        </w:rPr>
        <w:t>as</w:t>
      </w:r>
      <w:r>
        <w:rPr>
          <w:spacing w:val="8"/>
          <w:w w:val="105"/>
        </w:rPr>
        <w:t xml:space="preserve"> </w:t>
      </w:r>
      <w:r>
        <w:rPr>
          <w:w w:val="105"/>
        </w:rPr>
        <w:t>a</w:t>
      </w:r>
      <w:r>
        <w:rPr>
          <w:spacing w:val="12"/>
          <w:w w:val="105"/>
        </w:rPr>
        <w:t xml:space="preserve"> </w:t>
      </w:r>
      <w:r>
        <w:rPr>
          <w:w w:val="105"/>
        </w:rPr>
        <w:t>consequence</w:t>
      </w:r>
      <w:r>
        <w:rPr>
          <w:spacing w:val="28"/>
          <w:w w:val="105"/>
        </w:rPr>
        <w:t xml:space="preserve"> </w:t>
      </w:r>
      <w:r>
        <w:rPr>
          <w:w w:val="105"/>
        </w:rPr>
        <w:t>of</w:t>
      </w:r>
      <w:r>
        <w:rPr>
          <w:spacing w:val="10"/>
          <w:w w:val="105"/>
        </w:rPr>
        <w:t xml:space="preserve"> </w:t>
      </w:r>
      <w:r>
        <w:rPr>
          <w:w w:val="105"/>
        </w:rPr>
        <w:t>the</w:t>
      </w:r>
      <w:r>
        <w:rPr>
          <w:w w:val="103"/>
        </w:rPr>
        <w:t xml:space="preserve"> </w:t>
      </w:r>
      <w:r>
        <w:rPr>
          <w:w w:val="105"/>
        </w:rPr>
        <w:t>incident.</w:t>
      </w:r>
    </w:p>
    <w:p w14:paraId="16343C23" w14:textId="77777777" w:rsidR="008E3310" w:rsidRPr="008E3310" w:rsidRDefault="008E3310" w:rsidP="008E3310">
      <w:pPr>
        <w:pStyle w:val="BodyText"/>
        <w:tabs>
          <w:tab w:val="left" w:pos="1692"/>
        </w:tabs>
        <w:spacing w:line="253" w:lineRule="auto"/>
        <w:ind w:left="1684" w:right="122"/>
        <w:jc w:val="both"/>
      </w:pPr>
    </w:p>
    <w:p w14:paraId="1EED4447" w14:textId="1E56D62B" w:rsidR="008E3310" w:rsidRPr="00331942" w:rsidRDefault="008E3310" w:rsidP="008E3310">
      <w:pPr>
        <w:pStyle w:val="BodyText"/>
        <w:numPr>
          <w:ilvl w:val="2"/>
          <w:numId w:val="17"/>
        </w:numPr>
        <w:tabs>
          <w:tab w:val="left" w:pos="1692"/>
        </w:tabs>
        <w:spacing w:line="253" w:lineRule="auto"/>
        <w:ind w:right="122"/>
        <w:jc w:val="both"/>
      </w:pPr>
      <w:r>
        <w:rPr>
          <w:w w:val="105"/>
        </w:rPr>
        <w:t xml:space="preserve">Where a load has </w:t>
      </w:r>
      <w:r w:rsidRPr="00331942">
        <w:rPr>
          <w:w w:val="105"/>
        </w:rPr>
        <w:t>been Accepted at the Reception Point and later determined to have not been acceptable, the responsibility for having Accepted the load will lie with the Contractor, who shall deal with the load at its own expense.</w:t>
      </w:r>
    </w:p>
    <w:p w14:paraId="1674C849" w14:textId="77777777" w:rsidR="008433E1" w:rsidRDefault="008433E1">
      <w:pPr>
        <w:rPr>
          <w:rFonts w:ascii="Arial" w:eastAsia="Arial" w:hAnsi="Arial" w:cs="Arial"/>
          <w:sz w:val="24"/>
          <w:szCs w:val="24"/>
        </w:rPr>
      </w:pPr>
    </w:p>
    <w:p w14:paraId="6CD074D9" w14:textId="31323630" w:rsidR="008433E1" w:rsidRDefault="0074621A" w:rsidP="009801EC">
      <w:pPr>
        <w:pStyle w:val="Heading2"/>
        <w:numPr>
          <w:ilvl w:val="1"/>
          <w:numId w:val="16"/>
        </w:numPr>
        <w:tabs>
          <w:tab w:val="left" w:pos="655"/>
        </w:tabs>
        <w:spacing w:before="70"/>
        <w:rPr>
          <w:b w:val="0"/>
          <w:bCs w:val="0"/>
        </w:rPr>
      </w:pPr>
      <w:bookmarkStart w:id="10" w:name="_TOC_250005"/>
      <w:r>
        <w:t xml:space="preserve">Disposal and </w:t>
      </w:r>
      <w:r w:rsidR="009467C5">
        <w:t>Ownership</w:t>
      </w:r>
      <w:r w:rsidR="009467C5">
        <w:rPr>
          <w:spacing w:val="51"/>
        </w:rPr>
        <w:t xml:space="preserve"> </w:t>
      </w:r>
      <w:r w:rsidR="009467C5">
        <w:t>of</w:t>
      </w:r>
      <w:r w:rsidR="009467C5">
        <w:rPr>
          <w:spacing w:val="26"/>
        </w:rPr>
        <w:t xml:space="preserve"> </w:t>
      </w:r>
      <w:r w:rsidR="0009422F">
        <w:t>Residual</w:t>
      </w:r>
      <w:r w:rsidR="009467C5">
        <w:rPr>
          <w:spacing w:val="16"/>
        </w:rPr>
        <w:t xml:space="preserve"> </w:t>
      </w:r>
      <w:r w:rsidR="009467C5">
        <w:t>Waste</w:t>
      </w:r>
      <w:bookmarkEnd w:id="10"/>
    </w:p>
    <w:p w14:paraId="031551A7" w14:textId="77777777" w:rsidR="006A2679" w:rsidRDefault="006A2679">
      <w:pPr>
        <w:rPr>
          <w:rFonts w:ascii="Arial" w:eastAsia="Arial" w:hAnsi="Arial" w:cs="Arial"/>
          <w:b/>
          <w:bCs/>
        </w:rPr>
      </w:pPr>
    </w:p>
    <w:p w14:paraId="1899EA29" w14:textId="77777777" w:rsidR="008433E1" w:rsidRDefault="008433E1">
      <w:pPr>
        <w:spacing w:before="3"/>
        <w:rPr>
          <w:rFonts w:ascii="Arial" w:eastAsia="Arial" w:hAnsi="Arial" w:cs="Arial"/>
          <w:b/>
          <w:bCs/>
          <w:sz w:val="20"/>
          <w:szCs w:val="20"/>
        </w:rPr>
      </w:pPr>
    </w:p>
    <w:p w14:paraId="5C1B3F30" w14:textId="131B7077" w:rsidR="0074621A" w:rsidRPr="00A66B2E" w:rsidRDefault="0074621A">
      <w:pPr>
        <w:pStyle w:val="BodyText"/>
        <w:numPr>
          <w:ilvl w:val="2"/>
          <w:numId w:val="16"/>
        </w:numPr>
        <w:tabs>
          <w:tab w:val="left" w:pos="1202"/>
        </w:tabs>
        <w:spacing w:line="250" w:lineRule="auto"/>
        <w:ind w:right="118" w:hanging="1059"/>
        <w:jc w:val="both"/>
      </w:pPr>
      <w:r>
        <w:rPr>
          <w:w w:val="105"/>
        </w:rPr>
        <w:t>The</w:t>
      </w:r>
      <w:r>
        <w:rPr>
          <w:spacing w:val="60"/>
          <w:w w:val="105"/>
        </w:rPr>
        <w:t xml:space="preserve"> </w:t>
      </w:r>
      <w:r>
        <w:rPr>
          <w:w w:val="105"/>
        </w:rPr>
        <w:t>Contractor</w:t>
      </w:r>
      <w:r>
        <w:rPr>
          <w:spacing w:val="8"/>
          <w:w w:val="105"/>
        </w:rPr>
        <w:t xml:space="preserve"> </w:t>
      </w:r>
      <w:r>
        <w:rPr>
          <w:w w:val="105"/>
        </w:rPr>
        <w:t>must</w:t>
      </w:r>
      <w:r>
        <w:rPr>
          <w:spacing w:val="48"/>
          <w:w w:val="105"/>
        </w:rPr>
        <w:t xml:space="preserve"> </w:t>
      </w:r>
      <w:r>
        <w:rPr>
          <w:w w:val="105"/>
        </w:rPr>
        <w:t>supply</w:t>
      </w:r>
      <w:r>
        <w:rPr>
          <w:spacing w:val="59"/>
          <w:w w:val="105"/>
        </w:rPr>
        <w:t xml:space="preserve"> </w:t>
      </w:r>
      <w:r>
        <w:rPr>
          <w:w w:val="105"/>
        </w:rPr>
        <w:t>full</w:t>
      </w:r>
      <w:r>
        <w:rPr>
          <w:spacing w:val="57"/>
          <w:w w:val="105"/>
        </w:rPr>
        <w:t xml:space="preserve"> </w:t>
      </w:r>
      <w:r>
        <w:rPr>
          <w:w w:val="105"/>
        </w:rPr>
        <w:t>details of</w:t>
      </w:r>
      <w:r>
        <w:rPr>
          <w:spacing w:val="53"/>
          <w:w w:val="105"/>
        </w:rPr>
        <w:t xml:space="preserve"> </w:t>
      </w:r>
      <w:r>
        <w:rPr>
          <w:w w:val="105"/>
        </w:rPr>
        <w:t xml:space="preserve">the </w:t>
      </w:r>
      <w:r>
        <w:rPr>
          <w:spacing w:val="-1"/>
          <w:w w:val="105"/>
        </w:rPr>
        <w:t>Reception</w:t>
      </w:r>
      <w:r>
        <w:rPr>
          <w:spacing w:val="51"/>
          <w:w w:val="105"/>
        </w:rPr>
        <w:t xml:space="preserve"> </w:t>
      </w:r>
      <w:r>
        <w:rPr>
          <w:spacing w:val="-1"/>
          <w:w w:val="105"/>
        </w:rPr>
        <w:t>Point</w:t>
      </w:r>
      <w:r>
        <w:rPr>
          <w:spacing w:val="44"/>
          <w:w w:val="105"/>
        </w:rPr>
        <w:t xml:space="preserve"> </w:t>
      </w:r>
      <w:r w:rsidR="00202C43">
        <w:rPr>
          <w:w w:val="105"/>
        </w:rPr>
        <w:t xml:space="preserve">and </w:t>
      </w:r>
      <w:r>
        <w:rPr>
          <w:w w:val="105"/>
        </w:rPr>
        <w:t>Facility</w:t>
      </w:r>
      <w:r>
        <w:rPr>
          <w:spacing w:val="10"/>
          <w:w w:val="105"/>
        </w:rPr>
        <w:t xml:space="preserve"> </w:t>
      </w:r>
      <w:r>
        <w:rPr>
          <w:spacing w:val="-3"/>
          <w:w w:val="105"/>
        </w:rPr>
        <w:t>including</w:t>
      </w:r>
      <w:r>
        <w:rPr>
          <w:spacing w:val="13"/>
          <w:w w:val="105"/>
        </w:rPr>
        <w:t xml:space="preserve"> </w:t>
      </w:r>
      <w:r>
        <w:rPr>
          <w:w w:val="105"/>
        </w:rPr>
        <w:t>site</w:t>
      </w:r>
      <w:r>
        <w:rPr>
          <w:spacing w:val="17"/>
          <w:w w:val="105"/>
        </w:rPr>
        <w:t xml:space="preserve"> </w:t>
      </w:r>
      <w:r>
        <w:rPr>
          <w:w w:val="105"/>
        </w:rPr>
        <w:t>name,</w:t>
      </w:r>
      <w:r>
        <w:rPr>
          <w:spacing w:val="4"/>
          <w:w w:val="105"/>
        </w:rPr>
        <w:t xml:space="preserve"> </w:t>
      </w:r>
      <w:r>
        <w:rPr>
          <w:w w:val="105"/>
        </w:rPr>
        <w:t>full</w:t>
      </w:r>
      <w:r>
        <w:rPr>
          <w:spacing w:val="14"/>
          <w:w w:val="105"/>
        </w:rPr>
        <w:t xml:space="preserve"> </w:t>
      </w:r>
      <w:r>
        <w:rPr>
          <w:w w:val="105"/>
        </w:rPr>
        <w:t>address</w:t>
      </w:r>
      <w:r>
        <w:rPr>
          <w:spacing w:val="21"/>
          <w:w w:val="105"/>
        </w:rPr>
        <w:t xml:space="preserve"> </w:t>
      </w:r>
      <w:r>
        <w:rPr>
          <w:w w:val="105"/>
        </w:rPr>
        <w:t>and</w:t>
      </w:r>
      <w:r>
        <w:rPr>
          <w:spacing w:val="8"/>
          <w:w w:val="105"/>
        </w:rPr>
        <w:t xml:space="preserve"> </w:t>
      </w:r>
      <w:r>
        <w:rPr>
          <w:w w:val="105"/>
        </w:rPr>
        <w:t>details</w:t>
      </w:r>
      <w:r>
        <w:rPr>
          <w:spacing w:val="16"/>
          <w:w w:val="105"/>
        </w:rPr>
        <w:t xml:space="preserve"> </w:t>
      </w:r>
      <w:r>
        <w:rPr>
          <w:w w:val="105"/>
        </w:rPr>
        <w:t>of</w:t>
      </w:r>
      <w:r>
        <w:rPr>
          <w:spacing w:val="9"/>
          <w:w w:val="105"/>
        </w:rPr>
        <w:t xml:space="preserve"> </w:t>
      </w:r>
      <w:r>
        <w:rPr>
          <w:w w:val="105"/>
        </w:rPr>
        <w:t>the</w:t>
      </w:r>
      <w:r>
        <w:rPr>
          <w:spacing w:val="26"/>
          <w:w w:val="105"/>
        </w:rPr>
        <w:t xml:space="preserve"> </w:t>
      </w:r>
      <w:r>
        <w:rPr>
          <w:w w:val="105"/>
        </w:rPr>
        <w:t>Necessary</w:t>
      </w:r>
      <w:r>
        <w:rPr>
          <w:spacing w:val="13"/>
          <w:w w:val="105"/>
        </w:rPr>
        <w:t xml:space="preserve"> </w:t>
      </w:r>
      <w:r>
        <w:rPr>
          <w:w w:val="105"/>
        </w:rPr>
        <w:t>Consents.</w:t>
      </w:r>
      <w:r>
        <w:rPr>
          <w:spacing w:val="25"/>
          <w:w w:val="102"/>
        </w:rPr>
        <w:t xml:space="preserve"> </w:t>
      </w:r>
      <w:r>
        <w:rPr>
          <w:w w:val="105"/>
        </w:rPr>
        <w:t>Any</w:t>
      </w:r>
      <w:r>
        <w:rPr>
          <w:spacing w:val="23"/>
          <w:w w:val="105"/>
        </w:rPr>
        <w:t xml:space="preserve"> </w:t>
      </w:r>
      <w:r>
        <w:rPr>
          <w:w w:val="105"/>
        </w:rPr>
        <w:t>amendment</w:t>
      </w:r>
      <w:r>
        <w:rPr>
          <w:spacing w:val="29"/>
          <w:w w:val="105"/>
        </w:rPr>
        <w:t xml:space="preserve"> </w:t>
      </w:r>
      <w:r>
        <w:rPr>
          <w:w w:val="105"/>
        </w:rPr>
        <w:t>or</w:t>
      </w:r>
      <w:r>
        <w:rPr>
          <w:spacing w:val="19"/>
          <w:w w:val="105"/>
        </w:rPr>
        <w:t xml:space="preserve"> </w:t>
      </w:r>
      <w:r>
        <w:rPr>
          <w:w w:val="105"/>
        </w:rPr>
        <w:t>change</w:t>
      </w:r>
      <w:r>
        <w:rPr>
          <w:spacing w:val="15"/>
          <w:w w:val="105"/>
        </w:rPr>
        <w:t xml:space="preserve"> </w:t>
      </w:r>
      <w:r>
        <w:rPr>
          <w:w w:val="105"/>
        </w:rPr>
        <w:t>to</w:t>
      </w:r>
      <w:r>
        <w:rPr>
          <w:spacing w:val="13"/>
          <w:w w:val="105"/>
        </w:rPr>
        <w:t xml:space="preserve"> </w:t>
      </w:r>
      <w:r>
        <w:rPr>
          <w:w w:val="105"/>
        </w:rPr>
        <w:t>the</w:t>
      </w:r>
      <w:r>
        <w:rPr>
          <w:spacing w:val="17"/>
          <w:w w:val="105"/>
        </w:rPr>
        <w:t xml:space="preserve"> </w:t>
      </w:r>
      <w:r>
        <w:rPr>
          <w:w w:val="105"/>
        </w:rPr>
        <w:t>Reception</w:t>
      </w:r>
      <w:r>
        <w:rPr>
          <w:spacing w:val="23"/>
          <w:w w:val="105"/>
        </w:rPr>
        <w:t xml:space="preserve"> </w:t>
      </w:r>
      <w:r>
        <w:rPr>
          <w:w w:val="105"/>
        </w:rPr>
        <w:t>Point</w:t>
      </w:r>
      <w:r>
        <w:rPr>
          <w:spacing w:val="6"/>
          <w:w w:val="105"/>
        </w:rPr>
        <w:t xml:space="preserve"> </w:t>
      </w:r>
      <w:r>
        <w:rPr>
          <w:w w:val="105"/>
        </w:rPr>
        <w:t>or</w:t>
      </w:r>
      <w:r w:rsidR="00202C43">
        <w:rPr>
          <w:spacing w:val="25"/>
          <w:w w:val="105"/>
        </w:rPr>
        <w:t xml:space="preserve"> </w:t>
      </w:r>
      <w:r>
        <w:rPr>
          <w:w w:val="105"/>
        </w:rPr>
        <w:t>Facility</w:t>
      </w:r>
      <w:r>
        <w:rPr>
          <w:spacing w:val="11"/>
          <w:w w:val="105"/>
        </w:rPr>
        <w:t xml:space="preserve"> </w:t>
      </w:r>
      <w:r>
        <w:rPr>
          <w:spacing w:val="-20"/>
          <w:w w:val="105"/>
        </w:rPr>
        <w:t>i</w:t>
      </w:r>
      <w:r>
        <w:rPr>
          <w:w w:val="105"/>
        </w:rPr>
        <w:t>dentified</w:t>
      </w:r>
      <w:r>
        <w:rPr>
          <w:w w:val="103"/>
        </w:rPr>
        <w:t xml:space="preserve"> </w:t>
      </w:r>
      <w:r>
        <w:rPr>
          <w:w w:val="105"/>
        </w:rPr>
        <w:t>in</w:t>
      </w:r>
      <w:r>
        <w:rPr>
          <w:spacing w:val="-12"/>
          <w:w w:val="105"/>
        </w:rPr>
        <w:t xml:space="preserve"> </w:t>
      </w:r>
      <w:r>
        <w:rPr>
          <w:w w:val="105"/>
        </w:rPr>
        <w:t>the</w:t>
      </w:r>
      <w:r>
        <w:rPr>
          <w:spacing w:val="12"/>
          <w:w w:val="105"/>
        </w:rPr>
        <w:t xml:space="preserve"> </w:t>
      </w:r>
      <w:r>
        <w:rPr>
          <w:w w:val="105"/>
        </w:rPr>
        <w:t>Method</w:t>
      </w:r>
      <w:r>
        <w:rPr>
          <w:spacing w:val="4"/>
          <w:w w:val="105"/>
        </w:rPr>
        <w:t xml:space="preserve"> </w:t>
      </w:r>
      <w:r>
        <w:rPr>
          <w:w w:val="105"/>
        </w:rPr>
        <w:t>Statement</w:t>
      </w:r>
      <w:r>
        <w:rPr>
          <w:spacing w:val="14"/>
          <w:w w:val="105"/>
        </w:rPr>
        <w:t xml:space="preserve"> </w:t>
      </w:r>
      <w:r>
        <w:rPr>
          <w:w w:val="105"/>
        </w:rPr>
        <w:t>must be</w:t>
      </w:r>
      <w:r>
        <w:rPr>
          <w:spacing w:val="-5"/>
          <w:w w:val="105"/>
        </w:rPr>
        <w:t xml:space="preserve"> </w:t>
      </w:r>
      <w:r>
        <w:rPr>
          <w:w w:val="105"/>
        </w:rPr>
        <w:t>approved</w:t>
      </w:r>
      <w:r>
        <w:rPr>
          <w:spacing w:val="11"/>
          <w:w w:val="105"/>
        </w:rPr>
        <w:t xml:space="preserve"> </w:t>
      </w:r>
      <w:r>
        <w:rPr>
          <w:w w:val="105"/>
        </w:rPr>
        <w:t>by</w:t>
      </w:r>
      <w:r>
        <w:rPr>
          <w:spacing w:val="-11"/>
          <w:w w:val="105"/>
        </w:rPr>
        <w:t xml:space="preserve"> </w:t>
      </w:r>
      <w:r>
        <w:rPr>
          <w:w w:val="105"/>
        </w:rPr>
        <w:t>the</w:t>
      </w:r>
      <w:r>
        <w:rPr>
          <w:spacing w:val="-1"/>
          <w:w w:val="105"/>
        </w:rPr>
        <w:t xml:space="preserve"> </w:t>
      </w:r>
      <w:r>
        <w:rPr>
          <w:w w:val="105"/>
        </w:rPr>
        <w:t>Authorised</w:t>
      </w:r>
      <w:r>
        <w:rPr>
          <w:spacing w:val="13"/>
          <w:w w:val="105"/>
        </w:rPr>
        <w:t xml:space="preserve"> </w:t>
      </w:r>
      <w:r>
        <w:rPr>
          <w:w w:val="105"/>
        </w:rPr>
        <w:t>Officer,</w:t>
      </w:r>
      <w:r>
        <w:rPr>
          <w:spacing w:val="8"/>
          <w:w w:val="105"/>
        </w:rPr>
        <w:t xml:space="preserve"> </w:t>
      </w:r>
      <w:r>
        <w:rPr>
          <w:w w:val="105"/>
        </w:rPr>
        <w:t>prior</w:t>
      </w:r>
      <w:r>
        <w:rPr>
          <w:spacing w:val="-3"/>
          <w:w w:val="105"/>
        </w:rPr>
        <w:t xml:space="preserve"> </w:t>
      </w:r>
      <w:r>
        <w:rPr>
          <w:w w:val="105"/>
        </w:rPr>
        <w:t>to the</w:t>
      </w:r>
      <w:r>
        <w:rPr>
          <w:w w:val="103"/>
        </w:rPr>
        <w:t xml:space="preserve"> </w:t>
      </w:r>
      <w:r>
        <w:rPr>
          <w:w w:val="105"/>
        </w:rPr>
        <w:t>diversion</w:t>
      </w:r>
      <w:r>
        <w:rPr>
          <w:spacing w:val="26"/>
          <w:w w:val="105"/>
        </w:rPr>
        <w:t xml:space="preserve"> </w:t>
      </w:r>
      <w:r>
        <w:rPr>
          <w:w w:val="105"/>
        </w:rPr>
        <w:t>of</w:t>
      </w:r>
      <w:r>
        <w:rPr>
          <w:spacing w:val="31"/>
          <w:w w:val="105"/>
        </w:rPr>
        <w:t xml:space="preserve"> </w:t>
      </w:r>
      <w:r>
        <w:rPr>
          <w:w w:val="105"/>
        </w:rPr>
        <w:t>Residual</w:t>
      </w:r>
      <w:r>
        <w:rPr>
          <w:spacing w:val="10"/>
          <w:w w:val="105"/>
        </w:rPr>
        <w:t xml:space="preserve"> </w:t>
      </w:r>
      <w:r>
        <w:rPr>
          <w:w w:val="105"/>
        </w:rPr>
        <w:t>Waste,</w:t>
      </w:r>
      <w:r>
        <w:rPr>
          <w:spacing w:val="39"/>
          <w:w w:val="105"/>
        </w:rPr>
        <w:t xml:space="preserve"> </w:t>
      </w:r>
      <w:r>
        <w:rPr>
          <w:w w:val="105"/>
        </w:rPr>
        <w:t>including</w:t>
      </w:r>
      <w:r>
        <w:rPr>
          <w:spacing w:val="13"/>
          <w:w w:val="105"/>
        </w:rPr>
        <w:t xml:space="preserve"> </w:t>
      </w:r>
      <w:r>
        <w:rPr>
          <w:w w:val="105"/>
        </w:rPr>
        <w:t>in</w:t>
      </w:r>
      <w:r>
        <w:rPr>
          <w:spacing w:val="11"/>
          <w:w w:val="105"/>
        </w:rPr>
        <w:t xml:space="preserve"> </w:t>
      </w:r>
      <w:r>
        <w:rPr>
          <w:w w:val="105"/>
        </w:rPr>
        <w:t>the</w:t>
      </w:r>
      <w:r>
        <w:rPr>
          <w:spacing w:val="21"/>
          <w:w w:val="105"/>
        </w:rPr>
        <w:t xml:space="preserve"> </w:t>
      </w:r>
      <w:r>
        <w:rPr>
          <w:w w:val="105"/>
        </w:rPr>
        <w:t>event</w:t>
      </w:r>
      <w:r>
        <w:rPr>
          <w:spacing w:val="21"/>
          <w:w w:val="105"/>
        </w:rPr>
        <w:t xml:space="preserve"> </w:t>
      </w:r>
      <w:r>
        <w:rPr>
          <w:w w:val="105"/>
        </w:rPr>
        <w:t>of</w:t>
      </w:r>
      <w:r>
        <w:rPr>
          <w:spacing w:val="18"/>
          <w:w w:val="105"/>
        </w:rPr>
        <w:t xml:space="preserve"> </w:t>
      </w:r>
      <w:r>
        <w:rPr>
          <w:w w:val="105"/>
        </w:rPr>
        <w:t>any</w:t>
      </w:r>
      <w:r>
        <w:rPr>
          <w:spacing w:val="19"/>
          <w:w w:val="105"/>
        </w:rPr>
        <w:t xml:space="preserve"> </w:t>
      </w:r>
      <w:r w:rsidRPr="00A66B2E">
        <w:rPr>
          <w:w w:val="105"/>
        </w:rPr>
        <w:t>diversion</w:t>
      </w:r>
      <w:r w:rsidRPr="00A66B2E">
        <w:rPr>
          <w:spacing w:val="27"/>
          <w:w w:val="105"/>
        </w:rPr>
        <w:t xml:space="preserve"> </w:t>
      </w:r>
      <w:r w:rsidRPr="00A66B2E">
        <w:rPr>
          <w:w w:val="105"/>
        </w:rPr>
        <w:t>of</w:t>
      </w:r>
      <w:r w:rsidRPr="00A66B2E">
        <w:rPr>
          <w:spacing w:val="19"/>
          <w:w w:val="105"/>
        </w:rPr>
        <w:t xml:space="preserve"> </w:t>
      </w:r>
      <w:r w:rsidRPr="00A66B2E">
        <w:rPr>
          <w:spacing w:val="-2"/>
          <w:w w:val="105"/>
        </w:rPr>
        <w:t>Residual</w:t>
      </w:r>
      <w:r w:rsidRPr="00A66B2E">
        <w:rPr>
          <w:spacing w:val="27"/>
          <w:w w:val="105"/>
        </w:rPr>
        <w:t xml:space="preserve"> </w:t>
      </w:r>
      <w:r w:rsidRPr="00A66B2E">
        <w:rPr>
          <w:w w:val="105"/>
        </w:rPr>
        <w:t>Waste</w:t>
      </w:r>
      <w:r w:rsidRPr="00A66B2E">
        <w:rPr>
          <w:spacing w:val="-8"/>
          <w:w w:val="105"/>
        </w:rPr>
        <w:t xml:space="preserve"> </w:t>
      </w:r>
      <w:r w:rsidRPr="00A66B2E">
        <w:rPr>
          <w:w w:val="105"/>
        </w:rPr>
        <w:t>to</w:t>
      </w:r>
      <w:r w:rsidRPr="00A66B2E">
        <w:rPr>
          <w:spacing w:val="-13"/>
          <w:w w:val="105"/>
        </w:rPr>
        <w:t xml:space="preserve"> </w:t>
      </w:r>
      <w:r w:rsidRPr="00A66B2E">
        <w:rPr>
          <w:w w:val="105"/>
        </w:rPr>
        <w:t>a</w:t>
      </w:r>
      <w:r w:rsidRPr="00A66B2E">
        <w:rPr>
          <w:spacing w:val="-9"/>
          <w:w w:val="105"/>
        </w:rPr>
        <w:t xml:space="preserve"> </w:t>
      </w:r>
      <w:r w:rsidRPr="00A66B2E">
        <w:rPr>
          <w:w w:val="105"/>
        </w:rPr>
        <w:t>Contingency</w:t>
      </w:r>
      <w:r w:rsidRPr="00A66B2E">
        <w:rPr>
          <w:spacing w:val="-2"/>
          <w:w w:val="105"/>
        </w:rPr>
        <w:t xml:space="preserve"> </w:t>
      </w:r>
      <w:r w:rsidRPr="00A66B2E">
        <w:rPr>
          <w:w w:val="105"/>
        </w:rPr>
        <w:t>Facility</w:t>
      </w:r>
      <w:r w:rsidR="00837503" w:rsidRPr="00A66B2E">
        <w:rPr>
          <w:w w:val="105"/>
        </w:rPr>
        <w:t>.</w:t>
      </w:r>
    </w:p>
    <w:p w14:paraId="1A177C89" w14:textId="77777777" w:rsidR="00837503" w:rsidRPr="00A66B2E" w:rsidRDefault="00837503" w:rsidP="00837503">
      <w:pPr>
        <w:pStyle w:val="BodyText"/>
        <w:tabs>
          <w:tab w:val="left" w:pos="1202"/>
        </w:tabs>
        <w:spacing w:line="250" w:lineRule="auto"/>
        <w:ind w:left="824" w:right="118"/>
        <w:jc w:val="both"/>
      </w:pPr>
    </w:p>
    <w:p w14:paraId="63B8F0C6" w14:textId="7D0D87B5" w:rsidR="008433E1" w:rsidRPr="00A66B2E" w:rsidRDefault="00013725">
      <w:pPr>
        <w:pStyle w:val="BodyText"/>
        <w:numPr>
          <w:ilvl w:val="2"/>
          <w:numId w:val="16"/>
        </w:numPr>
        <w:tabs>
          <w:tab w:val="left" w:pos="1202"/>
        </w:tabs>
        <w:spacing w:line="250" w:lineRule="auto"/>
        <w:ind w:right="118" w:hanging="1059"/>
        <w:jc w:val="both"/>
      </w:pPr>
      <w:bookmarkStart w:id="11" w:name="_Hlk480037616"/>
      <w:r w:rsidRPr="00A66B2E">
        <w:rPr>
          <w:w w:val="105"/>
        </w:rPr>
        <w:t>Once the Contractor has received the Residual Waste at the Reception Point weighbridge and issued a weighbridge ticket to the driver of the relevant delivery vehicle the Residual Waste will be deemed to be Accepted by the Contractor and shall be deemed to be acquired by and in the ownership of and at the risk of the Contractor who shall take full responsibility for it and shall handle and dispose of such Residual Waste in accordance with the terms of the Contract.  All Products produced as a result of this Contracts shall be used in line with Good Industry Practice</w:t>
      </w:r>
      <w:bookmarkEnd w:id="11"/>
      <w:r w:rsidR="009467C5" w:rsidRPr="00A66B2E">
        <w:rPr>
          <w:w w:val="105"/>
        </w:rPr>
        <w:t>.</w:t>
      </w:r>
      <w:r w:rsidR="009A46CA" w:rsidRPr="00A66B2E">
        <w:rPr>
          <w:w w:val="105"/>
        </w:rPr>
        <w:t xml:space="preserve"> </w:t>
      </w:r>
    </w:p>
    <w:p w14:paraId="1CA369F7" w14:textId="77777777" w:rsidR="005F573F" w:rsidRPr="00A66B2E" w:rsidRDefault="005F573F" w:rsidP="005F573F">
      <w:pPr>
        <w:pStyle w:val="ListParagraph"/>
      </w:pPr>
    </w:p>
    <w:p w14:paraId="4E114873" w14:textId="2C833A76" w:rsidR="005F573F" w:rsidRPr="00A66B2E" w:rsidRDefault="00013725">
      <w:pPr>
        <w:pStyle w:val="BodyText"/>
        <w:numPr>
          <w:ilvl w:val="2"/>
          <w:numId w:val="16"/>
        </w:numPr>
        <w:tabs>
          <w:tab w:val="left" w:pos="1202"/>
        </w:tabs>
        <w:spacing w:line="250" w:lineRule="auto"/>
        <w:ind w:right="118" w:hanging="1059"/>
        <w:jc w:val="both"/>
      </w:pPr>
      <w:bookmarkStart w:id="12" w:name="_Hlk480037663"/>
      <w:r w:rsidRPr="00A66B2E">
        <w:rPr>
          <w:w w:val="105"/>
        </w:rPr>
        <w:t xml:space="preserve">The Contractor must treat and dispose of the </w:t>
      </w:r>
      <w:r w:rsidR="002A0984" w:rsidRPr="00A66B2E">
        <w:rPr>
          <w:w w:val="105"/>
        </w:rPr>
        <w:t>Residual</w:t>
      </w:r>
      <w:r w:rsidRPr="00A66B2E">
        <w:rPr>
          <w:w w:val="105"/>
        </w:rPr>
        <w:t xml:space="preserve"> Waste in accordance with the contract and adhere to the Contractor’s statutory duty of care regarding “waste” under s.34 of the Environmental Protection Act 1990. The Contractor shall at all times comply with its duty of care under section 34 of the Environmental Protection Act 1990 (EPA) and shall procure the compliance of all Employees involved in the delivery of the Services with section 34</w:t>
      </w:r>
      <w:bookmarkEnd w:id="12"/>
      <w:r w:rsidRPr="00A66B2E">
        <w:rPr>
          <w:w w:val="105"/>
        </w:rPr>
        <w:t>.</w:t>
      </w:r>
    </w:p>
    <w:p w14:paraId="1581768D" w14:textId="77777777" w:rsidR="00013725" w:rsidRPr="00A66B2E" w:rsidRDefault="00013725" w:rsidP="00013725">
      <w:pPr>
        <w:pStyle w:val="ListParagraph"/>
      </w:pPr>
    </w:p>
    <w:p w14:paraId="7EC3D0C7" w14:textId="27B5DA6C" w:rsidR="00013725" w:rsidRPr="00A66B2E" w:rsidRDefault="00013725">
      <w:pPr>
        <w:pStyle w:val="BodyText"/>
        <w:numPr>
          <w:ilvl w:val="2"/>
          <w:numId w:val="16"/>
        </w:numPr>
        <w:tabs>
          <w:tab w:val="left" w:pos="1202"/>
        </w:tabs>
        <w:spacing w:line="250" w:lineRule="auto"/>
        <w:ind w:right="118" w:hanging="1059"/>
        <w:jc w:val="both"/>
      </w:pPr>
      <w:r w:rsidRPr="00A66B2E">
        <w:rPr>
          <w:w w:val="105"/>
        </w:rPr>
        <w:t>The Contractor shall have a duty to inform the Authority if any Employee or Authority party may in the reasonable opinion of or to the knowledge of the Contractor be in breach of the duty of care under section 34 of the EPA.</w:t>
      </w:r>
    </w:p>
    <w:p w14:paraId="48F9B984" w14:textId="77777777" w:rsidR="008433E1" w:rsidRPr="00A66B2E" w:rsidRDefault="008433E1">
      <w:pPr>
        <w:rPr>
          <w:rFonts w:ascii="Arial" w:eastAsia="Arial" w:hAnsi="Arial" w:cs="Arial"/>
          <w:sz w:val="20"/>
          <w:szCs w:val="20"/>
        </w:rPr>
      </w:pPr>
    </w:p>
    <w:p w14:paraId="2F4ED1C6" w14:textId="77777777" w:rsidR="008433E1" w:rsidRPr="00A66B2E" w:rsidRDefault="008433E1">
      <w:pPr>
        <w:spacing w:before="7"/>
        <w:rPr>
          <w:rFonts w:ascii="Arial" w:eastAsia="Arial" w:hAnsi="Arial" w:cs="Arial"/>
          <w:sz w:val="21"/>
          <w:szCs w:val="21"/>
        </w:rPr>
      </w:pPr>
    </w:p>
    <w:p w14:paraId="7DD26414" w14:textId="77777777" w:rsidR="008433E1" w:rsidRPr="00A66B2E" w:rsidRDefault="009467C5">
      <w:pPr>
        <w:pStyle w:val="Heading2"/>
        <w:numPr>
          <w:ilvl w:val="1"/>
          <w:numId w:val="16"/>
        </w:numPr>
        <w:tabs>
          <w:tab w:val="left" w:pos="655"/>
        </w:tabs>
        <w:ind w:left="654" w:hanging="533"/>
        <w:rPr>
          <w:b w:val="0"/>
          <w:bCs w:val="0"/>
        </w:rPr>
      </w:pPr>
      <w:bookmarkStart w:id="13" w:name="_TOC_250004"/>
      <w:r w:rsidRPr="00A66B2E">
        <w:t>Operatives</w:t>
      </w:r>
      <w:bookmarkEnd w:id="13"/>
    </w:p>
    <w:p w14:paraId="0ADE0822" w14:textId="068E8C3D" w:rsidR="008433E1" w:rsidRDefault="008433E1">
      <w:pPr>
        <w:spacing w:before="3"/>
        <w:rPr>
          <w:rFonts w:ascii="Arial" w:eastAsia="Arial" w:hAnsi="Arial" w:cs="Arial"/>
          <w:b/>
          <w:bCs/>
          <w:sz w:val="20"/>
          <w:szCs w:val="20"/>
        </w:rPr>
      </w:pPr>
    </w:p>
    <w:p w14:paraId="25A6B91C" w14:textId="77777777" w:rsidR="006A2679" w:rsidRDefault="006A2679">
      <w:pPr>
        <w:spacing w:before="3"/>
        <w:rPr>
          <w:rFonts w:ascii="Arial" w:eastAsia="Arial" w:hAnsi="Arial" w:cs="Arial"/>
          <w:b/>
          <w:bCs/>
          <w:sz w:val="20"/>
          <w:szCs w:val="20"/>
        </w:rPr>
      </w:pPr>
    </w:p>
    <w:p w14:paraId="684E5009" w14:textId="08FFCF5A" w:rsidR="008433E1" w:rsidRDefault="009467C5" w:rsidP="00C4045F">
      <w:pPr>
        <w:pStyle w:val="BodyText"/>
        <w:numPr>
          <w:ilvl w:val="2"/>
          <w:numId w:val="16"/>
        </w:numPr>
        <w:tabs>
          <w:tab w:val="left" w:pos="1195"/>
        </w:tabs>
        <w:spacing w:before="9" w:line="250" w:lineRule="auto"/>
        <w:ind w:left="1185" w:right="116" w:hanging="1066"/>
        <w:jc w:val="both"/>
      </w:pPr>
      <w:r w:rsidRPr="00744E9E">
        <w:rPr>
          <w:w w:val="105"/>
        </w:rPr>
        <w:t>The</w:t>
      </w:r>
      <w:r w:rsidRPr="00744E9E">
        <w:rPr>
          <w:spacing w:val="15"/>
          <w:w w:val="105"/>
        </w:rPr>
        <w:t xml:space="preserve"> </w:t>
      </w:r>
      <w:r w:rsidRPr="00744E9E">
        <w:rPr>
          <w:w w:val="105"/>
        </w:rPr>
        <w:t>Contractor</w:t>
      </w:r>
      <w:r w:rsidRPr="00744E9E">
        <w:rPr>
          <w:spacing w:val="26"/>
          <w:w w:val="105"/>
        </w:rPr>
        <w:t xml:space="preserve"> </w:t>
      </w:r>
      <w:r w:rsidRPr="00744E9E">
        <w:rPr>
          <w:w w:val="105"/>
        </w:rPr>
        <w:t>must</w:t>
      </w:r>
      <w:r w:rsidRPr="00744E9E">
        <w:rPr>
          <w:spacing w:val="10"/>
          <w:w w:val="105"/>
        </w:rPr>
        <w:t xml:space="preserve"> </w:t>
      </w:r>
      <w:r w:rsidRPr="006A2679">
        <w:rPr>
          <w:w w:val="105"/>
        </w:rPr>
        <w:t>ensure</w:t>
      </w:r>
      <w:r w:rsidRPr="006A2679">
        <w:rPr>
          <w:spacing w:val="11"/>
          <w:w w:val="105"/>
        </w:rPr>
        <w:t xml:space="preserve"> </w:t>
      </w:r>
      <w:r w:rsidRPr="006A2679">
        <w:rPr>
          <w:w w:val="105"/>
        </w:rPr>
        <w:t>that</w:t>
      </w:r>
      <w:r w:rsidRPr="006A2679">
        <w:rPr>
          <w:spacing w:val="13"/>
          <w:w w:val="105"/>
        </w:rPr>
        <w:t xml:space="preserve"> </w:t>
      </w:r>
      <w:r w:rsidRPr="006A2679">
        <w:rPr>
          <w:w w:val="105"/>
        </w:rPr>
        <w:t>every</w:t>
      </w:r>
      <w:r w:rsidRPr="006A2679">
        <w:rPr>
          <w:spacing w:val="18"/>
          <w:w w:val="105"/>
        </w:rPr>
        <w:t xml:space="preserve"> </w:t>
      </w:r>
      <w:r w:rsidRPr="006A2679">
        <w:rPr>
          <w:w w:val="105"/>
        </w:rPr>
        <w:t>Operative</w:t>
      </w:r>
      <w:r w:rsidRPr="006A2679">
        <w:rPr>
          <w:spacing w:val="23"/>
          <w:w w:val="105"/>
        </w:rPr>
        <w:t xml:space="preserve"> </w:t>
      </w:r>
      <w:r w:rsidRPr="006A2679">
        <w:rPr>
          <w:w w:val="105"/>
        </w:rPr>
        <w:t>deployed</w:t>
      </w:r>
      <w:r w:rsidRPr="006A2679">
        <w:rPr>
          <w:spacing w:val="23"/>
          <w:w w:val="105"/>
        </w:rPr>
        <w:t xml:space="preserve"> </w:t>
      </w:r>
      <w:r w:rsidRPr="006A2679">
        <w:rPr>
          <w:w w:val="105"/>
        </w:rPr>
        <w:t>by</w:t>
      </w:r>
      <w:r w:rsidRPr="000437D1">
        <w:rPr>
          <w:spacing w:val="1"/>
          <w:w w:val="105"/>
        </w:rPr>
        <w:t xml:space="preserve"> </w:t>
      </w:r>
      <w:r w:rsidRPr="000437D1">
        <w:rPr>
          <w:w w:val="105"/>
        </w:rPr>
        <w:t>the</w:t>
      </w:r>
      <w:r w:rsidRPr="008B7BA6">
        <w:rPr>
          <w:spacing w:val="15"/>
          <w:w w:val="105"/>
        </w:rPr>
        <w:t xml:space="preserve"> </w:t>
      </w:r>
      <w:r w:rsidRPr="008B7BA6">
        <w:rPr>
          <w:w w:val="105"/>
        </w:rPr>
        <w:t>Contractor</w:t>
      </w:r>
      <w:r w:rsidRPr="00744E9E">
        <w:rPr>
          <w:spacing w:val="26"/>
          <w:w w:val="105"/>
        </w:rPr>
        <w:t xml:space="preserve"> </w:t>
      </w:r>
      <w:r w:rsidRPr="00744E9E">
        <w:rPr>
          <w:w w:val="105"/>
        </w:rPr>
        <w:t>in</w:t>
      </w:r>
      <w:r w:rsidR="00744E9E">
        <w:t xml:space="preserve"> </w:t>
      </w:r>
      <w:r>
        <w:t>and</w:t>
      </w:r>
      <w:r w:rsidRPr="00744E9E">
        <w:rPr>
          <w:spacing w:val="21"/>
        </w:rPr>
        <w:t xml:space="preserve"> </w:t>
      </w:r>
      <w:r>
        <w:t>about</w:t>
      </w:r>
      <w:r w:rsidRPr="00744E9E">
        <w:rPr>
          <w:spacing w:val="15"/>
        </w:rPr>
        <w:t xml:space="preserve"> </w:t>
      </w:r>
      <w:r>
        <w:t>the</w:t>
      </w:r>
      <w:r w:rsidRPr="00744E9E">
        <w:rPr>
          <w:spacing w:val="31"/>
        </w:rPr>
        <w:t xml:space="preserve"> </w:t>
      </w:r>
      <w:r>
        <w:t>prov</w:t>
      </w:r>
      <w:r w:rsidR="00077447">
        <w:t>i</w:t>
      </w:r>
      <w:r>
        <w:t>s</w:t>
      </w:r>
      <w:r w:rsidR="00077447">
        <w:t>i</w:t>
      </w:r>
      <w:r>
        <w:t>on</w:t>
      </w:r>
      <w:r w:rsidRPr="00744E9E">
        <w:rPr>
          <w:spacing w:val="24"/>
        </w:rPr>
        <w:t xml:space="preserve"> </w:t>
      </w:r>
      <w:r>
        <w:t>of</w:t>
      </w:r>
      <w:r w:rsidRPr="00744E9E">
        <w:rPr>
          <w:spacing w:val="20"/>
        </w:rPr>
        <w:t xml:space="preserve"> </w:t>
      </w:r>
      <w:r>
        <w:t>the</w:t>
      </w:r>
      <w:r w:rsidRPr="00744E9E">
        <w:rPr>
          <w:spacing w:val="15"/>
        </w:rPr>
        <w:t xml:space="preserve"> </w:t>
      </w:r>
      <w:r>
        <w:t>Services</w:t>
      </w:r>
      <w:r w:rsidRPr="00744E9E">
        <w:rPr>
          <w:spacing w:val="28"/>
        </w:rPr>
        <w:t xml:space="preserve"> </w:t>
      </w:r>
      <w:r>
        <w:t>at</w:t>
      </w:r>
      <w:r w:rsidRPr="00744E9E">
        <w:rPr>
          <w:spacing w:val="16"/>
        </w:rPr>
        <w:t xml:space="preserve"> </w:t>
      </w:r>
      <w:r>
        <w:t>the</w:t>
      </w:r>
      <w:r w:rsidRPr="00744E9E">
        <w:rPr>
          <w:spacing w:val="36"/>
        </w:rPr>
        <w:t xml:space="preserve"> </w:t>
      </w:r>
      <w:r>
        <w:t>Reception</w:t>
      </w:r>
      <w:r w:rsidRPr="00744E9E">
        <w:rPr>
          <w:spacing w:val="33"/>
        </w:rPr>
        <w:t xml:space="preserve"> </w:t>
      </w:r>
      <w:r>
        <w:t>Point</w:t>
      </w:r>
      <w:r w:rsidRPr="00744E9E">
        <w:rPr>
          <w:spacing w:val="11"/>
        </w:rPr>
        <w:t xml:space="preserve"> </w:t>
      </w:r>
      <w:r>
        <w:t>and/or</w:t>
      </w:r>
      <w:r w:rsidRPr="00744E9E">
        <w:rPr>
          <w:spacing w:val="21"/>
        </w:rPr>
        <w:t xml:space="preserve"> </w:t>
      </w:r>
      <w:r>
        <w:t>the Facility</w:t>
      </w:r>
      <w:r w:rsidRPr="00744E9E">
        <w:rPr>
          <w:spacing w:val="5"/>
        </w:rPr>
        <w:t xml:space="preserve"> </w:t>
      </w:r>
      <w:r>
        <w:t>is</w:t>
      </w:r>
      <w:r w:rsidRPr="00744E9E">
        <w:rPr>
          <w:spacing w:val="46"/>
        </w:rPr>
        <w:t xml:space="preserve"> </w:t>
      </w:r>
      <w:r>
        <w:t>at</w:t>
      </w:r>
      <w:r w:rsidRPr="00744E9E">
        <w:rPr>
          <w:spacing w:val="55"/>
        </w:rPr>
        <w:t xml:space="preserve"> </w:t>
      </w:r>
      <w:r>
        <w:t>all</w:t>
      </w:r>
      <w:r w:rsidRPr="00744E9E">
        <w:rPr>
          <w:spacing w:val="46"/>
        </w:rPr>
        <w:t xml:space="preserve"> </w:t>
      </w:r>
      <w:r>
        <w:t>times</w:t>
      </w:r>
      <w:r w:rsidRPr="00744E9E">
        <w:rPr>
          <w:spacing w:val="13"/>
        </w:rPr>
        <w:t xml:space="preserve"> </w:t>
      </w:r>
      <w:r>
        <w:t>properly</w:t>
      </w:r>
      <w:r w:rsidRPr="00744E9E">
        <w:rPr>
          <w:spacing w:val="5"/>
        </w:rPr>
        <w:t xml:space="preserve"> </w:t>
      </w:r>
      <w:r>
        <w:t>and sufficiently skilled and/or</w:t>
      </w:r>
      <w:r w:rsidRPr="00744E9E">
        <w:rPr>
          <w:w w:val="102"/>
        </w:rPr>
        <w:t xml:space="preserve"> </w:t>
      </w:r>
      <w:r>
        <w:t>instructed</w:t>
      </w:r>
      <w:r w:rsidRPr="00744E9E">
        <w:rPr>
          <w:spacing w:val="22"/>
        </w:rPr>
        <w:t xml:space="preserve"> </w:t>
      </w:r>
      <w:r>
        <w:t>with</w:t>
      </w:r>
      <w:r w:rsidRPr="00744E9E">
        <w:rPr>
          <w:spacing w:val="46"/>
        </w:rPr>
        <w:t xml:space="preserve"> </w:t>
      </w:r>
      <w:r>
        <w:t>regard</w:t>
      </w:r>
      <w:r w:rsidRPr="00744E9E">
        <w:rPr>
          <w:spacing w:val="18"/>
        </w:rPr>
        <w:t xml:space="preserve"> </w:t>
      </w:r>
      <w:r>
        <w:t>to:</w:t>
      </w:r>
    </w:p>
    <w:p w14:paraId="1F614AD4" w14:textId="77777777" w:rsidR="008433E1" w:rsidRDefault="008433E1">
      <w:pPr>
        <w:rPr>
          <w:rFonts w:ascii="Arial" w:eastAsia="Arial" w:hAnsi="Arial" w:cs="Arial"/>
          <w:sz w:val="20"/>
          <w:szCs w:val="20"/>
        </w:rPr>
      </w:pPr>
    </w:p>
    <w:p w14:paraId="72806D85" w14:textId="62FE1D90" w:rsidR="008433E1" w:rsidRDefault="009467C5">
      <w:pPr>
        <w:pStyle w:val="BodyText"/>
        <w:numPr>
          <w:ilvl w:val="3"/>
          <w:numId w:val="16"/>
        </w:numPr>
        <w:tabs>
          <w:tab w:val="left" w:pos="1682"/>
        </w:tabs>
        <w:spacing w:before="137"/>
        <w:ind w:hanging="374"/>
      </w:pPr>
      <w:r>
        <w:t>the</w:t>
      </w:r>
      <w:r>
        <w:rPr>
          <w:spacing w:val="14"/>
        </w:rPr>
        <w:t xml:space="preserve"> </w:t>
      </w:r>
      <w:r w:rsidR="00077447">
        <w:t>T</w:t>
      </w:r>
      <w:r>
        <w:t>ask</w:t>
      </w:r>
      <w:r>
        <w:rPr>
          <w:spacing w:val="24"/>
        </w:rPr>
        <w:t xml:space="preserve"> </w:t>
      </w:r>
      <w:r>
        <w:t>or</w:t>
      </w:r>
      <w:r>
        <w:rPr>
          <w:spacing w:val="4"/>
        </w:rPr>
        <w:t xml:space="preserve"> </w:t>
      </w:r>
      <w:r w:rsidR="00077447">
        <w:t>T</w:t>
      </w:r>
      <w:r>
        <w:t>asks</w:t>
      </w:r>
      <w:r>
        <w:rPr>
          <w:spacing w:val="26"/>
        </w:rPr>
        <w:t xml:space="preserve"> </w:t>
      </w:r>
      <w:r>
        <w:t>that</w:t>
      </w:r>
      <w:r>
        <w:rPr>
          <w:spacing w:val="23"/>
        </w:rPr>
        <w:t xml:space="preserve"> </w:t>
      </w:r>
      <w:r>
        <w:t>such</w:t>
      </w:r>
      <w:r>
        <w:rPr>
          <w:spacing w:val="22"/>
        </w:rPr>
        <w:t xml:space="preserve"> </w:t>
      </w:r>
      <w:r>
        <w:t>Operative</w:t>
      </w:r>
      <w:r>
        <w:rPr>
          <w:spacing w:val="28"/>
        </w:rPr>
        <w:t xml:space="preserve"> </w:t>
      </w:r>
      <w:r>
        <w:t>has</w:t>
      </w:r>
      <w:r>
        <w:rPr>
          <w:spacing w:val="12"/>
        </w:rPr>
        <w:t xml:space="preserve"> </w:t>
      </w:r>
      <w:r>
        <w:t>to</w:t>
      </w:r>
      <w:r>
        <w:rPr>
          <w:spacing w:val="19"/>
        </w:rPr>
        <w:t xml:space="preserve"> </w:t>
      </w:r>
      <w:r>
        <w:t>perform;</w:t>
      </w:r>
    </w:p>
    <w:p w14:paraId="6349B008" w14:textId="77777777" w:rsidR="008433E1" w:rsidRDefault="009467C5">
      <w:pPr>
        <w:pStyle w:val="BodyText"/>
        <w:numPr>
          <w:ilvl w:val="3"/>
          <w:numId w:val="16"/>
        </w:numPr>
        <w:tabs>
          <w:tab w:val="left" w:pos="1682"/>
        </w:tabs>
        <w:ind w:left="1681" w:hanging="359"/>
      </w:pPr>
      <w:r>
        <w:t>any</w:t>
      </w:r>
      <w:r>
        <w:rPr>
          <w:spacing w:val="19"/>
        </w:rPr>
        <w:t xml:space="preserve"> </w:t>
      </w:r>
      <w:r>
        <w:t>relevant</w:t>
      </w:r>
      <w:r>
        <w:rPr>
          <w:spacing w:val="33"/>
        </w:rPr>
        <w:t xml:space="preserve"> </w:t>
      </w:r>
      <w:r>
        <w:t>provisions</w:t>
      </w:r>
      <w:r>
        <w:rPr>
          <w:spacing w:val="31"/>
        </w:rPr>
        <w:t xml:space="preserve"> </w:t>
      </w:r>
      <w:r>
        <w:t>of</w:t>
      </w:r>
      <w:r>
        <w:rPr>
          <w:spacing w:val="13"/>
        </w:rPr>
        <w:t xml:space="preserve"> </w:t>
      </w:r>
      <w:r>
        <w:t>the</w:t>
      </w:r>
      <w:r>
        <w:rPr>
          <w:spacing w:val="25"/>
        </w:rPr>
        <w:t xml:space="preserve"> </w:t>
      </w:r>
      <w:r>
        <w:t>Contract;</w:t>
      </w:r>
    </w:p>
    <w:p w14:paraId="31DC914B" w14:textId="23F441B6" w:rsidR="008433E1" w:rsidRDefault="009467C5">
      <w:pPr>
        <w:pStyle w:val="BodyText"/>
        <w:numPr>
          <w:ilvl w:val="3"/>
          <w:numId w:val="16"/>
        </w:numPr>
        <w:tabs>
          <w:tab w:val="left" w:pos="1682"/>
        </w:tabs>
        <w:spacing w:line="257" w:lineRule="auto"/>
        <w:ind w:right="119" w:hanging="374"/>
      </w:pPr>
      <w:r>
        <w:t xml:space="preserve">all </w:t>
      </w:r>
      <w:r w:rsidR="001F3EDD">
        <w:t xml:space="preserve">rules, </w:t>
      </w:r>
      <w:r w:rsidR="001F3EDD">
        <w:rPr>
          <w:spacing w:val="21"/>
        </w:rPr>
        <w:t>procedures</w:t>
      </w:r>
      <w:r w:rsidR="001F3EDD">
        <w:t xml:space="preserve"> </w:t>
      </w:r>
      <w:r w:rsidR="001F3EDD">
        <w:rPr>
          <w:spacing w:val="19"/>
        </w:rPr>
        <w:t>and</w:t>
      </w:r>
      <w:r w:rsidR="001F3EDD">
        <w:t xml:space="preserve"> </w:t>
      </w:r>
      <w:r w:rsidR="001F3EDD">
        <w:rPr>
          <w:spacing w:val="21"/>
        </w:rPr>
        <w:t>standards</w:t>
      </w:r>
      <w:r w:rsidR="001F3EDD">
        <w:t xml:space="preserve"> </w:t>
      </w:r>
      <w:r w:rsidR="001F3EDD">
        <w:rPr>
          <w:spacing w:val="33"/>
        </w:rPr>
        <w:t>referred</w:t>
      </w:r>
      <w:r>
        <w:t xml:space="preserve"> to in the Contract </w:t>
      </w:r>
      <w:r w:rsidR="00494844">
        <w:t>and</w:t>
      </w:r>
      <w:r>
        <w:rPr>
          <w:spacing w:val="2"/>
        </w:rPr>
        <w:t xml:space="preserve"> </w:t>
      </w:r>
      <w:r>
        <w:t>this</w:t>
      </w:r>
      <w:r>
        <w:rPr>
          <w:w w:val="102"/>
        </w:rPr>
        <w:t xml:space="preserve"> </w:t>
      </w:r>
      <w:r>
        <w:t>Specification</w:t>
      </w:r>
      <w:r>
        <w:rPr>
          <w:spacing w:val="41"/>
        </w:rPr>
        <w:t xml:space="preserve"> </w:t>
      </w:r>
      <w:r>
        <w:rPr>
          <w:spacing w:val="-2"/>
        </w:rPr>
        <w:t>relevant</w:t>
      </w:r>
      <w:r>
        <w:rPr>
          <w:spacing w:val="24"/>
        </w:rPr>
        <w:t xml:space="preserve"> </w:t>
      </w:r>
      <w:r>
        <w:t>to</w:t>
      </w:r>
      <w:r>
        <w:rPr>
          <w:spacing w:val="13"/>
        </w:rPr>
        <w:t xml:space="preserve"> </w:t>
      </w:r>
      <w:r>
        <w:t>the</w:t>
      </w:r>
      <w:r>
        <w:rPr>
          <w:spacing w:val="22"/>
        </w:rPr>
        <w:t xml:space="preserve"> </w:t>
      </w:r>
      <w:r>
        <w:t>work</w:t>
      </w:r>
      <w:r>
        <w:rPr>
          <w:spacing w:val="29"/>
        </w:rPr>
        <w:t xml:space="preserve"> </w:t>
      </w:r>
      <w:r>
        <w:t>that</w:t>
      </w:r>
      <w:r>
        <w:rPr>
          <w:spacing w:val="25"/>
        </w:rPr>
        <w:t xml:space="preserve"> </w:t>
      </w:r>
      <w:r>
        <w:t>the</w:t>
      </w:r>
      <w:r>
        <w:rPr>
          <w:spacing w:val="23"/>
        </w:rPr>
        <w:t xml:space="preserve"> </w:t>
      </w:r>
      <w:r>
        <w:t>Operative</w:t>
      </w:r>
      <w:r>
        <w:rPr>
          <w:spacing w:val="37"/>
        </w:rPr>
        <w:t xml:space="preserve"> </w:t>
      </w:r>
      <w:r>
        <w:t>is</w:t>
      </w:r>
      <w:r>
        <w:rPr>
          <w:spacing w:val="8"/>
        </w:rPr>
        <w:t xml:space="preserve"> </w:t>
      </w:r>
      <w:r>
        <w:t>deployed</w:t>
      </w:r>
      <w:r>
        <w:rPr>
          <w:spacing w:val="21"/>
        </w:rPr>
        <w:t xml:space="preserve"> </w:t>
      </w:r>
      <w:r>
        <w:t>to</w:t>
      </w:r>
      <w:r>
        <w:rPr>
          <w:spacing w:val="30"/>
        </w:rPr>
        <w:t xml:space="preserve"> </w:t>
      </w:r>
      <w:r>
        <w:t>perform;</w:t>
      </w:r>
    </w:p>
    <w:p w14:paraId="2DEEE5C9" w14:textId="1DF6A235" w:rsidR="008433E1" w:rsidRDefault="009467C5">
      <w:pPr>
        <w:pStyle w:val="BodyText"/>
        <w:numPr>
          <w:ilvl w:val="3"/>
          <w:numId w:val="16"/>
        </w:numPr>
        <w:tabs>
          <w:tab w:val="left" w:pos="1689"/>
        </w:tabs>
        <w:spacing w:line="250" w:lineRule="auto"/>
        <w:ind w:left="1681" w:right="118" w:hanging="359"/>
      </w:pPr>
      <w:r>
        <w:t>all</w:t>
      </w:r>
      <w:r>
        <w:rPr>
          <w:spacing w:val="45"/>
        </w:rPr>
        <w:t xml:space="preserve"> </w:t>
      </w:r>
      <w:r w:rsidR="00504A10">
        <w:t>relevant</w:t>
      </w:r>
      <w:r>
        <w:rPr>
          <w:spacing w:val="1"/>
        </w:rPr>
        <w:t xml:space="preserve"> </w:t>
      </w:r>
      <w:r>
        <w:t>rules,</w:t>
      </w:r>
      <w:r>
        <w:rPr>
          <w:spacing w:val="45"/>
        </w:rPr>
        <w:t xml:space="preserve"> </w:t>
      </w:r>
      <w:r w:rsidR="001F3EDD">
        <w:t xml:space="preserve">procedures </w:t>
      </w:r>
      <w:r w:rsidR="001F3EDD">
        <w:rPr>
          <w:spacing w:val="3"/>
        </w:rPr>
        <w:t>and</w:t>
      </w:r>
      <w:r>
        <w:rPr>
          <w:spacing w:val="39"/>
        </w:rPr>
        <w:t xml:space="preserve"> </w:t>
      </w:r>
      <w:r>
        <w:t>statutory</w:t>
      </w:r>
      <w:r>
        <w:rPr>
          <w:spacing w:val="56"/>
        </w:rPr>
        <w:t xml:space="preserve"> </w:t>
      </w:r>
      <w:r>
        <w:t>requirements</w:t>
      </w:r>
      <w:r>
        <w:rPr>
          <w:spacing w:val="47"/>
        </w:rPr>
        <w:t xml:space="preserve"> </w:t>
      </w:r>
      <w:r w:rsidR="001F3EDD">
        <w:t xml:space="preserve">concerning </w:t>
      </w:r>
      <w:r w:rsidR="001F3EDD">
        <w:rPr>
          <w:spacing w:val="6"/>
        </w:rPr>
        <w:t>health</w:t>
      </w:r>
      <w:r>
        <w:rPr>
          <w:w w:val="101"/>
        </w:rPr>
        <w:t xml:space="preserve"> </w:t>
      </w:r>
      <w:r>
        <w:t>and</w:t>
      </w:r>
      <w:r>
        <w:rPr>
          <w:spacing w:val="19"/>
        </w:rPr>
        <w:t xml:space="preserve"> </w:t>
      </w:r>
      <w:r>
        <w:t>safety</w:t>
      </w:r>
      <w:r>
        <w:rPr>
          <w:spacing w:val="29"/>
        </w:rPr>
        <w:t xml:space="preserve"> </w:t>
      </w:r>
      <w:r>
        <w:t>at</w:t>
      </w:r>
      <w:r>
        <w:rPr>
          <w:spacing w:val="10"/>
        </w:rPr>
        <w:t xml:space="preserve"> </w:t>
      </w:r>
      <w:r>
        <w:t>work;</w:t>
      </w:r>
    </w:p>
    <w:p w14:paraId="211ADE30" w14:textId="3C32158E" w:rsidR="008433E1" w:rsidRDefault="00504A10">
      <w:pPr>
        <w:pStyle w:val="BodyText"/>
        <w:numPr>
          <w:ilvl w:val="3"/>
          <w:numId w:val="16"/>
        </w:numPr>
        <w:tabs>
          <w:tab w:val="left" w:pos="1682"/>
        </w:tabs>
        <w:spacing w:line="250" w:lineRule="auto"/>
        <w:ind w:right="118" w:hanging="366"/>
      </w:pPr>
      <w:r>
        <w:t>fire</w:t>
      </w:r>
      <w:r w:rsidR="009467C5">
        <w:rPr>
          <w:spacing w:val="15"/>
        </w:rPr>
        <w:t xml:space="preserve"> </w:t>
      </w:r>
      <w:r w:rsidR="001F3EDD">
        <w:t xml:space="preserve">risks </w:t>
      </w:r>
      <w:r w:rsidR="001F3EDD">
        <w:rPr>
          <w:spacing w:val="6"/>
        </w:rPr>
        <w:t>and</w:t>
      </w:r>
      <w:r w:rsidR="009467C5">
        <w:rPr>
          <w:spacing w:val="55"/>
        </w:rPr>
        <w:t xml:space="preserve"> </w:t>
      </w:r>
      <w:r w:rsidR="001F3EDD">
        <w:t xml:space="preserve">fire </w:t>
      </w:r>
      <w:r w:rsidR="001F3EDD">
        <w:rPr>
          <w:spacing w:val="16"/>
        </w:rPr>
        <w:t>precautions</w:t>
      </w:r>
      <w:r w:rsidR="001F3EDD">
        <w:t xml:space="preserve"> </w:t>
      </w:r>
      <w:r w:rsidR="001F3EDD">
        <w:rPr>
          <w:spacing w:val="16"/>
        </w:rPr>
        <w:t>and</w:t>
      </w:r>
      <w:r w:rsidR="009467C5">
        <w:t xml:space="preserve"> emergency action including evacuation</w:t>
      </w:r>
      <w:r w:rsidR="009467C5">
        <w:rPr>
          <w:w w:val="103"/>
        </w:rPr>
        <w:t xml:space="preserve"> </w:t>
      </w:r>
      <w:r w:rsidR="009467C5">
        <w:t>procedures;</w:t>
      </w:r>
    </w:p>
    <w:p w14:paraId="5E3CA247" w14:textId="5D001E5A" w:rsidR="008433E1" w:rsidRDefault="009467C5">
      <w:pPr>
        <w:pStyle w:val="BodyText"/>
        <w:numPr>
          <w:ilvl w:val="3"/>
          <w:numId w:val="16"/>
        </w:numPr>
        <w:tabs>
          <w:tab w:val="left" w:pos="1682"/>
        </w:tabs>
        <w:spacing w:line="250" w:lineRule="auto"/>
        <w:ind w:left="1681" w:right="118"/>
      </w:pPr>
      <w:r>
        <w:lastRenderedPageBreak/>
        <w:t xml:space="preserve">the </w:t>
      </w:r>
      <w:r w:rsidR="001F3EDD">
        <w:t>need</w:t>
      </w:r>
      <w:r>
        <w:rPr>
          <w:spacing w:val="39"/>
        </w:rPr>
        <w:t xml:space="preserve"> </w:t>
      </w:r>
      <w:r>
        <w:t xml:space="preserve">to maintain the highest standards  </w:t>
      </w:r>
      <w:r>
        <w:rPr>
          <w:spacing w:val="3"/>
        </w:rPr>
        <w:t xml:space="preserve"> </w:t>
      </w:r>
      <w:r>
        <w:t xml:space="preserve">of </w:t>
      </w:r>
      <w:r>
        <w:rPr>
          <w:spacing w:val="-2"/>
        </w:rPr>
        <w:t>hygiene,</w:t>
      </w:r>
      <w:r>
        <w:t xml:space="preserve"> courtesy and</w:t>
      </w:r>
      <w:r>
        <w:rPr>
          <w:spacing w:val="26"/>
          <w:w w:val="103"/>
        </w:rPr>
        <w:t xml:space="preserve"> </w:t>
      </w:r>
      <w:r>
        <w:t>consideration;</w:t>
      </w:r>
    </w:p>
    <w:p w14:paraId="10D2181C" w14:textId="77777777" w:rsidR="008433E1" w:rsidRDefault="009467C5">
      <w:pPr>
        <w:pStyle w:val="BodyText"/>
        <w:numPr>
          <w:ilvl w:val="3"/>
          <w:numId w:val="16"/>
        </w:numPr>
        <w:tabs>
          <w:tab w:val="left" w:pos="1682"/>
        </w:tabs>
        <w:spacing w:line="253" w:lineRule="auto"/>
        <w:ind w:left="1681" w:right="117" w:hanging="359"/>
        <w:jc w:val="both"/>
      </w:pPr>
      <w:r>
        <w:t>the</w:t>
      </w:r>
      <w:r>
        <w:rPr>
          <w:spacing w:val="57"/>
        </w:rPr>
        <w:t xml:space="preserve"> </w:t>
      </w:r>
      <w:r>
        <w:t>need</w:t>
      </w:r>
      <w:r>
        <w:rPr>
          <w:spacing w:val="40"/>
        </w:rPr>
        <w:t xml:space="preserve"> </w:t>
      </w:r>
      <w:r>
        <w:t>to</w:t>
      </w:r>
      <w:r>
        <w:rPr>
          <w:spacing w:val="56"/>
        </w:rPr>
        <w:t xml:space="preserve"> </w:t>
      </w:r>
      <w:r>
        <w:t>recognise</w:t>
      </w:r>
      <w:r>
        <w:rPr>
          <w:spacing w:val="53"/>
        </w:rPr>
        <w:t xml:space="preserve"> </w:t>
      </w:r>
      <w:r>
        <w:t>situations</w:t>
      </w:r>
      <w:r>
        <w:rPr>
          <w:spacing w:val="48"/>
        </w:rPr>
        <w:t xml:space="preserve"> </w:t>
      </w:r>
      <w:r>
        <w:t>which</w:t>
      </w:r>
      <w:r>
        <w:rPr>
          <w:spacing w:val="57"/>
        </w:rPr>
        <w:t xml:space="preserve"> </w:t>
      </w:r>
      <w:r>
        <w:t>may</w:t>
      </w:r>
      <w:r>
        <w:rPr>
          <w:spacing w:val="44"/>
        </w:rPr>
        <w:t xml:space="preserve"> </w:t>
      </w:r>
      <w:r>
        <w:t>involve</w:t>
      </w:r>
      <w:r>
        <w:rPr>
          <w:spacing w:val="43"/>
        </w:rPr>
        <w:t xml:space="preserve"> </w:t>
      </w:r>
      <w:r>
        <w:t>any</w:t>
      </w:r>
      <w:r>
        <w:rPr>
          <w:spacing w:val="50"/>
        </w:rPr>
        <w:t xml:space="preserve"> </w:t>
      </w:r>
      <w:r>
        <w:t>actual</w:t>
      </w:r>
      <w:r>
        <w:rPr>
          <w:spacing w:val="47"/>
        </w:rPr>
        <w:t xml:space="preserve"> </w:t>
      </w:r>
      <w:r>
        <w:t>or</w:t>
      </w:r>
      <w:r>
        <w:rPr>
          <w:spacing w:val="55"/>
        </w:rPr>
        <w:t xml:space="preserve"> </w:t>
      </w:r>
      <w:r>
        <w:t>potential</w:t>
      </w:r>
      <w:r>
        <w:rPr>
          <w:w w:val="102"/>
        </w:rPr>
        <w:t xml:space="preserve"> </w:t>
      </w:r>
      <w:r>
        <w:t>risk</w:t>
      </w:r>
      <w:r>
        <w:rPr>
          <w:spacing w:val="37"/>
        </w:rPr>
        <w:t xml:space="preserve"> </w:t>
      </w:r>
      <w:r>
        <w:t>of</w:t>
      </w:r>
      <w:r>
        <w:rPr>
          <w:spacing w:val="46"/>
        </w:rPr>
        <w:t xml:space="preserve"> </w:t>
      </w:r>
      <w:r>
        <w:t>personal</w:t>
      </w:r>
      <w:r>
        <w:rPr>
          <w:spacing w:val="45"/>
        </w:rPr>
        <w:t xml:space="preserve"> </w:t>
      </w:r>
      <w:r>
        <w:t>injury</w:t>
      </w:r>
      <w:r>
        <w:rPr>
          <w:spacing w:val="24"/>
        </w:rPr>
        <w:t xml:space="preserve"> </w:t>
      </w:r>
      <w:r>
        <w:t>to</w:t>
      </w:r>
      <w:r>
        <w:rPr>
          <w:spacing w:val="32"/>
        </w:rPr>
        <w:t xml:space="preserve"> </w:t>
      </w:r>
      <w:r>
        <w:t>any</w:t>
      </w:r>
      <w:r>
        <w:rPr>
          <w:spacing w:val="44"/>
        </w:rPr>
        <w:t xml:space="preserve"> </w:t>
      </w:r>
      <w:r>
        <w:t>person</w:t>
      </w:r>
      <w:r>
        <w:rPr>
          <w:spacing w:val="39"/>
        </w:rPr>
        <w:t xml:space="preserve"> </w:t>
      </w:r>
      <w:r>
        <w:t>(including</w:t>
      </w:r>
      <w:r>
        <w:rPr>
          <w:spacing w:val="58"/>
        </w:rPr>
        <w:t xml:space="preserve"> </w:t>
      </w:r>
      <w:r>
        <w:t>members</w:t>
      </w:r>
      <w:r>
        <w:rPr>
          <w:spacing w:val="36"/>
        </w:rPr>
        <w:t xml:space="preserve"> </w:t>
      </w:r>
      <w:r>
        <w:t>of</w:t>
      </w:r>
      <w:r>
        <w:rPr>
          <w:spacing w:val="30"/>
        </w:rPr>
        <w:t xml:space="preserve"> </w:t>
      </w:r>
      <w:r>
        <w:t>the</w:t>
      </w:r>
      <w:r>
        <w:rPr>
          <w:spacing w:val="50"/>
        </w:rPr>
        <w:t xml:space="preserve"> </w:t>
      </w:r>
      <w:r>
        <w:t>public),</w:t>
      </w:r>
      <w:r>
        <w:rPr>
          <w:spacing w:val="32"/>
        </w:rPr>
        <w:t xml:space="preserve"> </w:t>
      </w:r>
      <w:r>
        <w:t>and</w:t>
      </w:r>
      <w:r>
        <w:rPr>
          <w:w w:val="103"/>
        </w:rPr>
        <w:t xml:space="preserve"> </w:t>
      </w:r>
      <w:r>
        <w:t>the</w:t>
      </w:r>
      <w:r>
        <w:rPr>
          <w:spacing w:val="23"/>
        </w:rPr>
        <w:t xml:space="preserve"> </w:t>
      </w:r>
      <w:r>
        <w:t>need</w:t>
      </w:r>
      <w:r>
        <w:rPr>
          <w:spacing w:val="5"/>
        </w:rPr>
        <w:t xml:space="preserve"> </w:t>
      </w:r>
      <w:r>
        <w:t>to</w:t>
      </w:r>
      <w:r>
        <w:rPr>
          <w:spacing w:val="22"/>
        </w:rPr>
        <w:t xml:space="preserve"> </w:t>
      </w:r>
      <w:r>
        <w:t>make</w:t>
      </w:r>
      <w:r>
        <w:rPr>
          <w:spacing w:val="23"/>
        </w:rPr>
        <w:t xml:space="preserve"> </w:t>
      </w:r>
      <w:r>
        <w:t>such</w:t>
      </w:r>
      <w:r>
        <w:rPr>
          <w:spacing w:val="15"/>
        </w:rPr>
        <w:t xml:space="preserve"> </w:t>
      </w:r>
      <w:r>
        <w:t>situations</w:t>
      </w:r>
      <w:r>
        <w:rPr>
          <w:spacing w:val="33"/>
        </w:rPr>
        <w:t xml:space="preserve"> </w:t>
      </w:r>
      <w:r>
        <w:t>safe;</w:t>
      </w:r>
      <w:r>
        <w:rPr>
          <w:spacing w:val="26"/>
        </w:rPr>
        <w:t xml:space="preserve"> </w:t>
      </w:r>
      <w:r>
        <w:t>and</w:t>
      </w:r>
    </w:p>
    <w:p w14:paraId="2C2FECC1" w14:textId="540F0CA7" w:rsidR="008433E1" w:rsidRDefault="009467C5">
      <w:pPr>
        <w:pStyle w:val="BodyText"/>
        <w:numPr>
          <w:ilvl w:val="3"/>
          <w:numId w:val="16"/>
        </w:numPr>
        <w:tabs>
          <w:tab w:val="left" w:pos="1689"/>
        </w:tabs>
        <w:spacing w:line="250" w:lineRule="auto"/>
        <w:ind w:left="1695" w:right="112" w:hanging="359"/>
        <w:jc w:val="both"/>
      </w:pPr>
      <w:r>
        <w:t>the</w:t>
      </w:r>
      <w:r>
        <w:rPr>
          <w:spacing w:val="2"/>
        </w:rPr>
        <w:t xml:space="preserve"> </w:t>
      </w:r>
      <w:r>
        <w:t>need</w:t>
      </w:r>
      <w:r>
        <w:rPr>
          <w:spacing w:val="51"/>
        </w:rPr>
        <w:t xml:space="preserve"> </w:t>
      </w:r>
      <w:r>
        <w:t>in</w:t>
      </w:r>
      <w:r>
        <w:rPr>
          <w:spacing w:val="39"/>
        </w:rPr>
        <w:t xml:space="preserve"> </w:t>
      </w:r>
      <w:r>
        <w:t>the</w:t>
      </w:r>
      <w:r>
        <w:rPr>
          <w:spacing w:val="3"/>
        </w:rPr>
        <w:t xml:space="preserve"> </w:t>
      </w:r>
      <w:r>
        <w:t>event</w:t>
      </w:r>
      <w:r>
        <w:rPr>
          <w:spacing w:val="52"/>
        </w:rPr>
        <w:t xml:space="preserve"> </w:t>
      </w:r>
      <w:r>
        <w:t>of</w:t>
      </w:r>
      <w:r>
        <w:rPr>
          <w:spacing w:val="57"/>
        </w:rPr>
        <w:t xml:space="preserve"> </w:t>
      </w:r>
      <w:r>
        <w:t>any</w:t>
      </w:r>
      <w:r>
        <w:rPr>
          <w:spacing w:val="56"/>
        </w:rPr>
        <w:t xml:space="preserve"> </w:t>
      </w:r>
      <w:r>
        <w:t>emergency</w:t>
      </w:r>
      <w:r>
        <w:rPr>
          <w:spacing w:val="9"/>
        </w:rPr>
        <w:t xml:space="preserve"> </w:t>
      </w:r>
      <w:r>
        <w:t xml:space="preserve">or </w:t>
      </w:r>
      <w:r w:rsidR="001F3EDD">
        <w:t xml:space="preserve">situation </w:t>
      </w:r>
      <w:r w:rsidR="001F3EDD">
        <w:rPr>
          <w:spacing w:val="8"/>
        </w:rPr>
        <w:t>requiring</w:t>
      </w:r>
      <w:r>
        <w:rPr>
          <w:w w:val="102"/>
        </w:rPr>
        <w:t xml:space="preserve"> </w:t>
      </w:r>
      <w:r>
        <w:rPr>
          <w:spacing w:val="-1"/>
        </w:rPr>
        <w:t>implementation</w:t>
      </w:r>
      <w:r>
        <w:rPr>
          <w:spacing w:val="35"/>
        </w:rPr>
        <w:t xml:space="preserve"> </w:t>
      </w:r>
      <w:r>
        <w:t>of</w:t>
      </w:r>
      <w:r>
        <w:rPr>
          <w:spacing w:val="14"/>
        </w:rPr>
        <w:t xml:space="preserve"> </w:t>
      </w:r>
      <w:r>
        <w:t>the</w:t>
      </w:r>
      <w:r>
        <w:rPr>
          <w:spacing w:val="28"/>
        </w:rPr>
        <w:t xml:space="preserve"> </w:t>
      </w:r>
      <w:r>
        <w:t>Contingency</w:t>
      </w:r>
      <w:r>
        <w:rPr>
          <w:spacing w:val="33"/>
        </w:rPr>
        <w:t xml:space="preserve"> </w:t>
      </w:r>
      <w:r>
        <w:t>Arrangements</w:t>
      </w:r>
      <w:r>
        <w:rPr>
          <w:spacing w:val="51"/>
        </w:rPr>
        <w:t xml:space="preserve"> </w:t>
      </w:r>
      <w:r>
        <w:t>immediately</w:t>
      </w:r>
      <w:r>
        <w:rPr>
          <w:spacing w:val="30"/>
        </w:rPr>
        <w:t xml:space="preserve"> </w:t>
      </w:r>
      <w:r>
        <w:t>to</w:t>
      </w:r>
      <w:r>
        <w:rPr>
          <w:spacing w:val="25"/>
        </w:rPr>
        <w:t xml:space="preserve"> </w:t>
      </w:r>
      <w:r>
        <w:t>contact</w:t>
      </w:r>
      <w:r>
        <w:rPr>
          <w:spacing w:val="26"/>
        </w:rPr>
        <w:t xml:space="preserve"> </w:t>
      </w:r>
      <w:r>
        <w:t>the</w:t>
      </w:r>
      <w:r>
        <w:rPr>
          <w:spacing w:val="24"/>
          <w:w w:val="102"/>
        </w:rPr>
        <w:t xml:space="preserve"> </w:t>
      </w:r>
      <w:r>
        <w:t>Contract</w:t>
      </w:r>
      <w:r>
        <w:rPr>
          <w:spacing w:val="14"/>
        </w:rPr>
        <w:t xml:space="preserve"> </w:t>
      </w:r>
      <w:r>
        <w:t>Manager</w:t>
      </w:r>
      <w:r>
        <w:rPr>
          <w:spacing w:val="48"/>
        </w:rPr>
        <w:t xml:space="preserve"> </w:t>
      </w:r>
      <w:r>
        <w:t>(and</w:t>
      </w:r>
      <w:r>
        <w:rPr>
          <w:spacing w:val="41"/>
        </w:rPr>
        <w:t xml:space="preserve"> </w:t>
      </w:r>
      <w:r>
        <w:t>the</w:t>
      </w:r>
      <w:r>
        <w:rPr>
          <w:spacing w:val="4"/>
        </w:rPr>
        <w:t xml:space="preserve"> </w:t>
      </w:r>
      <w:r>
        <w:t>Contractor</w:t>
      </w:r>
      <w:r>
        <w:rPr>
          <w:spacing w:val="4"/>
        </w:rPr>
        <w:t xml:space="preserve"> </w:t>
      </w:r>
      <w:r>
        <w:t>shall</w:t>
      </w:r>
      <w:r>
        <w:rPr>
          <w:spacing w:val="46"/>
        </w:rPr>
        <w:t xml:space="preserve"> </w:t>
      </w:r>
      <w:r>
        <w:t>ensure</w:t>
      </w:r>
      <w:r>
        <w:rPr>
          <w:spacing w:val="55"/>
        </w:rPr>
        <w:t xml:space="preserve"> </w:t>
      </w:r>
      <w:r>
        <w:t>that</w:t>
      </w:r>
      <w:r>
        <w:rPr>
          <w:spacing w:val="50"/>
        </w:rPr>
        <w:t xml:space="preserve"> </w:t>
      </w:r>
      <w:r>
        <w:t>the</w:t>
      </w:r>
      <w:r>
        <w:rPr>
          <w:spacing w:val="6"/>
        </w:rPr>
        <w:t xml:space="preserve"> </w:t>
      </w:r>
      <w:r>
        <w:t>Contract</w:t>
      </w:r>
      <w:r>
        <w:rPr>
          <w:w w:val="102"/>
        </w:rPr>
        <w:t xml:space="preserve"> </w:t>
      </w:r>
      <w:r>
        <w:t>Manager</w:t>
      </w:r>
      <w:r>
        <w:rPr>
          <w:spacing w:val="28"/>
        </w:rPr>
        <w:t xml:space="preserve"> </w:t>
      </w:r>
      <w:r>
        <w:t>shall</w:t>
      </w:r>
      <w:r>
        <w:rPr>
          <w:spacing w:val="11"/>
        </w:rPr>
        <w:t xml:space="preserve"> </w:t>
      </w:r>
      <w:r>
        <w:t>forthwith</w:t>
      </w:r>
      <w:r>
        <w:rPr>
          <w:spacing w:val="39"/>
        </w:rPr>
        <w:t xml:space="preserve"> </w:t>
      </w:r>
      <w:r>
        <w:t>notify</w:t>
      </w:r>
      <w:r>
        <w:rPr>
          <w:spacing w:val="8"/>
        </w:rPr>
        <w:t xml:space="preserve"> </w:t>
      </w:r>
      <w:r>
        <w:t>the</w:t>
      </w:r>
      <w:r>
        <w:rPr>
          <w:spacing w:val="19"/>
        </w:rPr>
        <w:t xml:space="preserve"> </w:t>
      </w:r>
      <w:r>
        <w:t>Authorised</w:t>
      </w:r>
      <w:r>
        <w:rPr>
          <w:spacing w:val="55"/>
        </w:rPr>
        <w:t xml:space="preserve"> </w:t>
      </w:r>
      <w:r>
        <w:t>Officer).</w:t>
      </w:r>
    </w:p>
    <w:p w14:paraId="416DB88E" w14:textId="3A03E81C" w:rsidR="00983D2C" w:rsidRDefault="00983D2C" w:rsidP="00983D2C">
      <w:pPr>
        <w:spacing w:before="7"/>
        <w:rPr>
          <w:rFonts w:ascii="Arial" w:eastAsia="Arial" w:hAnsi="Arial" w:cs="Arial"/>
          <w:sz w:val="21"/>
          <w:szCs w:val="21"/>
        </w:rPr>
      </w:pPr>
    </w:p>
    <w:p w14:paraId="42EC457A" w14:textId="77777777" w:rsidR="006A2679" w:rsidRDefault="006A2679" w:rsidP="00983D2C">
      <w:pPr>
        <w:spacing w:before="7"/>
        <w:rPr>
          <w:rFonts w:ascii="Arial" w:eastAsia="Arial" w:hAnsi="Arial" w:cs="Arial"/>
          <w:sz w:val="21"/>
          <w:szCs w:val="21"/>
        </w:rPr>
      </w:pPr>
    </w:p>
    <w:p w14:paraId="294E063D" w14:textId="52D9D1B7" w:rsidR="00983D2C" w:rsidRDefault="00983D2C" w:rsidP="00983D2C">
      <w:pPr>
        <w:pStyle w:val="Heading2"/>
        <w:numPr>
          <w:ilvl w:val="1"/>
          <w:numId w:val="16"/>
        </w:numPr>
        <w:tabs>
          <w:tab w:val="left" w:pos="655"/>
        </w:tabs>
        <w:rPr>
          <w:b w:val="0"/>
          <w:bCs w:val="0"/>
        </w:rPr>
      </w:pPr>
      <w:r>
        <w:t>Health</w:t>
      </w:r>
      <w:r>
        <w:rPr>
          <w:spacing w:val="25"/>
        </w:rPr>
        <w:t xml:space="preserve"> </w:t>
      </w:r>
      <w:r>
        <w:t>and</w:t>
      </w:r>
      <w:r>
        <w:rPr>
          <w:spacing w:val="22"/>
        </w:rPr>
        <w:t xml:space="preserve"> </w:t>
      </w:r>
      <w:r>
        <w:t>safety</w:t>
      </w:r>
    </w:p>
    <w:p w14:paraId="31522628" w14:textId="4F6215C0" w:rsidR="00983D2C" w:rsidRDefault="00983D2C" w:rsidP="00983D2C">
      <w:pPr>
        <w:spacing w:before="3"/>
        <w:rPr>
          <w:rFonts w:ascii="Arial" w:eastAsia="Arial" w:hAnsi="Arial" w:cs="Arial"/>
          <w:b/>
          <w:bCs/>
          <w:sz w:val="20"/>
          <w:szCs w:val="20"/>
        </w:rPr>
      </w:pPr>
    </w:p>
    <w:p w14:paraId="00E94696" w14:textId="77777777" w:rsidR="006A2679" w:rsidRDefault="006A2679" w:rsidP="00983D2C">
      <w:pPr>
        <w:spacing w:before="3"/>
        <w:rPr>
          <w:rFonts w:ascii="Arial" w:eastAsia="Arial" w:hAnsi="Arial" w:cs="Arial"/>
          <w:b/>
          <w:bCs/>
          <w:sz w:val="20"/>
          <w:szCs w:val="20"/>
        </w:rPr>
      </w:pPr>
    </w:p>
    <w:p w14:paraId="459A622F" w14:textId="21498B4A" w:rsidR="008433E1" w:rsidRPr="00331942" w:rsidRDefault="00983D2C" w:rsidP="00983D2C">
      <w:pPr>
        <w:pStyle w:val="BodyText"/>
        <w:numPr>
          <w:ilvl w:val="2"/>
          <w:numId w:val="16"/>
        </w:numPr>
        <w:tabs>
          <w:tab w:val="left" w:pos="1195"/>
        </w:tabs>
        <w:spacing w:before="9"/>
        <w:ind w:left="1194" w:hanging="1066"/>
        <w:rPr>
          <w:rFonts w:cs="Arial"/>
          <w:sz w:val="20"/>
          <w:szCs w:val="20"/>
        </w:rPr>
      </w:pPr>
      <w:r w:rsidRPr="00257C3B">
        <w:t>In providing the Services, the Contractor shall be responsible for all health and safety matters and must adopt safe methods of work and comply at all times with the requirements of the Health and Safety at Work etc. Act 1974 and of any other legislation, regulations or Orders pertaining to the health and safety of the public, Operatives, sub-contractors or staff of the Authority and all other persons. The Contractor shall provide and maintain a Certified System to manage H</w:t>
      </w:r>
      <w:r w:rsidR="00202C43">
        <w:t xml:space="preserve">ealth at Safety at the </w:t>
      </w:r>
      <w:r w:rsidRPr="00257C3B">
        <w:t>Facility</w:t>
      </w:r>
      <w:r w:rsidRPr="00331942">
        <w:t>. The Contractor shall provide a monthly report to the Authority that provides details of any accidents relating to the provision of the Service and the corrective and preventative action taken by the Contractor in relation to these accidents. The Contractor shall agree with the Authority the reporting mechanism and the details to be provided in the reports to the Authority prior to the commencement of the Service.</w:t>
      </w:r>
      <w:r w:rsidRPr="00331942">
        <w:rPr>
          <w:rFonts w:cs="Arial"/>
          <w:sz w:val="20"/>
          <w:szCs w:val="20"/>
        </w:rPr>
        <w:t xml:space="preserve"> </w:t>
      </w:r>
    </w:p>
    <w:p w14:paraId="78EAEB66" w14:textId="167854E5" w:rsidR="008D153B" w:rsidRPr="007426A1" w:rsidRDefault="008D153B" w:rsidP="00983D2C">
      <w:pPr>
        <w:rPr>
          <w:rFonts w:ascii="Arial" w:eastAsia="Arial" w:hAnsi="Arial"/>
          <w:w w:val="105"/>
          <w:sz w:val="21"/>
          <w:szCs w:val="21"/>
        </w:rPr>
      </w:pPr>
    </w:p>
    <w:p w14:paraId="10F456F9" w14:textId="77777777" w:rsidR="008433E1" w:rsidRDefault="009467C5">
      <w:pPr>
        <w:pStyle w:val="Heading2"/>
        <w:numPr>
          <w:ilvl w:val="1"/>
          <w:numId w:val="16"/>
        </w:numPr>
        <w:tabs>
          <w:tab w:val="left" w:pos="662"/>
        </w:tabs>
        <w:spacing w:before="142"/>
        <w:ind w:hanging="532"/>
        <w:rPr>
          <w:b w:val="0"/>
          <w:bCs w:val="0"/>
        </w:rPr>
      </w:pPr>
      <w:bookmarkStart w:id="14" w:name="_TOC_250002"/>
      <w:r>
        <w:t>Records</w:t>
      </w:r>
      <w:bookmarkEnd w:id="14"/>
    </w:p>
    <w:p w14:paraId="08B9575E" w14:textId="5A141FD3" w:rsidR="008433E1" w:rsidRPr="00A66B2E" w:rsidRDefault="008433E1">
      <w:pPr>
        <w:rPr>
          <w:rFonts w:ascii="Arial" w:eastAsia="Arial" w:hAnsi="Arial" w:cs="Arial"/>
          <w:b/>
          <w:bCs/>
        </w:rPr>
      </w:pPr>
    </w:p>
    <w:p w14:paraId="5115CDEC" w14:textId="77777777" w:rsidR="006A2679" w:rsidRPr="00A66B2E" w:rsidRDefault="006A2679">
      <w:pPr>
        <w:rPr>
          <w:rFonts w:ascii="Arial" w:eastAsia="Arial" w:hAnsi="Arial" w:cs="Arial"/>
          <w:b/>
          <w:bCs/>
        </w:rPr>
      </w:pPr>
    </w:p>
    <w:p w14:paraId="2BAB5B2F" w14:textId="18527D43" w:rsidR="0063432A" w:rsidRPr="00A66B2E" w:rsidRDefault="008768F2" w:rsidP="0063432A">
      <w:pPr>
        <w:pStyle w:val="BodyText"/>
        <w:numPr>
          <w:ilvl w:val="2"/>
          <w:numId w:val="16"/>
        </w:numPr>
        <w:tabs>
          <w:tab w:val="left" w:pos="1199"/>
          <w:tab w:val="left" w:pos="1201"/>
          <w:tab w:val="left" w:pos="7096"/>
        </w:tabs>
        <w:spacing w:line="250" w:lineRule="auto"/>
        <w:ind w:left="1207" w:right="103" w:hanging="1063"/>
        <w:jc w:val="both"/>
        <w:rPr>
          <w:w w:val="105"/>
        </w:rPr>
      </w:pPr>
      <w:r w:rsidRPr="00A66B2E">
        <w:rPr>
          <w:w w:val="105"/>
        </w:rPr>
        <w:t xml:space="preserve">The Contractor shall maintain, in the </w:t>
      </w:r>
      <w:r w:rsidR="00132EB3" w:rsidRPr="00A66B2E">
        <w:rPr>
          <w:w w:val="105"/>
        </w:rPr>
        <w:t xml:space="preserve">format </w:t>
      </w:r>
      <w:r w:rsidR="0063432A" w:rsidRPr="00A66B2E">
        <w:rPr>
          <w:w w:val="105"/>
        </w:rPr>
        <w:t xml:space="preserve">set </w:t>
      </w:r>
      <w:r w:rsidR="009155CB" w:rsidRPr="00A66B2E">
        <w:rPr>
          <w:w w:val="105"/>
        </w:rPr>
        <w:t xml:space="preserve">out </w:t>
      </w:r>
      <w:r w:rsidR="0029273A" w:rsidRPr="00A66B2E">
        <w:rPr>
          <w:w w:val="105"/>
        </w:rPr>
        <w:t xml:space="preserve">in Section </w:t>
      </w:r>
      <w:r w:rsidR="009801EC" w:rsidRPr="00A66B2E">
        <w:rPr>
          <w:w w:val="105"/>
        </w:rPr>
        <w:t>1.9</w:t>
      </w:r>
      <w:r w:rsidR="0029273A" w:rsidRPr="00A66B2E">
        <w:rPr>
          <w:w w:val="105"/>
        </w:rPr>
        <w:t xml:space="preserve">, accurate records of </w:t>
      </w:r>
      <w:r w:rsidR="0063432A" w:rsidRPr="00A66B2E">
        <w:rPr>
          <w:w w:val="105"/>
        </w:rPr>
        <w:t xml:space="preserve">all   Authority </w:t>
      </w:r>
      <w:r w:rsidR="00132EB3" w:rsidRPr="00A66B2E">
        <w:rPr>
          <w:w w:val="105"/>
        </w:rPr>
        <w:t xml:space="preserve">  Vehicle   movements   weighed </w:t>
      </w:r>
      <w:r w:rsidR="0063432A" w:rsidRPr="00A66B2E">
        <w:rPr>
          <w:w w:val="105"/>
        </w:rPr>
        <w:t>in   and   out   at   the weighbridge, and shall provide the Authorised Officer with copies of those records each month within one Business Day of the end of the month concerned, or on demand.</w:t>
      </w:r>
    </w:p>
    <w:p w14:paraId="44DEEFED" w14:textId="77777777" w:rsidR="0063432A" w:rsidRPr="0063432A" w:rsidRDefault="0063432A" w:rsidP="0063432A">
      <w:pPr>
        <w:pStyle w:val="BodyText"/>
        <w:tabs>
          <w:tab w:val="left" w:pos="1199"/>
          <w:tab w:val="left" w:pos="1201"/>
          <w:tab w:val="left" w:pos="7096"/>
        </w:tabs>
        <w:spacing w:line="250" w:lineRule="auto"/>
        <w:ind w:right="103"/>
        <w:jc w:val="both"/>
        <w:rPr>
          <w:w w:val="105"/>
        </w:rPr>
      </w:pPr>
    </w:p>
    <w:p w14:paraId="6D58FAB8" w14:textId="0D776973" w:rsidR="0063432A" w:rsidRDefault="0063432A" w:rsidP="008D153B">
      <w:pPr>
        <w:pStyle w:val="BodyText"/>
        <w:numPr>
          <w:ilvl w:val="2"/>
          <w:numId w:val="16"/>
        </w:numPr>
        <w:tabs>
          <w:tab w:val="left" w:pos="1199"/>
          <w:tab w:val="left" w:pos="1201"/>
          <w:tab w:val="left" w:pos="7096"/>
        </w:tabs>
        <w:spacing w:line="250" w:lineRule="auto"/>
        <w:ind w:left="1207" w:right="103" w:hanging="1063"/>
        <w:rPr>
          <w:w w:val="105"/>
        </w:rPr>
      </w:pPr>
      <w:r>
        <w:rPr>
          <w:w w:val="105"/>
        </w:rPr>
        <w:t>The</w:t>
      </w:r>
      <w:r>
        <w:rPr>
          <w:spacing w:val="33"/>
          <w:w w:val="105"/>
        </w:rPr>
        <w:t xml:space="preserve"> </w:t>
      </w:r>
      <w:r>
        <w:rPr>
          <w:w w:val="105"/>
        </w:rPr>
        <w:t>Contractor</w:t>
      </w:r>
      <w:r>
        <w:rPr>
          <w:spacing w:val="34"/>
          <w:w w:val="105"/>
        </w:rPr>
        <w:t xml:space="preserve"> </w:t>
      </w:r>
      <w:r>
        <w:rPr>
          <w:w w:val="105"/>
        </w:rPr>
        <w:t>shall</w:t>
      </w:r>
      <w:r>
        <w:rPr>
          <w:spacing w:val="28"/>
          <w:w w:val="105"/>
        </w:rPr>
        <w:t xml:space="preserve"> </w:t>
      </w:r>
      <w:r>
        <w:rPr>
          <w:w w:val="105"/>
        </w:rPr>
        <w:t>provide</w:t>
      </w:r>
      <w:r>
        <w:rPr>
          <w:spacing w:val="26"/>
          <w:w w:val="105"/>
        </w:rPr>
        <w:t xml:space="preserve"> </w:t>
      </w:r>
      <w:r>
        <w:rPr>
          <w:w w:val="105"/>
        </w:rPr>
        <w:t>any</w:t>
      </w:r>
      <w:r>
        <w:rPr>
          <w:spacing w:val="32"/>
          <w:w w:val="105"/>
        </w:rPr>
        <w:t xml:space="preserve"> </w:t>
      </w:r>
      <w:r>
        <w:rPr>
          <w:w w:val="105"/>
        </w:rPr>
        <w:t>relevant</w:t>
      </w:r>
      <w:r>
        <w:rPr>
          <w:spacing w:val="29"/>
          <w:w w:val="105"/>
        </w:rPr>
        <w:t xml:space="preserve"> </w:t>
      </w:r>
      <w:r>
        <w:rPr>
          <w:w w:val="105"/>
        </w:rPr>
        <w:t>management</w:t>
      </w:r>
      <w:r>
        <w:rPr>
          <w:spacing w:val="31"/>
          <w:w w:val="105"/>
        </w:rPr>
        <w:t xml:space="preserve"> </w:t>
      </w:r>
      <w:r>
        <w:rPr>
          <w:spacing w:val="-2"/>
          <w:w w:val="105"/>
        </w:rPr>
        <w:t>i</w:t>
      </w:r>
      <w:r>
        <w:rPr>
          <w:spacing w:val="-3"/>
          <w:w w:val="105"/>
        </w:rPr>
        <w:t>nformation</w:t>
      </w:r>
      <w:r>
        <w:rPr>
          <w:spacing w:val="33"/>
          <w:w w:val="105"/>
        </w:rPr>
        <w:t xml:space="preserve"> </w:t>
      </w:r>
      <w:r>
        <w:rPr>
          <w:w w:val="105"/>
        </w:rPr>
        <w:t>required</w:t>
      </w:r>
      <w:r>
        <w:rPr>
          <w:spacing w:val="27"/>
          <w:w w:val="105"/>
        </w:rPr>
        <w:t xml:space="preserve"> </w:t>
      </w:r>
      <w:r>
        <w:rPr>
          <w:w w:val="105"/>
        </w:rPr>
        <w:t>by</w:t>
      </w:r>
      <w:r>
        <w:rPr>
          <w:spacing w:val="20"/>
          <w:w w:val="106"/>
        </w:rPr>
        <w:t xml:space="preserve"> </w:t>
      </w:r>
      <w:r>
        <w:rPr>
          <w:w w:val="105"/>
        </w:rPr>
        <w:t>the</w:t>
      </w:r>
      <w:r>
        <w:rPr>
          <w:spacing w:val="-23"/>
          <w:w w:val="105"/>
        </w:rPr>
        <w:t xml:space="preserve"> </w:t>
      </w:r>
      <w:r>
        <w:rPr>
          <w:w w:val="105"/>
        </w:rPr>
        <w:t>Authorised</w:t>
      </w:r>
      <w:r>
        <w:rPr>
          <w:spacing w:val="-3"/>
          <w:w w:val="105"/>
        </w:rPr>
        <w:t xml:space="preserve"> </w:t>
      </w:r>
      <w:r>
        <w:rPr>
          <w:w w:val="105"/>
        </w:rPr>
        <w:t>Officer.</w:t>
      </w:r>
    </w:p>
    <w:p w14:paraId="37A7405F" w14:textId="77777777" w:rsidR="0063432A" w:rsidRDefault="0063432A" w:rsidP="0063432A">
      <w:pPr>
        <w:pStyle w:val="BodyText"/>
        <w:tabs>
          <w:tab w:val="left" w:pos="1199"/>
          <w:tab w:val="left" w:pos="1201"/>
          <w:tab w:val="left" w:pos="7096"/>
        </w:tabs>
        <w:spacing w:line="250" w:lineRule="auto"/>
        <w:ind w:right="103"/>
        <w:rPr>
          <w:w w:val="105"/>
        </w:rPr>
      </w:pPr>
    </w:p>
    <w:p w14:paraId="127467F8" w14:textId="515D6657" w:rsidR="0063432A" w:rsidRPr="00FE7F97" w:rsidRDefault="0063432A" w:rsidP="007866A2">
      <w:pPr>
        <w:pStyle w:val="BodyText"/>
        <w:numPr>
          <w:ilvl w:val="2"/>
          <w:numId w:val="16"/>
        </w:numPr>
        <w:tabs>
          <w:tab w:val="left" w:pos="1199"/>
          <w:tab w:val="left" w:pos="1201"/>
          <w:tab w:val="left" w:pos="7096"/>
        </w:tabs>
        <w:spacing w:line="250" w:lineRule="auto"/>
        <w:ind w:left="1207" w:right="103" w:hanging="1063"/>
        <w:rPr>
          <w:w w:val="105"/>
        </w:rPr>
      </w:pPr>
      <w:r>
        <w:rPr>
          <w:w w:val="105"/>
        </w:rPr>
        <w:t>The</w:t>
      </w:r>
      <w:r>
        <w:rPr>
          <w:spacing w:val="2"/>
          <w:w w:val="105"/>
        </w:rPr>
        <w:t xml:space="preserve"> </w:t>
      </w:r>
      <w:r>
        <w:rPr>
          <w:w w:val="105"/>
        </w:rPr>
        <w:t>Contractor</w:t>
      </w:r>
      <w:r>
        <w:rPr>
          <w:spacing w:val="8"/>
          <w:w w:val="105"/>
        </w:rPr>
        <w:t xml:space="preserve"> </w:t>
      </w:r>
      <w:r>
        <w:rPr>
          <w:w w:val="105"/>
        </w:rPr>
        <w:t>shall</w:t>
      </w:r>
      <w:r>
        <w:rPr>
          <w:spacing w:val="-1"/>
          <w:w w:val="105"/>
        </w:rPr>
        <w:t xml:space="preserve"> </w:t>
      </w:r>
      <w:r>
        <w:rPr>
          <w:w w:val="105"/>
        </w:rPr>
        <w:t>maintain</w:t>
      </w:r>
      <w:r>
        <w:rPr>
          <w:spacing w:val="1"/>
          <w:w w:val="105"/>
        </w:rPr>
        <w:t xml:space="preserve"> </w:t>
      </w:r>
      <w:r>
        <w:rPr>
          <w:w w:val="105"/>
        </w:rPr>
        <w:t>all</w:t>
      </w:r>
      <w:r>
        <w:rPr>
          <w:spacing w:val="-12"/>
          <w:w w:val="105"/>
        </w:rPr>
        <w:t xml:space="preserve"> </w:t>
      </w:r>
      <w:r>
        <w:rPr>
          <w:w w:val="105"/>
        </w:rPr>
        <w:t>other</w:t>
      </w:r>
      <w:r>
        <w:rPr>
          <w:spacing w:val="1"/>
          <w:w w:val="105"/>
        </w:rPr>
        <w:t xml:space="preserve"> </w:t>
      </w:r>
      <w:r>
        <w:rPr>
          <w:w w:val="105"/>
        </w:rPr>
        <w:t>records</w:t>
      </w:r>
      <w:r>
        <w:rPr>
          <w:spacing w:val="2"/>
          <w:w w:val="105"/>
        </w:rPr>
        <w:t xml:space="preserve"> </w:t>
      </w:r>
      <w:r>
        <w:rPr>
          <w:w w:val="105"/>
        </w:rPr>
        <w:t>required</w:t>
      </w:r>
      <w:r>
        <w:rPr>
          <w:spacing w:val="-4"/>
          <w:w w:val="105"/>
        </w:rPr>
        <w:t xml:space="preserve"> </w:t>
      </w:r>
      <w:r>
        <w:rPr>
          <w:w w:val="105"/>
        </w:rPr>
        <w:t>by</w:t>
      </w:r>
      <w:r>
        <w:rPr>
          <w:spacing w:val="-18"/>
          <w:w w:val="105"/>
        </w:rPr>
        <w:t xml:space="preserve"> </w:t>
      </w:r>
      <w:r>
        <w:rPr>
          <w:w w:val="105"/>
        </w:rPr>
        <w:t>the</w:t>
      </w:r>
      <w:r>
        <w:rPr>
          <w:spacing w:val="-9"/>
          <w:w w:val="105"/>
        </w:rPr>
        <w:t xml:space="preserve"> </w:t>
      </w:r>
      <w:r>
        <w:rPr>
          <w:w w:val="105"/>
        </w:rPr>
        <w:t>Authorised</w:t>
      </w:r>
      <w:r>
        <w:rPr>
          <w:spacing w:val="16"/>
          <w:w w:val="105"/>
        </w:rPr>
        <w:t xml:space="preserve"> </w:t>
      </w:r>
      <w:r>
        <w:rPr>
          <w:w w:val="105"/>
        </w:rPr>
        <w:t>Officer,</w:t>
      </w:r>
      <w:r>
        <w:rPr>
          <w:w w:val="103"/>
        </w:rPr>
        <w:t xml:space="preserve"> </w:t>
      </w:r>
      <w:r>
        <w:rPr>
          <w:w w:val="105"/>
        </w:rPr>
        <w:t>the</w:t>
      </w:r>
      <w:r>
        <w:rPr>
          <w:spacing w:val="-7"/>
          <w:w w:val="105"/>
        </w:rPr>
        <w:t xml:space="preserve"> </w:t>
      </w:r>
      <w:r w:rsidRPr="00FE7F97">
        <w:rPr>
          <w:w w:val="105"/>
        </w:rPr>
        <w:t>Environment</w:t>
      </w:r>
      <w:r w:rsidRPr="00FE7F97">
        <w:rPr>
          <w:spacing w:val="-17"/>
          <w:w w:val="105"/>
        </w:rPr>
        <w:t xml:space="preserve"> </w:t>
      </w:r>
      <w:r w:rsidRPr="00FE7F97">
        <w:rPr>
          <w:w w:val="105"/>
        </w:rPr>
        <w:t>Agency</w:t>
      </w:r>
      <w:r w:rsidRPr="00FE7F97">
        <w:rPr>
          <w:spacing w:val="-2"/>
          <w:w w:val="105"/>
        </w:rPr>
        <w:t xml:space="preserve"> </w:t>
      </w:r>
      <w:r w:rsidRPr="00FE7F97">
        <w:rPr>
          <w:w w:val="105"/>
        </w:rPr>
        <w:t>or</w:t>
      </w:r>
      <w:r w:rsidRPr="00FE7F97">
        <w:rPr>
          <w:spacing w:val="-16"/>
          <w:w w:val="105"/>
        </w:rPr>
        <w:t xml:space="preserve"> </w:t>
      </w:r>
      <w:r w:rsidRPr="00FE7F97">
        <w:rPr>
          <w:w w:val="105"/>
        </w:rPr>
        <w:t>other</w:t>
      </w:r>
      <w:r w:rsidRPr="00FE7F97">
        <w:rPr>
          <w:spacing w:val="-6"/>
          <w:w w:val="105"/>
        </w:rPr>
        <w:t xml:space="preserve"> </w:t>
      </w:r>
      <w:r w:rsidRPr="00FE7F97">
        <w:rPr>
          <w:w w:val="105"/>
        </w:rPr>
        <w:t>controlling</w:t>
      </w:r>
      <w:r w:rsidRPr="00FE7F97">
        <w:rPr>
          <w:spacing w:val="-10"/>
          <w:w w:val="105"/>
        </w:rPr>
        <w:t xml:space="preserve"> </w:t>
      </w:r>
      <w:r w:rsidRPr="00FE7F97">
        <w:rPr>
          <w:w w:val="105"/>
        </w:rPr>
        <w:t>authority</w:t>
      </w:r>
      <w:r w:rsidR="006D5020" w:rsidRPr="00FE7F97">
        <w:rPr>
          <w:w w:val="105"/>
        </w:rPr>
        <w:t>.</w:t>
      </w:r>
    </w:p>
    <w:p w14:paraId="253730F1" w14:textId="7C039977" w:rsidR="006D5020" w:rsidRDefault="006D5020" w:rsidP="006D5020">
      <w:pPr>
        <w:pStyle w:val="BodyText"/>
        <w:tabs>
          <w:tab w:val="left" w:pos="1199"/>
          <w:tab w:val="left" w:pos="1201"/>
          <w:tab w:val="left" w:pos="7096"/>
        </w:tabs>
        <w:spacing w:line="250" w:lineRule="auto"/>
        <w:ind w:right="103"/>
        <w:rPr>
          <w:w w:val="105"/>
        </w:rPr>
      </w:pPr>
    </w:p>
    <w:p w14:paraId="31235E98" w14:textId="77777777" w:rsidR="006A2679" w:rsidRPr="00FE7F97" w:rsidRDefault="006A2679" w:rsidP="006D5020">
      <w:pPr>
        <w:pStyle w:val="BodyText"/>
        <w:tabs>
          <w:tab w:val="left" w:pos="1199"/>
          <w:tab w:val="left" w:pos="1201"/>
          <w:tab w:val="left" w:pos="7096"/>
        </w:tabs>
        <w:spacing w:line="250" w:lineRule="auto"/>
        <w:ind w:right="103"/>
        <w:rPr>
          <w:w w:val="105"/>
        </w:rPr>
      </w:pPr>
    </w:p>
    <w:p w14:paraId="7EF087E8" w14:textId="0A977AB7" w:rsidR="006D5020" w:rsidRPr="00FE7F97" w:rsidRDefault="0029273A" w:rsidP="006D5020">
      <w:pPr>
        <w:pStyle w:val="Heading2"/>
        <w:numPr>
          <w:ilvl w:val="1"/>
          <w:numId w:val="16"/>
        </w:numPr>
        <w:tabs>
          <w:tab w:val="left" w:pos="674"/>
        </w:tabs>
        <w:spacing w:before="70"/>
        <w:ind w:left="673"/>
        <w:rPr>
          <w:b w:val="0"/>
          <w:bCs w:val="0"/>
        </w:rPr>
      </w:pPr>
      <w:bookmarkStart w:id="15" w:name="_TOC_250001"/>
      <w:r w:rsidRPr="00FE7F97">
        <w:t>Performance Failure</w:t>
      </w:r>
      <w:r w:rsidR="006D5020" w:rsidRPr="00FE7F97">
        <w:rPr>
          <w:spacing w:val="35"/>
        </w:rPr>
        <w:t xml:space="preserve"> </w:t>
      </w:r>
      <w:r w:rsidR="006D5020" w:rsidRPr="00FE7F97">
        <w:t>and</w:t>
      </w:r>
      <w:r w:rsidR="006D5020" w:rsidRPr="00FE7F97">
        <w:rPr>
          <w:spacing w:val="33"/>
        </w:rPr>
        <w:t xml:space="preserve"> </w:t>
      </w:r>
      <w:r w:rsidR="006D5020" w:rsidRPr="00FE7F97">
        <w:t>periods</w:t>
      </w:r>
      <w:r w:rsidR="006D5020" w:rsidRPr="00FE7F97">
        <w:rPr>
          <w:spacing w:val="14"/>
        </w:rPr>
        <w:t xml:space="preserve"> </w:t>
      </w:r>
      <w:r w:rsidR="006D5020" w:rsidRPr="00FE7F97">
        <w:t>for</w:t>
      </w:r>
      <w:r w:rsidR="006D5020" w:rsidRPr="00FE7F97">
        <w:rPr>
          <w:spacing w:val="37"/>
        </w:rPr>
        <w:t xml:space="preserve"> </w:t>
      </w:r>
      <w:r w:rsidR="006D5020" w:rsidRPr="00FE7F97">
        <w:t>remedy</w:t>
      </w:r>
      <w:bookmarkEnd w:id="15"/>
    </w:p>
    <w:p w14:paraId="072BFAD0" w14:textId="644FCF28" w:rsidR="006D5020" w:rsidRDefault="006D5020" w:rsidP="006D5020">
      <w:pPr>
        <w:pStyle w:val="BodyText"/>
        <w:tabs>
          <w:tab w:val="left" w:pos="1199"/>
          <w:tab w:val="left" w:pos="1201"/>
          <w:tab w:val="left" w:pos="7096"/>
        </w:tabs>
        <w:spacing w:line="250" w:lineRule="auto"/>
        <w:ind w:right="103"/>
        <w:rPr>
          <w:w w:val="105"/>
        </w:rPr>
      </w:pPr>
    </w:p>
    <w:p w14:paraId="64CB0CB8" w14:textId="77777777" w:rsidR="006A2679" w:rsidRPr="00FE7F97" w:rsidRDefault="006A2679" w:rsidP="006D5020">
      <w:pPr>
        <w:pStyle w:val="BodyText"/>
        <w:tabs>
          <w:tab w:val="left" w:pos="1199"/>
          <w:tab w:val="left" w:pos="1201"/>
          <w:tab w:val="left" w:pos="7096"/>
        </w:tabs>
        <w:spacing w:line="250" w:lineRule="auto"/>
        <w:ind w:right="103"/>
        <w:rPr>
          <w:w w:val="105"/>
        </w:rPr>
      </w:pPr>
    </w:p>
    <w:p w14:paraId="3D41C3EC" w14:textId="0F3776FD" w:rsidR="006D5020" w:rsidRPr="00A66B2E" w:rsidRDefault="006D5020" w:rsidP="006D5020">
      <w:pPr>
        <w:pStyle w:val="BodyText"/>
        <w:numPr>
          <w:ilvl w:val="2"/>
          <w:numId w:val="16"/>
        </w:numPr>
        <w:tabs>
          <w:tab w:val="left" w:pos="1199"/>
          <w:tab w:val="left" w:pos="1201"/>
          <w:tab w:val="left" w:pos="7096"/>
        </w:tabs>
        <w:spacing w:line="250" w:lineRule="auto"/>
        <w:ind w:left="1207" w:right="103" w:hanging="1063"/>
        <w:jc w:val="both"/>
        <w:rPr>
          <w:w w:val="105"/>
        </w:rPr>
      </w:pPr>
      <w:r w:rsidRPr="00FE7F97">
        <w:t>The</w:t>
      </w:r>
      <w:r w:rsidRPr="00FE7F97">
        <w:rPr>
          <w:spacing w:val="53"/>
        </w:rPr>
        <w:t xml:space="preserve"> </w:t>
      </w:r>
      <w:r w:rsidR="009D7D23" w:rsidRPr="00FE7F97">
        <w:t>Contractor</w:t>
      </w:r>
      <w:r w:rsidR="009D7D23" w:rsidRPr="00FE7F97">
        <w:rPr>
          <w:spacing w:val="8"/>
        </w:rPr>
        <w:t xml:space="preserve"> </w:t>
      </w:r>
      <w:r w:rsidR="009D7D23" w:rsidRPr="00FE7F97">
        <w:t>shall</w:t>
      </w:r>
      <w:r w:rsidR="009D7D23" w:rsidRPr="00FE7F97">
        <w:rPr>
          <w:spacing w:val="49"/>
        </w:rPr>
        <w:t xml:space="preserve"> </w:t>
      </w:r>
      <w:r w:rsidR="009D7D23" w:rsidRPr="00FE7F97">
        <w:t>carry</w:t>
      </w:r>
      <w:r w:rsidR="009D7D23" w:rsidRPr="00FE7F97">
        <w:rPr>
          <w:spacing w:val="46"/>
        </w:rPr>
        <w:t xml:space="preserve"> </w:t>
      </w:r>
      <w:r w:rsidR="009D7D23" w:rsidRPr="00FE7F97">
        <w:t>out</w:t>
      </w:r>
      <w:r w:rsidR="009D7D23" w:rsidRPr="00FE7F97">
        <w:rPr>
          <w:spacing w:val="33"/>
        </w:rPr>
        <w:t xml:space="preserve"> </w:t>
      </w:r>
      <w:r w:rsidR="009D7D23" w:rsidRPr="00FE7F97">
        <w:t>the</w:t>
      </w:r>
      <w:r w:rsidR="009D7D23" w:rsidRPr="00FE7F97">
        <w:rPr>
          <w:spacing w:val="46"/>
        </w:rPr>
        <w:t xml:space="preserve"> </w:t>
      </w:r>
      <w:r w:rsidR="009D7D23" w:rsidRPr="00FE7F97">
        <w:rPr>
          <w:spacing w:val="-1"/>
        </w:rPr>
        <w:t>Services</w:t>
      </w:r>
      <w:r w:rsidR="009D7D23" w:rsidRPr="00FE7F97">
        <w:rPr>
          <w:spacing w:val="41"/>
        </w:rPr>
        <w:t xml:space="preserve"> </w:t>
      </w:r>
      <w:r w:rsidR="009D7D23" w:rsidRPr="00FE7F97">
        <w:rPr>
          <w:spacing w:val="-8"/>
        </w:rPr>
        <w:t>i</w:t>
      </w:r>
      <w:r w:rsidR="009D7D23" w:rsidRPr="00FE7F97">
        <w:rPr>
          <w:spacing w:val="-10"/>
        </w:rPr>
        <w:t>n</w:t>
      </w:r>
      <w:r w:rsidR="009D7D23" w:rsidRPr="00FE7F97">
        <w:rPr>
          <w:spacing w:val="28"/>
        </w:rPr>
        <w:t xml:space="preserve"> </w:t>
      </w:r>
      <w:r w:rsidR="009D7D23" w:rsidRPr="00FE7F97">
        <w:t>accordance</w:t>
      </w:r>
      <w:r w:rsidR="009D7D23" w:rsidRPr="00FE7F97">
        <w:rPr>
          <w:spacing w:val="49"/>
        </w:rPr>
        <w:t xml:space="preserve"> </w:t>
      </w:r>
      <w:r w:rsidR="009D7D23" w:rsidRPr="00FE7F97">
        <w:t>with</w:t>
      </w:r>
      <w:r w:rsidR="009D7D23" w:rsidRPr="00FE7F97">
        <w:rPr>
          <w:spacing w:val="43"/>
        </w:rPr>
        <w:t xml:space="preserve"> </w:t>
      </w:r>
      <w:r w:rsidR="009D7D23" w:rsidRPr="00FE7F97">
        <w:t>the</w:t>
      </w:r>
      <w:r w:rsidR="009D7D23" w:rsidRPr="00FE7F97">
        <w:rPr>
          <w:spacing w:val="47"/>
        </w:rPr>
        <w:t xml:space="preserve"> </w:t>
      </w:r>
      <w:r w:rsidR="009D7D23" w:rsidRPr="00FE7F97">
        <w:t>Contract and</w:t>
      </w:r>
      <w:r w:rsidR="009D7D23" w:rsidRPr="00FE7F97">
        <w:rPr>
          <w:spacing w:val="27"/>
          <w:w w:val="104"/>
        </w:rPr>
        <w:t xml:space="preserve"> </w:t>
      </w:r>
      <w:r w:rsidR="009D7D23" w:rsidRPr="00FE7F97">
        <w:t>is</w:t>
      </w:r>
      <w:r w:rsidR="009D7D23" w:rsidRPr="00FE7F97">
        <w:rPr>
          <w:spacing w:val="4"/>
        </w:rPr>
        <w:t xml:space="preserve"> </w:t>
      </w:r>
      <w:r w:rsidR="009D7D23" w:rsidRPr="00FE7F97">
        <w:t>specifically</w:t>
      </w:r>
      <w:r w:rsidR="009D7D23" w:rsidRPr="00FE7F97">
        <w:rPr>
          <w:spacing w:val="35"/>
        </w:rPr>
        <w:t xml:space="preserve"> </w:t>
      </w:r>
      <w:r w:rsidR="009D7D23" w:rsidRPr="00FE7F97">
        <w:t>referred</w:t>
      </w:r>
      <w:r w:rsidR="009D7D23" w:rsidRPr="00FE7F97">
        <w:rPr>
          <w:spacing w:val="16"/>
        </w:rPr>
        <w:t xml:space="preserve"> </w:t>
      </w:r>
      <w:r w:rsidR="009D7D23" w:rsidRPr="00FE7F97">
        <w:t xml:space="preserve">to </w:t>
      </w:r>
      <w:r w:rsidR="009D7D23" w:rsidRPr="00FE7F97">
        <w:rPr>
          <w:spacing w:val="18"/>
        </w:rPr>
        <w:t>the</w:t>
      </w:r>
      <w:r w:rsidR="009D7D23" w:rsidRPr="00FE7F97">
        <w:t xml:space="preserve"> Performance Framework to</w:t>
      </w:r>
      <w:r w:rsidR="009D7D23" w:rsidRPr="00FE7F97">
        <w:rPr>
          <w:spacing w:val="28"/>
        </w:rPr>
        <w:t xml:space="preserve"> </w:t>
      </w:r>
      <w:r w:rsidR="009D7D23" w:rsidRPr="00A66B2E">
        <w:t>be</w:t>
      </w:r>
      <w:r w:rsidR="009D7D23" w:rsidRPr="00A66B2E">
        <w:rPr>
          <w:spacing w:val="3"/>
        </w:rPr>
        <w:t xml:space="preserve"> followed </w:t>
      </w:r>
      <w:r w:rsidR="009D7D23" w:rsidRPr="00A66B2E">
        <w:t>by</w:t>
      </w:r>
      <w:r w:rsidR="009D7D23" w:rsidRPr="00A66B2E">
        <w:rPr>
          <w:spacing w:val="5"/>
        </w:rPr>
        <w:t xml:space="preserve"> </w:t>
      </w:r>
      <w:r w:rsidR="009D7D23" w:rsidRPr="00A66B2E">
        <w:t>the</w:t>
      </w:r>
      <w:r w:rsidR="009D7D23" w:rsidRPr="00A66B2E">
        <w:rPr>
          <w:spacing w:val="29"/>
        </w:rPr>
        <w:t xml:space="preserve"> </w:t>
      </w:r>
      <w:r w:rsidR="009D7D23" w:rsidRPr="00A66B2E">
        <w:t>Contractor.</w:t>
      </w:r>
    </w:p>
    <w:p w14:paraId="14C25E67" w14:textId="77777777" w:rsidR="006D5020" w:rsidRPr="00A66B2E" w:rsidRDefault="006D5020" w:rsidP="006D5020">
      <w:pPr>
        <w:pStyle w:val="BodyText"/>
        <w:tabs>
          <w:tab w:val="left" w:pos="1199"/>
          <w:tab w:val="left" w:pos="1201"/>
          <w:tab w:val="left" w:pos="7096"/>
        </w:tabs>
        <w:spacing w:line="250" w:lineRule="auto"/>
        <w:ind w:right="103"/>
        <w:rPr>
          <w:w w:val="105"/>
        </w:rPr>
      </w:pPr>
    </w:p>
    <w:p w14:paraId="7FAC4DE9" w14:textId="68738058" w:rsidR="006D5020" w:rsidRPr="00A66B2E" w:rsidRDefault="006D5020" w:rsidP="002A4D29">
      <w:pPr>
        <w:pStyle w:val="BodyText"/>
        <w:numPr>
          <w:ilvl w:val="2"/>
          <w:numId w:val="16"/>
        </w:numPr>
        <w:tabs>
          <w:tab w:val="left" w:pos="1199"/>
          <w:tab w:val="left" w:pos="1201"/>
          <w:tab w:val="left" w:pos="7096"/>
        </w:tabs>
        <w:spacing w:line="250" w:lineRule="auto"/>
        <w:ind w:left="1207" w:right="103" w:hanging="1063"/>
        <w:jc w:val="both"/>
        <w:rPr>
          <w:w w:val="105"/>
        </w:rPr>
      </w:pPr>
      <w:r w:rsidRPr="00A66B2E">
        <w:t>The</w:t>
      </w:r>
      <w:r w:rsidRPr="00A66B2E">
        <w:rPr>
          <w:spacing w:val="57"/>
        </w:rPr>
        <w:t xml:space="preserve"> </w:t>
      </w:r>
      <w:r w:rsidRPr="00A66B2E">
        <w:t>Contractor</w:t>
      </w:r>
      <w:r w:rsidRPr="00A66B2E">
        <w:rPr>
          <w:spacing w:val="16"/>
        </w:rPr>
        <w:t xml:space="preserve"> </w:t>
      </w:r>
      <w:r w:rsidR="009D7D23" w:rsidRPr="00A66B2E">
        <w:t>shall,</w:t>
      </w:r>
      <w:r w:rsidR="009D7D23" w:rsidRPr="00A66B2E">
        <w:rPr>
          <w:spacing w:val="9"/>
        </w:rPr>
        <w:t xml:space="preserve"> </w:t>
      </w:r>
      <w:r w:rsidR="009D7D23" w:rsidRPr="00A66B2E">
        <w:t>upon</w:t>
      </w:r>
      <w:r w:rsidR="009D7D23" w:rsidRPr="00A66B2E">
        <w:rPr>
          <w:spacing w:val="53"/>
        </w:rPr>
        <w:t xml:space="preserve"> </w:t>
      </w:r>
      <w:r w:rsidR="009D7D23" w:rsidRPr="00A66B2E">
        <w:t>receiving</w:t>
      </w:r>
      <w:r w:rsidR="009D7D23" w:rsidRPr="00A66B2E">
        <w:rPr>
          <w:spacing w:val="57"/>
        </w:rPr>
        <w:t xml:space="preserve"> </w:t>
      </w:r>
      <w:r w:rsidR="009D7D23" w:rsidRPr="00A66B2E">
        <w:t>a</w:t>
      </w:r>
      <w:r w:rsidR="009D7D23" w:rsidRPr="00A66B2E">
        <w:rPr>
          <w:spacing w:val="1"/>
        </w:rPr>
        <w:t xml:space="preserve"> </w:t>
      </w:r>
      <w:r w:rsidR="009D7D23" w:rsidRPr="00A66B2E">
        <w:t>Rectification</w:t>
      </w:r>
      <w:r w:rsidR="009D7D23" w:rsidRPr="00A66B2E">
        <w:rPr>
          <w:spacing w:val="9"/>
        </w:rPr>
        <w:t xml:space="preserve"> </w:t>
      </w:r>
      <w:r w:rsidR="009D7D23" w:rsidRPr="00A66B2E">
        <w:t>Notice</w:t>
      </w:r>
      <w:r w:rsidR="009D7D23" w:rsidRPr="00A66B2E">
        <w:rPr>
          <w:spacing w:val="42"/>
        </w:rPr>
        <w:t xml:space="preserve"> </w:t>
      </w:r>
      <w:r w:rsidR="009D7D23" w:rsidRPr="00A66B2E">
        <w:t>from</w:t>
      </w:r>
      <w:r w:rsidR="009D7D23" w:rsidRPr="00A66B2E">
        <w:rPr>
          <w:spacing w:val="58"/>
        </w:rPr>
        <w:t xml:space="preserve"> </w:t>
      </w:r>
      <w:r w:rsidR="009D7D23" w:rsidRPr="00A66B2E">
        <w:t>the</w:t>
      </w:r>
      <w:r w:rsidR="009D7D23" w:rsidRPr="00A66B2E">
        <w:rPr>
          <w:spacing w:val="49"/>
        </w:rPr>
        <w:t xml:space="preserve"> </w:t>
      </w:r>
      <w:r w:rsidR="009D7D23" w:rsidRPr="00A66B2E">
        <w:t>Authorised</w:t>
      </w:r>
      <w:r w:rsidR="009D7D23" w:rsidRPr="00A66B2E">
        <w:rPr>
          <w:w w:val="103"/>
        </w:rPr>
        <w:t xml:space="preserve"> </w:t>
      </w:r>
      <w:r w:rsidR="009D7D23" w:rsidRPr="00A66B2E">
        <w:t>Officer</w:t>
      </w:r>
      <w:r w:rsidR="009D7D23" w:rsidRPr="00A66B2E">
        <w:rPr>
          <w:spacing w:val="37"/>
        </w:rPr>
        <w:t xml:space="preserve"> </w:t>
      </w:r>
      <w:r w:rsidR="009D7D23" w:rsidRPr="00A66B2E">
        <w:t>or</w:t>
      </w:r>
      <w:r w:rsidR="009D7D23" w:rsidRPr="00A66B2E">
        <w:rPr>
          <w:spacing w:val="32"/>
        </w:rPr>
        <w:t xml:space="preserve"> </w:t>
      </w:r>
      <w:r w:rsidR="009D7D23" w:rsidRPr="00A66B2E">
        <w:t>his</w:t>
      </w:r>
      <w:r w:rsidR="009D7D23" w:rsidRPr="00A66B2E">
        <w:rPr>
          <w:spacing w:val="28"/>
        </w:rPr>
        <w:t xml:space="preserve"> </w:t>
      </w:r>
      <w:r w:rsidR="009D7D23" w:rsidRPr="00A66B2E">
        <w:t>representatives,</w:t>
      </w:r>
      <w:r w:rsidR="009D7D23" w:rsidRPr="00A66B2E">
        <w:rPr>
          <w:spacing w:val="1"/>
        </w:rPr>
        <w:t xml:space="preserve"> </w:t>
      </w:r>
      <w:r w:rsidR="009D7D23" w:rsidRPr="00A66B2E">
        <w:t>rectify</w:t>
      </w:r>
      <w:r w:rsidR="009D7D23" w:rsidRPr="00A66B2E">
        <w:rPr>
          <w:spacing w:val="31"/>
        </w:rPr>
        <w:t xml:space="preserve"> </w:t>
      </w:r>
      <w:r w:rsidR="009D7D23" w:rsidRPr="00A66B2E">
        <w:t>a Performance</w:t>
      </w:r>
      <w:r w:rsidR="00B2376A" w:rsidRPr="00A66B2E">
        <w:t xml:space="preserve"> Standard</w:t>
      </w:r>
      <w:r w:rsidR="009D7D23" w:rsidRPr="00A66B2E">
        <w:t xml:space="preserve"> Failure within</w:t>
      </w:r>
      <w:r w:rsidR="009D7D23" w:rsidRPr="00A66B2E">
        <w:rPr>
          <w:spacing w:val="42"/>
        </w:rPr>
        <w:t xml:space="preserve"> </w:t>
      </w:r>
      <w:r w:rsidR="009D7D23" w:rsidRPr="00A66B2E">
        <w:t>the</w:t>
      </w:r>
      <w:r w:rsidR="009D7D23" w:rsidRPr="00A66B2E">
        <w:rPr>
          <w:spacing w:val="33"/>
        </w:rPr>
        <w:t xml:space="preserve"> </w:t>
      </w:r>
      <w:r w:rsidR="009D7D23" w:rsidRPr="00A66B2E">
        <w:t>period</w:t>
      </w:r>
      <w:r w:rsidR="009D7D23" w:rsidRPr="00A66B2E">
        <w:rPr>
          <w:spacing w:val="42"/>
        </w:rPr>
        <w:t xml:space="preserve"> </w:t>
      </w:r>
      <w:r w:rsidR="009D7D23" w:rsidRPr="00A66B2E">
        <w:t>set</w:t>
      </w:r>
      <w:r w:rsidR="009D7D23" w:rsidRPr="00A66B2E">
        <w:rPr>
          <w:spacing w:val="28"/>
        </w:rPr>
        <w:t xml:space="preserve"> </w:t>
      </w:r>
      <w:r w:rsidR="009D7D23" w:rsidRPr="00A66B2E">
        <w:t>out</w:t>
      </w:r>
      <w:r w:rsidR="009D7D23" w:rsidRPr="00A66B2E">
        <w:rPr>
          <w:spacing w:val="46"/>
        </w:rPr>
        <w:t xml:space="preserve"> </w:t>
      </w:r>
      <w:r w:rsidR="009D7D23" w:rsidRPr="00A66B2E">
        <w:t>in</w:t>
      </w:r>
      <w:r w:rsidR="009D7D23" w:rsidRPr="00A66B2E">
        <w:rPr>
          <w:spacing w:val="7"/>
        </w:rPr>
        <w:t xml:space="preserve"> </w:t>
      </w:r>
      <w:r w:rsidR="009D7D23" w:rsidRPr="00A66B2E">
        <w:t>the</w:t>
      </w:r>
      <w:r w:rsidR="009D7D23" w:rsidRPr="00A66B2E">
        <w:rPr>
          <w:w w:val="105"/>
        </w:rPr>
        <w:t xml:space="preserve"> </w:t>
      </w:r>
      <w:r w:rsidR="009D7D23" w:rsidRPr="00A66B2E">
        <w:rPr>
          <w:spacing w:val="-1"/>
        </w:rPr>
        <w:t>Rectification</w:t>
      </w:r>
      <w:r w:rsidR="009D7D23" w:rsidRPr="00A66B2E">
        <w:rPr>
          <w:spacing w:val="25"/>
        </w:rPr>
        <w:t xml:space="preserve"> </w:t>
      </w:r>
      <w:r w:rsidR="009D7D23" w:rsidRPr="00A66B2E">
        <w:t>Notice</w:t>
      </w:r>
      <w:r w:rsidR="009D7D23" w:rsidRPr="00A66B2E">
        <w:rPr>
          <w:spacing w:val="14"/>
        </w:rPr>
        <w:t xml:space="preserve"> </w:t>
      </w:r>
      <w:r w:rsidR="009D7D23" w:rsidRPr="00A66B2E">
        <w:t>and</w:t>
      </w:r>
      <w:r w:rsidR="009D7D23" w:rsidRPr="00A66B2E">
        <w:rPr>
          <w:spacing w:val="19"/>
        </w:rPr>
        <w:t xml:space="preserve"> </w:t>
      </w:r>
      <w:r w:rsidR="009D7D23" w:rsidRPr="00A66B2E">
        <w:t>as,</w:t>
      </w:r>
      <w:r w:rsidR="009D7D23" w:rsidRPr="00A66B2E">
        <w:rPr>
          <w:spacing w:val="6"/>
        </w:rPr>
        <w:t xml:space="preserve"> </w:t>
      </w:r>
      <w:r w:rsidR="009D7D23" w:rsidRPr="00A66B2E">
        <w:t>where</w:t>
      </w:r>
      <w:r w:rsidR="009D7D23" w:rsidRPr="00A66B2E">
        <w:rPr>
          <w:spacing w:val="34"/>
        </w:rPr>
        <w:t xml:space="preserve"> </w:t>
      </w:r>
      <w:r w:rsidR="009D7D23" w:rsidRPr="00A66B2E">
        <w:rPr>
          <w:spacing w:val="-2"/>
        </w:rPr>
        <w:t>relevant,</w:t>
      </w:r>
      <w:r w:rsidR="009D7D23" w:rsidRPr="00A66B2E">
        <w:rPr>
          <w:spacing w:val="27"/>
        </w:rPr>
        <w:t xml:space="preserve"> </w:t>
      </w:r>
      <w:r w:rsidR="009D7D23" w:rsidRPr="00A66B2E">
        <w:t>referenced</w:t>
      </w:r>
      <w:r w:rsidR="009D7D23" w:rsidRPr="00A66B2E">
        <w:rPr>
          <w:spacing w:val="32"/>
        </w:rPr>
        <w:t xml:space="preserve"> </w:t>
      </w:r>
      <w:r w:rsidR="009D7D23" w:rsidRPr="00A66B2E">
        <w:t>in</w:t>
      </w:r>
      <w:r w:rsidR="009D7D23" w:rsidRPr="00A66B2E">
        <w:rPr>
          <w:spacing w:val="1"/>
        </w:rPr>
        <w:t xml:space="preserve"> the Performance Framework. </w:t>
      </w:r>
    </w:p>
    <w:p w14:paraId="53FEBF8F" w14:textId="02205A25" w:rsidR="009D7D23" w:rsidRPr="00A66B2E" w:rsidRDefault="009D7D23" w:rsidP="009D7D23">
      <w:pPr>
        <w:pStyle w:val="BodyText"/>
        <w:tabs>
          <w:tab w:val="left" w:pos="1199"/>
          <w:tab w:val="left" w:pos="1201"/>
          <w:tab w:val="left" w:pos="7096"/>
        </w:tabs>
        <w:spacing w:line="250" w:lineRule="auto"/>
        <w:ind w:left="0" w:right="103"/>
        <w:jc w:val="both"/>
        <w:rPr>
          <w:w w:val="105"/>
        </w:rPr>
      </w:pPr>
    </w:p>
    <w:p w14:paraId="707FAC6B" w14:textId="6382934D" w:rsidR="006D5020" w:rsidRPr="00A66B2E" w:rsidRDefault="008A3FD6" w:rsidP="006D5020">
      <w:pPr>
        <w:pStyle w:val="BodyText"/>
        <w:numPr>
          <w:ilvl w:val="2"/>
          <w:numId w:val="16"/>
        </w:numPr>
        <w:tabs>
          <w:tab w:val="left" w:pos="1199"/>
          <w:tab w:val="left" w:pos="1201"/>
          <w:tab w:val="left" w:pos="7096"/>
        </w:tabs>
        <w:spacing w:line="250" w:lineRule="auto"/>
        <w:ind w:left="1207" w:right="103" w:hanging="1063"/>
        <w:jc w:val="both"/>
        <w:rPr>
          <w:w w:val="105"/>
        </w:rPr>
      </w:pPr>
      <w:r w:rsidRPr="00A66B2E">
        <w:rPr>
          <w:w w:val="105"/>
          <w:highlight w:val="lightGray"/>
        </w:rPr>
        <w:t>F</w:t>
      </w:r>
      <w:r w:rsidRPr="00A66B2E">
        <w:rPr>
          <w:w w:val="105"/>
        </w:rPr>
        <w:t>ailure</w:t>
      </w:r>
      <w:r w:rsidR="00B2376A" w:rsidRPr="00A66B2E">
        <w:t xml:space="preserve"> by the Contractor to remedy a Performance Standard Failure in line with the Rectification Notice shall be dealt with by the Authority in accordance with the Performance Framework and where applicable, Standard Performance Deductions or Ratcheted Performance Deductions </w:t>
      </w:r>
      <w:r w:rsidR="00B2376A" w:rsidRPr="00A66B2E">
        <w:rPr>
          <w:spacing w:val="-1"/>
          <w:w w:val="105"/>
        </w:rPr>
        <w:t>made and a Warning Notice and / or Persistent Failure Notice issued in accordance with the</w:t>
      </w:r>
      <w:r w:rsidR="00B2376A" w:rsidRPr="00A66B2E">
        <w:rPr>
          <w:spacing w:val="10"/>
          <w:w w:val="105"/>
        </w:rPr>
        <w:t xml:space="preserve"> </w:t>
      </w:r>
      <w:r w:rsidRPr="00A66B2E">
        <w:t>Performance Framework</w:t>
      </w:r>
      <w:r w:rsidR="009017E4" w:rsidRPr="00A66B2E">
        <w:rPr>
          <w:w w:val="105"/>
        </w:rPr>
        <w:t>.</w:t>
      </w:r>
    </w:p>
    <w:p w14:paraId="57DBB8DC" w14:textId="77777777" w:rsidR="009017E4" w:rsidRPr="00A66B2E" w:rsidRDefault="009017E4" w:rsidP="009017E4">
      <w:pPr>
        <w:pStyle w:val="BodyText"/>
        <w:tabs>
          <w:tab w:val="left" w:pos="1199"/>
          <w:tab w:val="left" w:pos="1201"/>
          <w:tab w:val="left" w:pos="7096"/>
        </w:tabs>
        <w:spacing w:line="250" w:lineRule="auto"/>
        <w:ind w:left="0" w:right="103"/>
        <w:rPr>
          <w:w w:val="105"/>
        </w:rPr>
      </w:pPr>
    </w:p>
    <w:p w14:paraId="44A3E191" w14:textId="77777777" w:rsidR="009017E4" w:rsidRDefault="009017E4" w:rsidP="009017E4">
      <w:pPr>
        <w:pStyle w:val="BodyText"/>
        <w:tabs>
          <w:tab w:val="left" w:pos="1199"/>
          <w:tab w:val="left" w:pos="1201"/>
          <w:tab w:val="left" w:pos="7096"/>
        </w:tabs>
        <w:spacing w:line="250" w:lineRule="auto"/>
        <w:ind w:right="103"/>
        <w:rPr>
          <w:w w:val="105"/>
        </w:rPr>
      </w:pPr>
    </w:p>
    <w:p w14:paraId="5772B023" w14:textId="77777777" w:rsidR="008433E1" w:rsidRDefault="009467C5">
      <w:pPr>
        <w:pStyle w:val="Heading2"/>
        <w:numPr>
          <w:ilvl w:val="1"/>
          <w:numId w:val="16"/>
        </w:numPr>
        <w:tabs>
          <w:tab w:val="left" w:pos="674"/>
        </w:tabs>
        <w:ind w:left="673" w:hanging="533"/>
        <w:rPr>
          <w:b w:val="0"/>
          <w:bCs w:val="0"/>
        </w:rPr>
      </w:pPr>
      <w:bookmarkStart w:id="16" w:name="_TOC_250000"/>
      <w:r>
        <w:lastRenderedPageBreak/>
        <w:t>Payments</w:t>
      </w:r>
      <w:bookmarkEnd w:id="16"/>
    </w:p>
    <w:p w14:paraId="054444C2" w14:textId="77777777" w:rsidR="006A2679" w:rsidRDefault="006A2679">
      <w:pPr>
        <w:rPr>
          <w:rFonts w:ascii="Arial" w:eastAsia="Arial" w:hAnsi="Arial" w:cs="Arial"/>
          <w:b/>
          <w:bCs/>
        </w:rPr>
      </w:pPr>
    </w:p>
    <w:p w14:paraId="4962D1AA" w14:textId="77777777" w:rsidR="008433E1" w:rsidRDefault="008433E1">
      <w:pPr>
        <w:spacing w:before="7"/>
        <w:rPr>
          <w:rFonts w:ascii="Arial" w:eastAsia="Arial" w:hAnsi="Arial" w:cs="Arial"/>
          <w:b/>
          <w:bCs/>
          <w:sz w:val="19"/>
          <w:szCs w:val="19"/>
        </w:rPr>
      </w:pPr>
    </w:p>
    <w:p w14:paraId="6F125221" w14:textId="45A652D0" w:rsidR="008433E1" w:rsidRPr="00A66B2E" w:rsidRDefault="00B2376A">
      <w:pPr>
        <w:pStyle w:val="BodyText"/>
        <w:numPr>
          <w:ilvl w:val="2"/>
          <w:numId w:val="16"/>
        </w:numPr>
        <w:tabs>
          <w:tab w:val="left" w:pos="1207"/>
        </w:tabs>
        <w:spacing w:line="251" w:lineRule="auto"/>
        <w:ind w:left="1206" w:right="145" w:hanging="1066"/>
      </w:pPr>
      <w:r w:rsidRPr="00A66B2E">
        <w:t>Payment for providing the Services, shall be at the</w:t>
      </w:r>
      <w:r w:rsidR="00A66B2E">
        <w:t xml:space="preserve"> rates set out in the Schedule 7</w:t>
      </w:r>
      <w:r w:rsidRPr="00A66B2E">
        <w:t xml:space="preserve"> (Schedule of Rates). Any adjustment to the Schedule of Rates for indexation shall</w:t>
      </w:r>
      <w:r w:rsidR="00A66B2E">
        <w:t xml:space="preserve"> be made in line with Schedule 9</w:t>
      </w:r>
      <w:r w:rsidRPr="00A66B2E">
        <w:t xml:space="preserve"> (Payment Mechanism)</w:t>
      </w:r>
      <w:r w:rsidR="009467C5" w:rsidRPr="00A66B2E">
        <w:rPr>
          <w:w w:val="105"/>
        </w:rPr>
        <w:t>.</w:t>
      </w:r>
    </w:p>
    <w:p w14:paraId="3CFF29DA" w14:textId="77777777" w:rsidR="00837503" w:rsidRPr="00A66B2E" w:rsidRDefault="00837503" w:rsidP="00837503">
      <w:pPr>
        <w:pStyle w:val="BodyText"/>
        <w:tabs>
          <w:tab w:val="left" w:pos="1207"/>
        </w:tabs>
        <w:spacing w:line="251" w:lineRule="auto"/>
        <w:ind w:left="661" w:right="145"/>
      </w:pPr>
    </w:p>
    <w:p w14:paraId="5E48DE9B" w14:textId="25DC4A0D" w:rsidR="00837503" w:rsidRPr="00A66B2E" w:rsidRDefault="00837503">
      <w:pPr>
        <w:pStyle w:val="BodyText"/>
        <w:numPr>
          <w:ilvl w:val="2"/>
          <w:numId w:val="16"/>
        </w:numPr>
        <w:tabs>
          <w:tab w:val="left" w:pos="1207"/>
        </w:tabs>
        <w:spacing w:line="251" w:lineRule="auto"/>
        <w:ind w:left="1206" w:right="145" w:hanging="1066"/>
      </w:pPr>
      <w:r w:rsidRPr="00A66B2E">
        <w:t>Payments shall be made monthly in arrears and subject to the specified contract management information</w:t>
      </w:r>
      <w:r w:rsidR="00013725" w:rsidRPr="00A66B2E">
        <w:t xml:space="preserve"> as set down in section 1.17</w:t>
      </w:r>
      <w:r w:rsidRPr="00A66B2E">
        <w:t>. For the avoidance of doubt, the Contractor will be responsible for preparing and submitting all the required management information to the client in the specified management reports</w:t>
      </w:r>
    </w:p>
    <w:p w14:paraId="18B1DA0F" w14:textId="3038F30A" w:rsidR="00983D2C" w:rsidRDefault="00983D2C" w:rsidP="00983D2C">
      <w:pPr>
        <w:pStyle w:val="BodyText"/>
        <w:tabs>
          <w:tab w:val="left" w:pos="1207"/>
        </w:tabs>
        <w:spacing w:line="251" w:lineRule="auto"/>
        <w:ind w:left="140" w:right="145"/>
      </w:pPr>
    </w:p>
    <w:p w14:paraId="13D0A02D" w14:textId="77777777" w:rsidR="006A2679" w:rsidRPr="00983D2C" w:rsidRDefault="006A2679" w:rsidP="00983D2C">
      <w:pPr>
        <w:pStyle w:val="BodyText"/>
        <w:tabs>
          <w:tab w:val="left" w:pos="1207"/>
        </w:tabs>
        <w:spacing w:line="251" w:lineRule="auto"/>
        <w:ind w:left="140" w:right="145"/>
      </w:pPr>
    </w:p>
    <w:p w14:paraId="24636111" w14:textId="3B9DDEB5" w:rsidR="00983D2C" w:rsidRDefault="00983D2C" w:rsidP="00983D2C">
      <w:pPr>
        <w:pStyle w:val="Heading2"/>
        <w:numPr>
          <w:ilvl w:val="1"/>
          <w:numId w:val="16"/>
        </w:numPr>
        <w:tabs>
          <w:tab w:val="left" w:pos="674"/>
        </w:tabs>
        <w:rPr>
          <w:b w:val="0"/>
          <w:bCs w:val="0"/>
        </w:rPr>
      </w:pPr>
      <w:r>
        <w:t>Monthly meetings</w:t>
      </w:r>
    </w:p>
    <w:p w14:paraId="138F869F" w14:textId="77777777" w:rsidR="00983D2C" w:rsidRDefault="00983D2C" w:rsidP="00983D2C">
      <w:pPr>
        <w:rPr>
          <w:rFonts w:ascii="Arial" w:eastAsia="Arial" w:hAnsi="Arial" w:cs="Arial"/>
          <w:b/>
          <w:bCs/>
        </w:rPr>
      </w:pPr>
    </w:p>
    <w:p w14:paraId="042C3325" w14:textId="77777777" w:rsidR="00983D2C" w:rsidRDefault="00983D2C" w:rsidP="00983D2C">
      <w:pPr>
        <w:spacing w:before="7"/>
        <w:rPr>
          <w:rFonts w:ascii="Arial" w:eastAsia="Arial" w:hAnsi="Arial" w:cs="Arial"/>
          <w:b/>
          <w:bCs/>
          <w:sz w:val="19"/>
          <w:szCs w:val="19"/>
        </w:rPr>
      </w:pPr>
    </w:p>
    <w:p w14:paraId="3B3F2970" w14:textId="1ED4DCB3" w:rsidR="00983D2C" w:rsidRPr="00331942" w:rsidRDefault="00983D2C" w:rsidP="00983D2C">
      <w:pPr>
        <w:pStyle w:val="BodyText"/>
        <w:numPr>
          <w:ilvl w:val="2"/>
          <w:numId w:val="16"/>
        </w:numPr>
        <w:tabs>
          <w:tab w:val="left" w:pos="1207"/>
        </w:tabs>
        <w:spacing w:line="251" w:lineRule="auto"/>
        <w:ind w:left="1206" w:right="145" w:hanging="1066"/>
        <w:rPr>
          <w:w w:val="105"/>
        </w:rPr>
      </w:pPr>
      <w:r w:rsidRPr="00331942">
        <w:rPr>
          <w:w w:val="105"/>
        </w:rPr>
        <w:t>There shall be monthly meetings between the Contractor and the Authority.</w:t>
      </w:r>
      <w:r w:rsidR="004050C1" w:rsidRPr="00331942">
        <w:rPr>
          <w:w w:val="105"/>
        </w:rPr>
        <w:t xml:space="preserve"> </w:t>
      </w:r>
      <w:r w:rsidRPr="00331942">
        <w:rPr>
          <w:w w:val="105"/>
        </w:rPr>
        <w:t>The Contractor will attend such meetings convened by the Authority upon request, at which the operation of the Service shall be the reason for the meeting.</w:t>
      </w:r>
      <w:r w:rsidR="004050C1" w:rsidRPr="00331942">
        <w:rPr>
          <w:w w:val="105"/>
        </w:rPr>
        <w:t xml:space="preserve"> </w:t>
      </w:r>
      <w:r w:rsidRPr="00331942">
        <w:rPr>
          <w:w w:val="105"/>
        </w:rPr>
        <w:t>At the meetings, the Contractor's representative shall be the Contract Manager (or person agreed between the Authority and the Contractor who shall be at an appropriate level in the company).</w:t>
      </w:r>
    </w:p>
    <w:p w14:paraId="095FE32C" w14:textId="77777777" w:rsidR="004050C1" w:rsidRPr="00331942" w:rsidRDefault="004050C1" w:rsidP="004050C1">
      <w:pPr>
        <w:pStyle w:val="BodyText"/>
        <w:tabs>
          <w:tab w:val="left" w:pos="1207"/>
        </w:tabs>
        <w:spacing w:line="251" w:lineRule="auto"/>
        <w:ind w:left="140" w:right="145"/>
        <w:rPr>
          <w:w w:val="105"/>
        </w:rPr>
      </w:pPr>
    </w:p>
    <w:p w14:paraId="150157EB" w14:textId="6618DB37" w:rsidR="00983D2C" w:rsidRPr="00DE254C" w:rsidRDefault="00983D2C" w:rsidP="004050C1">
      <w:pPr>
        <w:pStyle w:val="BodyText"/>
        <w:numPr>
          <w:ilvl w:val="2"/>
          <w:numId w:val="16"/>
        </w:numPr>
        <w:tabs>
          <w:tab w:val="left" w:pos="1207"/>
        </w:tabs>
        <w:spacing w:line="251" w:lineRule="auto"/>
        <w:ind w:left="1206" w:right="145" w:hanging="1066"/>
        <w:rPr>
          <w:w w:val="105"/>
        </w:rPr>
      </w:pPr>
      <w:r w:rsidRPr="00331942">
        <w:rPr>
          <w:w w:val="105"/>
        </w:rPr>
        <w:t>All information required pursuant to the Contract shall be submitted to the Authority 3 days before each meeting provided that the request for information is submitted to the Contractor within a reasonable time in advance of such meeting. Prior to the commencement of the Service, a method of general communications and special communicati</w:t>
      </w:r>
      <w:r w:rsidR="000E5D16">
        <w:rPr>
          <w:w w:val="105"/>
        </w:rPr>
        <w:t xml:space="preserve">on procedures for </w:t>
      </w:r>
      <w:r w:rsidR="000E5D16" w:rsidRPr="00DE254C">
        <w:rPr>
          <w:w w:val="105"/>
        </w:rPr>
        <w:t>dealing with e</w:t>
      </w:r>
      <w:r w:rsidRPr="00DE254C">
        <w:rPr>
          <w:w w:val="105"/>
        </w:rPr>
        <w:t>mergencies shall be agreed with the Authority.</w:t>
      </w:r>
    </w:p>
    <w:p w14:paraId="361F189D" w14:textId="77777777" w:rsidR="00624FC0" w:rsidRPr="00DE254C" w:rsidRDefault="00624FC0" w:rsidP="00624FC0">
      <w:pPr>
        <w:pStyle w:val="ListParagraph"/>
        <w:rPr>
          <w:w w:val="105"/>
        </w:rPr>
      </w:pPr>
    </w:p>
    <w:p w14:paraId="691579FF" w14:textId="338494E5" w:rsidR="00624FC0" w:rsidRPr="00DE254C" w:rsidRDefault="00624FC0" w:rsidP="004050C1">
      <w:pPr>
        <w:pStyle w:val="BodyText"/>
        <w:numPr>
          <w:ilvl w:val="2"/>
          <w:numId w:val="16"/>
        </w:numPr>
        <w:tabs>
          <w:tab w:val="left" w:pos="1207"/>
        </w:tabs>
        <w:spacing w:line="251" w:lineRule="auto"/>
        <w:ind w:left="1206" w:right="145" w:hanging="1066"/>
        <w:rPr>
          <w:w w:val="105"/>
        </w:rPr>
      </w:pPr>
      <w:r w:rsidRPr="00DE254C">
        <w:t>All monthly reports required by the Authority shall be submitted by the Contractor to the Authority within one week from the end of each calendar month</w:t>
      </w:r>
      <w:r w:rsidRPr="00DE254C">
        <w:rPr>
          <w:w w:val="105"/>
        </w:rPr>
        <w:t>.</w:t>
      </w:r>
    </w:p>
    <w:p w14:paraId="177AD5E2" w14:textId="77777777" w:rsidR="00AC3139" w:rsidRPr="00DE254C" w:rsidRDefault="00AC3139" w:rsidP="00AC3139">
      <w:pPr>
        <w:pStyle w:val="ListParagraph"/>
        <w:rPr>
          <w:w w:val="105"/>
        </w:rPr>
      </w:pPr>
    </w:p>
    <w:p w14:paraId="0A71DC18" w14:textId="7257F1C9" w:rsidR="00AC3139" w:rsidRPr="00DE254C" w:rsidRDefault="00AC3139" w:rsidP="00AC3139">
      <w:pPr>
        <w:pStyle w:val="BodyText"/>
        <w:numPr>
          <w:ilvl w:val="2"/>
          <w:numId w:val="22"/>
        </w:numPr>
        <w:tabs>
          <w:tab w:val="left" w:pos="1207"/>
        </w:tabs>
        <w:spacing w:line="251" w:lineRule="auto"/>
        <w:ind w:left="1206" w:right="145" w:hanging="1066"/>
        <w:jc w:val="left"/>
        <w:rPr>
          <w:w w:val="105"/>
        </w:rPr>
      </w:pPr>
      <w:r w:rsidRPr="00DE254C">
        <w:t>All Monthly Reports required by the Authority shall be submitted by the Contractor to the Authority within one week from the end of each calendar month</w:t>
      </w:r>
      <w:r w:rsidRPr="00DE254C">
        <w:rPr>
          <w:w w:val="105"/>
        </w:rPr>
        <w:t>. The Monthly Reports shall provide details of: -</w:t>
      </w:r>
    </w:p>
    <w:p w14:paraId="4D154C20" w14:textId="77777777" w:rsidR="00AC3139" w:rsidRPr="00DE254C" w:rsidRDefault="00AC3139" w:rsidP="00AC3139">
      <w:pPr>
        <w:pStyle w:val="ListParagraph"/>
        <w:rPr>
          <w:w w:val="105"/>
        </w:rPr>
      </w:pPr>
    </w:p>
    <w:p w14:paraId="4516456F" w14:textId="77777777" w:rsidR="00AC3139" w:rsidRPr="00DE254C" w:rsidRDefault="00AC3139" w:rsidP="00AC3139">
      <w:pPr>
        <w:pStyle w:val="BodyText"/>
        <w:numPr>
          <w:ilvl w:val="0"/>
          <w:numId w:val="37"/>
        </w:numPr>
        <w:tabs>
          <w:tab w:val="left" w:pos="1207"/>
        </w:tabs>
        <w:spacing w:line="251" w:lineRule="auto"/>
        <w:ind w:right="145"/>
        <w:rPr>
          <w:w w:val="105"/>
        </w:rPr>
      </w:pPr>
      <w:r w:rsidRPr="00DE254C">
        <w:rPr>
          <w:w w:val="105"/>
        </w:rPr>
        <w:t>Authorised Waste tonnages and deliveries</w:t>
      </w:r>
    </w:p>
    <w:p w14:paraId="02729D0D" w14:textId="77777777" w:rsidR="00AC3139" w:rsidRPr="00DE254C" w:rsidRDefault="00AC3139" w:rsidP="00AC3139">
      <w:pPr>
        <w:pStyle w:val="BodyText"/>
        <w:numPr>
          <w:ilvl w:val="0"/>
          <w:numId w:val="37"/>
        </w:numPr>
        <w:tabs>
          <w:tab w:val="left" w:pos="1207"/>
        </w:tabs>
        <w:spacing w:line="251" w:lineRule="auto"/>
        <w:ind w:right="145"/>
        <w:rPr>
          <w:w w:val="105"/>
        </w:rPr>
      </w:pPr>
      <w:r w:rsidRPr="00DE254C">
        <w:rPr>
          <w:w w:val="105"/>
        </w:rPr>
        <w:t xml:space="preserve">Health and Safety </w:t>
      </w:r>
    </w:p>
    <w:p w14:paraId="01FFBA84" w14:textId="77777777" w:rsidR="00AC3139" w:rsidRPr="00DE254C" w:rsidRDefault="00AC3139" w:rsidP="00AC3139">
      <w:pPr>
        <w:pStyle w:val="BodyText"/>
        <w:numPr>
          <w:ilvl w:val="0"/>
          <w:numId w:val="37"/>
        </w:numPr>
        <w:tabs>
          <w:tab w:val="left" w:pos="1207"/>
        </w:tabs>
        <w:spacing w:line="251" w:lineRule="auto"/>
        <w:ind w:right="145"/>
        <w:rPr>
          <w:w w:val="105"/>
        </w:rPr>
      </w:pPr>
      <w:r w:rsidRPr="00DE254C">
        <w:rPr>
          <w:w w:val="105"/>
        </w:rPr>
        <w:t>Contract monitoring – service delivery</w:t>
      </w:r>
    </w:p>
    <w:p w14:paraId="4AA315AC" w14:textId="77777777" w:rsidR="00AC3139" w:rsidRPr="00DE254C" w:rsidRDefault="00AC3139" w:rsidP="00AC3139">
      <w:pPr>
        <w:pStyle w:val="BodyText"/>
        <w:numPr>
          <w:ilvl w:val="0"/>
          <w:numId w:val="37"/>
        </w:numPr>
        <w:tabs>
          <w:tab w:val="left" w:pos="1207"/>
        </w:tabs>
        <w:spacing w:line="251" w:lineRule="auto"/>
        <w:ind w:right="145"/>
        <w:rPr>
          <w:w w:val="105"/>
        </w:rPr>
      </w:pPr>
      <w:r w:rsidRPr="00DE254C">
        <w:rPr>
          <w:w w:val="105"/>
        </w:rPr>
        <w:t>Payment Mechanism requirements.</w:t>
      </w:r>
    </w:p>
    <w:p w14:paraId="6D834F67" w14:textId="77777777" w:rsidR="00AC3139" w:rsidRPr="00DE254C" w:rsidRDefault="00AC3139" w:rsidP="00AC3139">
      <w:pPr>
        <w:pStyle w:val="BodyText"/>
        <w:tabs>
          <w:tab w:val="left" w:pos="1207"/>
        </w:tabs>
        <w:spacing w:line="251" w:lineRule="auto"/>
        <w:ind w:left="1566" w:right="145"/>
        <w:rPr>
          <w:w w:val="105"/>
        </w:rPr>
      </w:pPr>
    </w:p>
    <w:p w14:paraId="618A1881" w14:textId="77777777" w:rsidR="00AC3139" w:rsidRPr="00DE254C" w:rsidRDefault="00AC3139" w:rsidP="00AC3139">
      <w:pPr>
        <w:pStyle w:val="BodyText"/>
        <w:tabs>
          <w:tab w:val="left" w:pos="1207"/>
        </w:tabs>
        <w:spacing w:line="251" w:lineRule="auto"/>
        <w:ind w:left="1207" w:right="145"/>
        <w:rPr>
          <w:w w:val="105"/>
        </w:rPr>
      </w:pPr>
      <w:r w:rsidRPr="00DE254C">
        <w:rPr>
          <w:w w:val="105"/>
        </w:rPr>
        <w:t>The precise details of the reports and proformas used to submit data shall be agreed between the Authority and the Contractor prior to the commencement of the Service. The Contractor shall submit his proposed reporting system as part of the Contractor’s Method Statements.</w:t>
      </w:r>
    </w:p>
    <w:p w14:paraId="0050EF42" w14:textId="0F0FDF3B" w:rsidR="00AC3139" w:rsidRPr="00DE254C" w:rsidRDefault="00AC3139" w:rsidP="00AC3139">
      <w:pPr>
        <w:pStyle w:val="BodyText"/>
        <w:tabs>
          <w:tab w:val="left" w:pos="1207"/>
        </w:tabs>
        <w:spacing w:line="251" w:lineRule="auto"/>
        <w:ind w:left="1206" w:right="145"/>
        <w:rPr>
          <w:w w:val="105"/>
        </w:rPr>
      </w:pPr>
    </w:p>
    <w:p w14:paraId="4813B60E" w14:textId="77777777" w:rsidR="000A0C42" w:rsidRDefault="000A0C42" w:rsidP="000A0C42">
      <w:pPr>
        <w:pStyle w:val="ListParagraph"/>
        <w:rPr>
          <w:w w:val="105"/>
        </w:rPr>
      </w:pPr>
    </w:p>
    <w:p w14:paraId="2866DBBD" w14:textId="22606B0D" w:rsidR="000A0C42" w:rsidRDefault="000A0C42" w:rsidP="000A0C42">
      <w:pPr>
        <w:pStyle w:val="BodyText"/>
        <w:tabs>
          <w:tab w:val="left" w:pos="1207"/>
        </w:tabs>
        <w:spacing w:line="251" w:lineRule="auto"/>
        <w:ind w:left="140" w:right="145"/>
        <w:rPr>
          <w:w w:val="105"/>
        </w:rPr>
      </w:pPr>
      <w:r>
        <w:rPr>
          <w:w w:val="105"/>
        </w:rPr>
        <w:tab/>
      </w:r>
    </w:p>
    <w:p w14:paraId="513CD872" w14:textId="237A57B7" w:rsidR="00EA6614" w:rsidRDefault="00CA417F" w:rsidP="00FC22D0">
      <w:pPr>
        <w:pStyle w:val="BodyText"/>
        <w:tabs>
          <w:tab w:val="left" w:pos="1207"/>
        </w:tabs>
        <w:spacing w:line="251" w:lineRule="auto"/>
        <w:ind w:right="145"/>
        <w:rPr>
          <w:rFonts w:ascii="Times New Roman" w:eastAsia="Times New Roman" w:hAnsi="Times New Roman" w:cs="Times New Roman"/>
        </w:rPr>
      </w:pPr>
      <w:r>
        <w:tab/>
      </w:r>
    </w:p>
    <w:sectPr w:rsidR="00EA6614" w:rsidSect="00EA6614">
      <w:footerReference w:type="even" r:id="rId13"/>
      <w:footerReference w:type="default" r:id="rId14"/>
      <w:pgSz w:w="11910" w:h="16850"/>
      <w:pgMar w:top="1220" w:right="280" w:bottom="1380" w:left="110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471EE7" w14:textId="77777777" w:rsidR="00C303B1" w:rsidRDefault="00C303B1">
      <w:r>
        <w:separator/>
      </w:r>
    </w:p>
  </w:endnote>
  <w:endnote w:type="continuationSeparator" w:id="0">
    <w:p w14:paraId="281D0C81" w14:textId="77777777" w:rsidR="00C303B1" w:rsidRDefault="00C30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color w:val="006600"/>
      </w:rPr>
      <w:id w:val="-2124598060"/>
      <w:docPartObj>
        <w:docPartGallery w:val="Page Numbers (Bottom of Page)"/>
        <w:docPartUnique/>
      </w:docPartObj>
    </w:sdtPr>
    <w:sdtEndPr/>
    <w:sdtContent>
      <w:sdt>
        <w:sdtPr>
          <w:rPr>
            <w:b/>
            <w:color w:val="006600"/>
          </w:rPr>
          <w:id w:val="91441324"/>
          <w:docPartObj>
            <w:docPartGallery w:val="Page Numbers (Top of Page)"/>
            <w:docPartUnique/>
          </w:docPartObj>
        </w:sdtPr>
        <w:sdtEndPr/>
        <w:sdtContent>
          <w:p w14:paraId="36049A32" w14:textId="5E89E2BE" w:rsidR="002A4D29" w:rsidRPr="003110C1" w:rsidRDefault="002A4D29">
            <w:pPr>
              <w:pStyle w:val="Footer"/>
              <w:jc w:val="center"/>
              <w:rPr>
                <w:b/>
                <w:color w:val="006600"/>
              </w:rPr>
            </w:pPr>
            <w:r w:rsidRPr="003110C1">
              <w:rPr>
                <w:b/>
                <w:color w:val="006600"/>
              </w:rPr>
              <w:t xml:space="preserve">Page </w:t>
            </w:r>
            <w:r w:rsidRPr="003110C1">
              <w:rPr>
                <w:b/>
                <w:bCs/>
                <w:color w:val="006600"/>
                <w:sz w:val="24"/>
                <w:szCs w:val="24"/>
              </w:rPr>
              <w:fldChar w:fldCharType="begin"/>
            </w:r>
            <w:r w:rsidRPr="003110C1">
              <w:rPr>
                <w:b/>
                <w:bCs/>
                <w:color w:val="006600"/>
              </w:rPr>
              <w:instrText xml:space="preserve"> PAGE </w:instrText>
            </w:r>
            <w:r w:rsidRPr="003110C1">
              <w:rPr>
                <w:b/>
                <w:bCs/>
                <w:color w:val="006600"/>
                <w:sz w:val="24"/>
                <w:szCs w:val="24"/>
              </w:rPr>
              <w:fldChar w:fldCharType="separate"/>
            </w:r>
            <w:r w:rsidR="001B0057">
              <w:rPr>
                <w:b/>
                <w:bCs/>
                <w:noProof/>
                <w:color w:val="006600"/>
              </w:rPr>
              <w:t>1</w:t>
            </w:r>
            <w:r w:rsidRPr="003110C1">
              <w:rPr>
                <w:b/>
                <w:bCs/>
                <w:color w:val="006600"/>
                <w:sz w:val="24"/>
                <w:szCs w:val="24"/>
              </w:rPr>
              <w:fldChar w:fldCharType="end"/>
            </w:r>
            <w:r w:rsidRPr="003110C1">
              <w:rPr>
                <w:b/>
                <w:color w:val="006600"/>
              </w:rPr>
              <w:t xml:space="preserve"> of </w:t>
            </w:r>
            <w:r w:rsidRPr="003110C1">
              <w:rPr>
                <w:b/>
                <w:bCs/>
                <w:color w:val="006600"/>
                <w:sz w:val="24"/>
                <w:szCs w:val="24"/>
              </w:rPr>
              <w:fldChar w:fldCharType="begin"/>
            </w:r>
            <w:r w:rsidRPr="003110C1">
              <w:rPr>
                <w:b/>
                <w:bCs/>
                <w:color w:val="006600"/>
              </w:rPr>
              <w:instrText xml:space="preserve"> NUMPAGES  </w:instrText>
            </w:r>
            <w:r w:rsidRPr="003110C1">
              <w:rPr>
                <w:b/>
                <w:bCs/>
                <w:color w:val="006600"/>
                <w:sz w:val="24"/>
                <w:szCs w:val="24"/>
              </w:rPr>
              <w:fldChar w:fldCharType="separate"/>
            </w:r>
            <w:r w:rsidR="001B0057">
              <w:rPr>
                <w:b/>
                <w:bCs/>
                <w:noProof/>
                <w:color w:val="006600"/>
              </w:rPr>
              <w:t>1</w:t>
            </w:r>
            <w:r w:rsidRPr="003110C1">
              <w:rPr>
                <w:b/>
                <w:bCs/>
                <w:color w:val="006600"/>
                <w:sz w:val="24"/>
                <w:szCs w:val="24"/>
              </w:rPr>
              <w:fldChar w:fldCharType="end"/>
            </w:r>
          </w:p>
        </w:sdtContent>
      </w:sdt>
    </w:sdtContent>
  </w:sdt>
  <w:p w14:paraId="2DB9DFA7" w14:textId="3D2B0250" w:rsidR="002A4D29" w:rsidRPr="003110C1" w:rsidRDefault="002A4D29">
    <w:pPr>
      <w:spacing w:line="14" w:lineRule="auto"/>
      <w:rPr>
        <w:b/>
        <w:color w:val="0066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B60053" w14:textId="01228567" w:rsidR="002A4D29" w:rsidRPr="003110C1" w:rsidRDefault="002A4D29">
    <w:pPr>
      <w:pStyle w:val="Footer"/>
      <w:jc w:val="center"/>
      <w:rPr>
        <w:b/>
        <w:color w:val="006600"/>
      </w:rPr>
    </w:pPr>
    <w:r w:rsidRPr="003110C1">
      <w:rPr>
        <w:b/>
        <w:color w:val="006600"/>
      </w:rPr>
      <w:t xml:space="preserve">Page </w:t>
    </w:r>
    <w:r w:rsidRPr="003110C1">
      <w:rPr>
        <w:b/>
        <w:color w:val="006600"/>
      </w:rPr>
      <w:fldChar w:fldCharType="begin"/>
    </w:r>
    <w:r w:rsidRPr="003110C1">
      <w:rPr>
        <w:b/>
        <w:color w:val="006600"/>
      </w:rPr>
      <w:instrText xml:space="preserve"> PAGE  \* Arabic  \* MERGEFORMAT </w:instrText>
    </w:r>
    <w:r w:rsidRPr="003110C1">
      <w:rPr>
        <w:b/>
        <w:color w:val="006600"/>
      </w:rPr>
      <w:fldChar w:fldCharType="separate"/>
    </w:r>
    <w:r w:rsidR="001B0057">
      <w:rPr>
        <w:b/>
        <w:noProof/>
        <w:color w:val="006600"/>
      </w:rPr>
      <w:t>2</w:t>
    </w:r>
    <w:r w:rsidRPr="003110C1">
      <w:rPr>
        <w:b/>
        <w:color w:val="006600"/>
      </w:rPr>
      <w:fldChar w:fldCharType="end"/>
    </w:r>
    <w:r w:rsidRPr="003110C1">
      <w:rPr>
        <w:b/>
        <w:color w:val="006600"/>
      </w:rPr>
      <w:t xml:space="preserve"> of </w:t>
    </w:r>
    <w:r w:rsidRPr="003110C1">
      <w:rPr>
        <w:b/>
        <w:color w:val="006600"/>
      </w:rPr>
      <w:fldChar w:fldCharType="begin"/>
    </w:r>
    <w:r w:rsidRPr="003110C1">
      <w:rPr>
        <w:b/>
        <w:color w:val="006600"/>
      </w:rPr>
      <w:instrText xml:space="preserve"> NUMPAGES  \* Arabic  \* MERGEFORMAT </w:instrText>
    </w:r>
    <w:r w:rsidRPr="003110C1">
      <w:rPr>
        <w:b/>
        <w:color w:val="006600"/>
      </w:rPr>
      <w:fldChar w:fldCharType="separate"/>
    </w:r>
    <w:r w:rsidR="001B0057">
      <w:rPr>
        <w:b/>
        <w:noProof/>
        <w:color w:val="006600"/>
      </w:rPr>
      <w:t>4</w:t>
    </w:r>
    <w:r w:rsidRPr="003110C1">
      <w:rPr>
        <w:b/>
        <w:color w:val="006600"/>
      </w:rPr>
      <w:fldChar w:fldCharType="end"/>
    </w:r>
  </w:p>
  <w:p w14:paraId="5DE5F83F" w14:textId="77777777" w:rsidR="002A4D29" w:rsidRPr="003110C1" w:rsidRDefault="002A4D29">
    <w:pPr>
      <w:pStyle w:val="Footer"/>
      <w:jc w:val="center"/>
      <w:rPr>
        <w:b/>
        <w:color w:val="006600"/>
      </w:rPr>
    </w:pPr>
  </w:p>
  <w:p w14:paraId="1851286D" w14:textId="77777777" w:rsidR="002A4D29" w:rsidRPr="003110C1" w:rsidRDefault="002A4D29">
    <w:pPr>
      <w:spacing w:line="14" w:lineRule="auto"/>
      <w:rPr>
        <w:b/>
        <w:color w:val="006600"/>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EB959" w14:textId="4479CC98" w:rsidR="002A4D29" w:rsidRPr="003110C1" w:rsidRDefault="002A4D29" w:rsidP="003110C1">
    <w:pPr>
      <w:pStyle w:val="Footer"/>
      <w:jc w:val="center"/>
      <w:rPr>
        <w:b/>
        <w:color w:val="006600"/>
      </w:rPr>
    </w:pPr>
    <w:r w:rsidRPr="003110C1">
      <w:rPr>
        <w:b/>
        <w:color w:val="006600"/>
      </w:rPr>
      <w:t xml:space="preserve">Page </w:t>
    </w:r>
    <w:r w:rsidRPr="003110C1">
      <w:rPr>
        <w:b/>
        <w:color w:val="006600"/>
      </w:rPr>
      <w:fldChar w:fldCharType="begin"/>
    </w:r>
    <w:r w:rsidRPr="003110C1">
      <w:rPr>
        <w:b/>
        <w:color w:val="006600"/>
      </w:rPr>
      <w:instrText xml:space="preserve"> PAGE  \* Arabic  \* MERGEFORMAT </w:instrText>
    </w:r>
    <w:r w:rsidRPr="003110C1">
      <w:rPr>
        <w:b/>
        <w:color w:val="006600"/>
      </w:rPr>
      <w:fldChar w:fldCharType="separate"/>
    </w:r>
    <w:r w:rsidR="001B0057">
      <w:rPr>
        <w:b/>
        <w:noProof/>
        <w:color w:val="006600"/>
      </w:rPr>
      <w:t>14</w:t>
    </w:r>
    <w:r w:rsidRPr="003110C1">
      <w:rPr>
        <w:b/>
        <w:color w:val="006600"/>
      </w:rPr>
      <w:fldChar w:fldCharType="end"/>
    </w:r>
    <w:r w:rsidRPr="003110C1">
      <w:rPr>
        <w:b/>
        <w:color w:val="006600"/>
      </w:rPr>
      <w:t xml:space="preserve"> of </w:t>
    </w:r>
    <w:r w:rsidRPr="003110C1">
      <w:rPr>
        <w:b/>
        <w:color w:val="006600"/>
      </w:rPr>
      <w:fldChar w:fldCharType="begin"/>
    </w:r>
    <w:r w:rsidRPr="003110C1">
      <w:rPr>
        <w:b/>
        <w:color w:val="006600"/>
      </w:rPr>
      <w:instrText xml:space="preserve"> NUMPAGES  \* Arabic  \* MERGEFORMAT </w:instrText>
    </w:r>
    <w:r w:rsidRPr="003110C1">
      <w:rPr>
        <w:b/>
        <w:color w:val="006600"/>
      </w:rPr>
      <w:fldChar w:fldCharType="separate"/>
    </w:r>
    <w:r w:rsidR="001B0057">
      <w:rPr>
        <w:b/>
        <w:noProof/>
        <w:color w:val="006600"/>
      </w:rPr>
      <w:t>14</w:t>
    </w:r>
    <w:r w:rsidRPr="003110C1">
      <w:rPr>
        <w:b/>
        <w:color w:val="006600"/>
      </w:rPr>
      <w:fldChar w:fldCharType="end"/>
    </w:r>
  </w:p>
  <w:p w14:paraId="4478966C" w14:textId="77777777" w:rsidR="002A4D29" w:rsidRPr="003110C1" w:rsidRDefault="002A4D29" w:rsidP="003110C1">
    <w:pPr>
      <w:pStyle w:val="Footer"/>
      <w:jc w:val="center"/>
      <w:rPr>
        <w:b/>
        <w:color w:val="006600"/>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0FA51" w14:textId="133FA8D8" w:rsidR="002A4D29" w:rsidRPr="003110C1" w:rsidRDefault="002A4D29">
    <w:pPr>
      <w:pStyle w:val="Footer"/>
      <w:jc w:val="center"/>
      <w:rPr>
        <w:b/>
        <w:color w:val="006600"/>
      </w:rPr>
    </w:pPr>
    <w:r w:rsidRPr="003110C1">
      <w:rPr>
        <w:b/>
        <w:color w:val="006600"/>
      </w:rPr>
      <w:t xml:space="preserve">Page </w:t>
    </w:r>
    <w:r w:rsidRPr="003110C1">
      <w:rPr>
        <w:b/>
        <w:color w:val="006600"/>
      </w:rPr>
      <w:fldChar w:fldCharType="begin"/>
    </w:r>
    <w:r w:rsidRPr="003110C1">
      <w:rPr>
        <w:b/>
        <w:color w:val="006600"/>
      </w:rPr>
      <w:instrText xml:space="preserve"> PAGE  \* Arabic  \* MERGEFORMAT </w:instrText>
    </w:r>
    <w:r w:rsidRPr="003110C1">
      <w:rPr>
        <w:b/>
        <w:color w:val="006600"/>
      </w:rPr>
      <w:fldChar w:fldCharType="separate"/>
    </w:r>
    <w:r w:rsidR="001B0057">
      <w:rPr>
        <w:b/>
        <w:noProof/>
        <w:color w:val="006600"/>
      </w:rPr>
      <w:t>15</w:t>
    </w:r>
    <w:r w:rsidRPr="003110C1">
      <w:rPr>
        <w:b/>
        <w:color w:val="006600"/>
      </w:rPr>
      <w:fldChar w:fldCharType="end"/>
    </w:r>
    <w:r w:rsidRPr="003110C1">
      <w:rPr>
        <w:b/>
        <w:color w:val="006600"/>
      </w:rPr>
      <w:t xml:space="preserve"> of </w:t>
    </w:r>
    <w:r w:rsidRPr="003110C1">
      <w:rPr>
        <w:b/>
        <w:color w:val="006600"/>
      </w:rPr>
      <w:fldChar w:fldCharType="begin"/>
    </w:r>
    <w:r w:rsidRPr="003110C1">
      <w:rPr>
        <w:b/>
        <w:color w:val="006600"/>
      </w:rPr>
      <w:instrText xml:space="preserve"> NUMPAGES  \* Arabic  \* MERGEFORMAT </w:instrText>
    </w:r>
    <w:r w:rsidRPr="003110C1">
      <w:rPr>
        <w:b/>
        <w:color w:val="006600"/>
      </w:rPr>
      <w:fldChar w:fldCharType="separate"/>
    </w:r>
    <w:r w:rsidR="001B0057">
      <w:rPr>
        <w:b/>
        <w:noProof/>
        <w:color w:val="006600"/>
      </w:rPr>
      <w:t>15</w:t>
    </w:r>
    <w:r w:rsidRPr="003110C1">
      <w:rPr>
        <w:b/>
        <w:color w:val="006600"/>
      </w:rPr>
      <w:fldChar w:fldCharType="end"/>
    </w:r>
  </w:p>
  <w:p w14:paraId="3F53397B" w14:textId="77777777" w:rsidR="002A4D29" w:rsidRDefault="002A4D29">
    <w:pPr>
      <w:pStyle w:val="Footer"/>
      <w:jc w:val="center"/>
      <w:rPr>
        <w:color w:val="4F81BD" w:themeColor="accent1"/>
      </w:rPr>
    </w:pPr>
  </w:p>
  <w:p w14:paraId="7329C8D0" w14:textId="3E9F7890" w:rsidR="002A4D29" w:rsidRDefault="002A4D29">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568915" w14:textId="77777777" w:rsidR="00C303B1" w:rsidRDefault="00C303B1">
      <w:r>
        <w:separator/>
      </w:r>
    </w:p>
  </w:footnote>
  <w:footnote w:type="continuationSeparator" w:id="0">
    <w:p w14:paraId="58B3E334" w14:textId="77777777" w:rsidR="00C303B1" w:rsidRDefault="00C30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0A796" w14:textId="77777777" w:rsidR="002A4D29" w:rsidRDefault="002A4D29" w:rsidP="005D5F2C">
    <w:pPr>
      <w:pStyle w:val="BodyText"/>
      <w:spacing w:before="63"/>
      <w:ind w:left="103"/>
      <w:rPr>
        <w:w w:val="110"/>
      </w:rPr>
    </w:pPr>
  </w:p>
  <w:p w14:paraId="54B8C4B9" w14:textId="70EA659F" w:rsidR="002A4D29" w:rsidRDefault="002A4D29" w:rsidP="006D2F38">
    <w:pPr>
      <w:pStyle w:val="BodyText"/>
      <w:spacing w:before="63"/>
      <w:ind w:left="103"/>
      <w:jc w:val="center"/>
    </w:pPr>
    <w:r>
      <w:rPr>
        <w:b/>
        <w:color w:val="006600"/>
        <w:w w:val="110"/>
        <w:sz w:val="22"/>
        <w:szCs w:val="22"/>
      </w:rPr>
      <w:t>Thurrock Council – Residual Waste</w:t>
    </w:r>
    <w:r w:rsidRPr="003110C1">
      <w:rPr>
        <w:b/>
        <w:color w:val="006600"/>
        <w:w w:val="110"/>
        <w:sz w:val="22"/>
        <w:szCs w:val="22"/>
      </w:rPr>
      <w:t xml:space="preserve"> Specification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E0536" w14:textId="77777777" w:rsidR="002A4D29" w:rsidRDefault="002A4D29" w:rsidP="003110C1">
    <w:pPr>
      <w:pStyle w:val="BodyText"/>
      <w:spacing w:before="63"/>
      <w:ind w:left="103"/>
      <w:jc w:val="center"/>
      <w:rPr>
        <w:rFonts w:cs="Arial"/>
        <w:b/>
        <w:color w:val="006600"/>
        <w:w w:val="110"/>
        <w:sz w:val="20"/>
        <w:szCs w:val="20"/>
      </w:rPr>
    </w:pPr>
  </w:p>
  <w:p w14:paraId="5261383C" w14:textId="0183563E" w:rsidR="002A4D29" w:rsidRDefault="002A4D29" w:rsidP="003110C1">
    <w:pPr>
      <w:pStyle w:val="BodyText"/>
      <w:spacing w:before="63"/>
      <w:ind w:left="103"/>
      <w:jc w:val="center"/>
      <w:rPr>
        <w:rFonts w:cs="Arial"/>
        <w:b/>
        <w:color w:val="006600"/>
        <w:w w:val="110"/>
        <w:sz w:val="20"/>
        <w:szCs w:val="20"/>
      </w:rPr>
    </w:pPr>
    <w:r>
      <w:rPr>
        <w:rFonts w:cs="Arial"/>
        <w:b/>
        <w:color w:val="006600"/>
        <w:w w:val="110"/>
        <w:sz w:val="20"/>
        <w:szCs w:val="20"/>
      </w:rPr>
      <w:t xml:space="preserve">Thurrock Council – </w:t>
    </w:r>
    <w:r w:rsidR="00D669FB">
      <w:rPr>
        <w:rFonts w:cs="Arial"/>
        <w:b/>
        <w:color w:val="006600"/>
        <w:w w:val="110"/>
        <w:sz w:val="20"/>
        <w:szCs w:val="20"/>
      </w:rPr>
      <w:t xml:space="preserve">Lot 3 </w:t>
    </w:r>
    <w:r>
      <w:rPr>
        <w:rFonts w:cs="Arial"/>
        <w:b/>
        <w:color w:val="006600"/>
        <w:w w:val="110"/>
        <w:sz w:val="20"/>
        <w:szCs w:val="20"/>
      </w:rPr>
      <w:t>Residual</w:t>
    </w:r>
    <w:r w:rsidRPr="006D2F38">
      <w:rPr>
        <w:rFonts w:cs="Arial"/>
        <w:b/>
        <w:color w:val="006600"/>
        <w:w w:val="110"/>
        <w:sz w:val="20"/>
        <w:szCs w:val="20"/>
      </w:rPr>
      <w:t xml:space="preserve"> Specification</w:t>
    </w:r>
    <w:r w:rsidR="00A66B2E">
      <w:rPr>
        <w:rFonts w:cs="Arial"/>
        <w:b/>
        <w:color w:val="006600"/>
        <w:w w:val="110"/>
        <w:sz w:val="20"/>
        <w:szCs w:val="20"/>
      </w:rPr>
      <w:t xml:space="preserve"> 1</w:t>
    </w:r>
    <w:r w:rsidR="00D669FB">
      <w:rPr>
        <w:rFonts w:cs="Arial"/>
        <w:b/>
        <w:color w:val="006600"/>
        <w:w w:val="110"/>
        <w:sz w:val="20"/>
        <w:szCs w:val="20"/>
      </w:rPr>
      <w:t>7</w:t>
    </w:r>
    <w:r w:rsidR="0045625E">
      <w:rPr>
        <w:rFonts w:cs="Arial"/>
        <w:b/>
        <w:color w:val="006600"/>
        <w:w w:val="110"/>
        <w:sz w:val="20"/>
        <w:szCs w:val="20"/>
      </w:rPr>
      <w:t>05</w:t>
    </w:r>
    <w:r>
      <w:rPr>
        <w:rFonts w:cs="Arial"/>
        <w:b/>
        <w:color w:val="006600"/>
        <w:w w:val="110"/>
        <w:sz w:val="20"/>
        <w:szCs w:val="20"/>
      </w:rPr>
      <w:t>17</w:t>
    </w:r>
  </w:p>
  <w:p w14:paraId="3F97DB62" w14:textId="77777777" w:rsidR="002A4D29" w:rsidRPr="006D2F38" w:rsidRDefault="002A4D29" w:rsidP="003110C1">
    <w:pPr>
      <w:pStyle w:val="BodyText"/>
      <w:spacing w:before="63"/>
      <w:ind w:left="103"/>
      <w:jc w:val="center"/>
      <w:rPr>
        <w:rFonts w:cs="Arial"/>
        <w:b/>
        <w:color w:val="0066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22A0"/>
    <w:multiLevelType w:val="multilevel"/>
    <w:tmpl w:val="8CB46DB0"/>
    <w:lvl w:ilvl="0">
      <w:start w:val="1"/>
      <w:numFmt w:val="decimal"/>
      <w:lvlText w:val="%1"/>
      <w:lvlJc w:val="left"/>
      <w:pPr>
        <w:ind w:left="1713" w:hanging="533"/>
      </w:pPr>
      <w:rPr>
        <w:rFonts w:hint="default"/>
      </w:rPr>
    </w:lvl>
    <w:lvl w:ilvl="1">
      <w:start w:val="5"/>
      <w:numFmt w:val="decimal"/>
      <w:lvlText w:val="%1.%2"/>
      <w:lvlJc w:val="left"/>
      <w:pPr>
        <w:ind w:left="1713" w:hanging="533"/>
        <w:jc w:val="right"/>
      </w:pPr>
      <w:rPr>
        <w:rFonts w:ascii="Arial" w:eastAsia="Arial" w:hAnsi="Arial" w:hint="default"/>
        <w:b/>
        <w:bCs/>
        <w:w w:val="102"/>
        <w:sz w:val="23"/>
        <w:szCs w:val="23"/>
      </w:rPr>
    </w:lvl>
    <w:lvl w:ilvl="2">
      <w:start w:val="1"/>
      <w:numFmt w:val="decimal"/>
      <w:lvlText w:val="%1.%2.%3"/>
      <w:lvlJc w:val="left"/>
      <w:pPr>
        <w:ind w:left="2246" w:hanging="1059"/>
      </w:pPr>
      <w:rPr>
        <w:rFonts w:ascii="Arial" w:eastAsia="Arial" w:hAnsi="Arial" w:hint="default"/>
        <w:w w:val="104"/>
        <w:sz w:val="21"/>
        <w:szCs w:val="21"/>
      </w:rPr>
    </w:lvl>
    <w:lvl w:ilvl="3">
      <w:start w:val="1"/>
      <w:numFmt w:val="lowerLetter"/>
      <w:lvlText w:val="%4)"/>
      <w:lvlJc w:val="left"/>
      <w:pPr>
        <w:ind w:left="2736" w:hanging="353"/>
      </w:pPr>
      <w:rPr>
        <w:rFonts w:ascii="Arial" w:eastAsia="Arial" w:hAnsi="Arial" w:hint="default"/>
        <w:w w:val="103"/>
        <w:sz w:val="21"/>
        <w:szCs w:val="21"/>
      </w:rPr>
    </w:lvl>
    <w:lvl w:ilvl="4">
      <w:start w:val="1"/>
      <w:numFmt w:val="bullet"/>
      <w:lvlText w:val="•"/>
      <w:lvlJc w:val="left"/>
      <w:pPr>
        <w:ind w:left="2743" w:hanging="353"/>
      </w:pPr>
      <w:rPr>
        <w:rFonts w:hint="default"/>
      </w:rPr>
    </w:lvl>
    <w:lvl w:ilvl="5">
      <w:start w:val="1"/>
      <w:numFmt w:val="bullet"/>
      <w:lvlText w:val="•"/>
      <w:lvlJc w:val="left"/>
      <w:pPr>
        <w:ind w:left="3834" w:hanging="353"/>
      </w:pPr>
      <w:rPr>
        <w:rFonts w:hint="default"/>
      </w:rPr>
    </w:lvl>
    <w:lvl w:ilvl="6">
      <w:start w:val="1"/>
      <w:numFmt w:val="bullet"/>
      <w:lvlText w:val="•"/>
      <w:lvlJc w:val="left"/>
      <w:pPr>
        <w:ind w:left="4925" w:hanging="353"/>
      </w:pPr>
      <w:rPr>
        <w:rFonts w:hint="default"/>
      </w:rPr>
    </w:lvl>
    <w:lvl w:ilvl="7">
      <w:start w:val="1"/>
      <w:numFmt w:val="bullet"/>
      <w:lvlText w:val="•"/>
      <w:lvlJc w:val="left"/>
      <w:pPr>
        <w:ind w:left="6016" w:hanging="353"/>
      </w:pPr>
      <w:rPr>
        <w:rFonts w:hint="default"/>
      </w:rPr>
    </w:lvl>
    <w:lvl w:ilvl="8">
      <w:start w:val="1"/>
      <w:numFmt w:val="bullet"/>
      <w:lvlText w:val="•"/>
      <w:lvlJc w:val="left"/>
      <w:pPr>
        <w:ind w:left="7106" w:hanging="353"/>
      </w:pPr>
      <w:rPr>
        <w:rFonts w:hint="default"/>
      </w:rPr>
    </w:lvl>
  </w:abstractNum>
  <w:abstractNum w:abstractNumId="1">
    <w:nsid w:val="09972835"/>
    <w:multiLevelType w:val="multilevel"/>
    <w:tmpl w:val="7D86114E"/>
    <w:lvl w:ilvl="0">
      <w:start w:val="1"/>
      <w:numFmt w:val="decimal"/>
      <w:lvlText w:val="%1"/>
      <w:lvlJc w:val="left"/>
      <w:pPr>
        <w:ind w:left="661" w:hanging="540"/>
      </w:pPr>
      <w:rPr>
        <w:rFonts w:hint="default"/>
      </w:rPr>
    </w:lvl>
    <w:lvl w:ilvl="1">
      <w:start w:val="11"/>
      <w:numFmt w:val="decimal"/>
      <w:lvlText w:val="%1.%2"/>
      <w:lvlJc w:val="left"/>
      <w:pPr>
        <w:ind w:left="824" w:hanging="540"/>
      </w:pPr>
      <w:rPr>
        <w:rFonts w:ascii="Arial" w:eastAsia="Arial" w:hAnsi="Arial" w:hint="default"/>
        <w:b/>
        <w:bCs/>
        <w:w w:val="102"/>
        <w:sz w:val="23"/>
        <w:szCs w:val="23"/>
      </w:rPr>
    </w:lvl>
    <w:lvl w:ilvl="2">
      <w:start w:val="1"/>
      <w:numFmt w:val="decimal"/>
      <w:lvlText w:val="%1.%2.%3"/>
      <w:lvlJc w:val="left"/>
      <w:pPr>
        <w:ind w:left="1187" w:hanging="1073"/>
      </w:pPr>
      <w:rPr>
        <w:rFonts w:ascii="Arial" w:eastAsia="Arial" w:hAnsi="Arial" w:hint="default"/>
        <w:w w:val="103"/>
        <w:position w:val="1"/>
        <w:sz w:val="21"/>
        <w:szCs w:val="21"/>
      </w:rPr>
    </w:lvl>
    <w:lvl w:ilvl="3">
      <w:start w:val="1"/>
      <w:numFmt w:val="lowerLetter"/>
      <w:lvlText w:val="%4)"/>
      <w:lvlJc w:val="left"/>
      <w:pPr>
        <w:ind w:left="1688" w:hanging="367"/>
      </w:pPr>
      <w:rPr>
        <w:rFonts w:ascii="Arial" w:eastAsia="Arial" w:hAnsi="Arial" w:hint="default"/>
        <w:w w:val="107"/>
        <w:sz w:val="21"/>
        <w:szCs w:val="21"/>
      </w:rPr>
    </w:lvl>
    <w:lvl w:ilvl="4">
      <w:start w:val="1"/>
      <w:numFmt w:val="bullet"/>
      <w:lvlText w:val="•"/>
      <w:lvlJc w:val="left"/>
      <w:pPr>
        <w:ind w:left="1206" w:hanging="367"/>
      </w:pPr>
      <w:rPr>
        <w:rFonts w:hint="default"/>
      </w:rPr>
    </w:lvl>
    <w:lvl w:ilvl="5">
      <w:start w:val="1"/>
      <w:numFmt w:val="bullet"/>
      <w:lvlText w:val="•"/>
      <w:lvlJc w:val="left"/>
      <w:pPr>
        <w:ind w:left="1207" w:hanging="367"/>
      </w:pPr>
      <w:rPr>
        <w:rFonts w:hint="default"/>
      </w:rPr>
    </w:lvl>
    <w:lvl w:ilvl="6">
      <w:start w:val="1"/>
      <w:numFmt w:val="bullet"/>
      <w:lvlText w:val="•"/>
      <w:lvlJc w:val="left"/>
      <w:pPr>
        <w:ind w:left="1688" w:hanging="367"/>
      </w:pPr>
      <w:rPr>
        <w:rFonts w:hint="default"/>
      </w:rPr>
    </w:lvl>
    <w:lvl w:ilvl="7">
      <w:start w:val="1"/>
      <w:numFmt w:val="bullet"/>
      <w:lvlText w:val="•"/>
      <w:lvlJc w:val="left"/>
      <w:pPr>
        <w:ind w:left="1695" w:hanging="367"/>
      </w:pPr>
      <w:rPr>
        <w:rFonts w:hint="default"/>
      </w:rPr>
    </w:lvl>
    <w:lvl w:ilvl="8">
      <w:start w:val="1"/>
      <w:numFmt w:val="bullet"/>
      <w:lvlText w:val="•"/>
      <w:lvlJc w:val="left"/>
      <w:pPr>
        <w:ind w:left="4200" w:hanging="367"/>
      </w:pPr>
      <w:rPr>
        <w:rFonts w:hint="default"/>
      </w:rPr>
    </w:lvl>
  </w:abstractNum>
  <w:abstractNum w:abstractNumId="2">
    <w:nsid w:val="0ACB3C15"/>
    <w:multiLevelType w:val="hybridMultilevel"/>
    <w:tmpl w:val="42D416F4"/>
    <w:lvl w:ilvl="0" w:tplc="08090001">
      <w:start w:val="1"/>
      <w:numFmt w:val="bullet"/>
      <w:lvlText w:val=""/>
      <w:lvlJc w:val="left"/>
      <w:pPr>
        <w:ind w:left="1908" w:hanging="360"/>
      </w:pPr>
      <w:rPr>
        <w:rFonts w:ascii="Symbol" w:hAnsi="Symbol" w:hint="default"/>
      </w:rPr>
    </w:lvl>
    <w:lvl w:ilvl="1" w:tplc="08090003" w:tentative="1">
      <w:start w:val="1"/>
      <w:numFmt w:val="bullet"/>
      <w:lvlText w:val="o"/>
      <w:lvlJc w:val="left"/>
      <w:pPr>
        <w:ind w:left="2628" w:hanging="360"/>
      </w:pPr>
      <w:rPr>
        <w:rFonts w:ascii="Courier New" w:hAnsi="Courier New" w:cs="Courier New" w:hint="default"/>
      </w:rPr>
    </w:lvl>
    <w:lvl w:ilvl="2" w:tplc="08090005" w:tentative="1">
      <w:start w:val="1"/>
      <w:numFmt w:val="bullet"/>
      <w:lvlText w:val=""/>
      <w:lvlJc w:val="left"/>
      <w:pPr>
        <w:ind w:left="3348" w:hanging="360"/>
      </w:pPr>
      <w:rPr>
        <w:rFonts w:ascii="Wingdings" w:hAnsi="Wingdings" w:hint="default"/>
      </w:rPr>
    </w:lvl>
    <w:lvl w:ilvl="3" w:tplc="08090001" w:tentative="1">
      <w:start w:val="1"/>
      <w:numFmt w:val="bullet"/>
      <w:lvlText w:val=""/>
      <w:lvlJc w:val="left"/>
      <w:pPr>
        <w:ind w:left="4068" w:hanging="360"/>
      </w:pPr>
      <w:rPr>
        <w:rFonts w:ascii="Symbol" w:hAnsi="Symbol" w:hint="default"/>
      </w:rPr>
    </w:lvl>
    <w:lvl w:ilvl="4" w:tplc="08090003" w:tentative="1">
      <w:start w:val="1"/>
      <w:numFmt w:val="bullet"/>
      <w:lvlText w:val="o"/>
      <w:lvlJc w:val="left"/>
      <w:pPr>
        <w:ind w:left="4788" w:hanging="360"/>
      </w:pPr>
      <w:rPr>
        <w:rFonts w:ascii="Courier New" w:hAnsi="Courier New" w:cs="Courier New" w:hint="default"/>
      </w:rPr>
    </w:lvl>
    <w:lvl w:ilvl="5" w:tplc="08090005" w:tentative="1">
      <w:start w:val="1"/>
      <w:numFmt w:val="bullet"/>
      <w:lvlText w:val=""/>
      <w:lvlJc w:val="left"/>
      <w:pPr>
        <w:ind w:left="5508" w:hanging="360"/>
      </w:pPr>
      <w:rPr>
        <w:rFonts w:ascii="Wingdings" w:hAnsi="Wingdings" w:hint="default"/>
      </w:rPr>
    </w:lvl>
    <w:lvl w:ilvl="6" w:tplc="08090001" w:tentative="1">
      <w:start w:val="1"/>
      <w:numFmt w:val="bullet"/>
      <w:lvlText w:val=""/>
      <w:lvlJc w:val="left"/>
      <w:pPr>
        <w:ind w:left="6228" w:hanging="360"/>
      </w:pPr>
      <w:rPr>
        <w:rFonts w:ascii="Symbol" w:hAnsi="Symbol" w:hint="default"/>
      </w:rPr>
    </w:lvl>
    <w:lvl w:ilvl="7" w:tplc="08090003" w:tentative="1">
      <w:start w:val="1"/>
      <w:numFmt w:val="bullet"/>
      <w:lvlText w:val="o"/>
      <w:lvlJc w:val="left"/>
      <w:pPr>
        <w:ind w:left="6948" w:hanging="360"/>
      </w:pPr>
      <w:rPr>
        <w:rFonts w:ascii="Courier New" w:hAnsi="Courier New" w:cs="Courier New" w:hint="default"/>
      </w:rPr>
    </w:lvl>
    <w:lvl w:ilvl="8" w:tplc="08090005" w:tentative="1">
      <w:start w:val="1"/>
      <w:numFmt w:val="bullet"/>
      <w:lvlText w:val=""/>
      <w:lvlJc w:val="left"/>
      <w:pPr>
        <w:ind w:left="7668" w:hanging="360"/>
      </w:pPr>
      <w:rPr>
        <w:rFonts w:ascii="Wingdings" w:hAnsi="Wingdings" w:hint="default"/>
      </w:rPr>
    </w:lvl>
  </w:abstractNum>
  <w:abstractNum w:abstractNumId="3">
    <w:nsid w:val="0AE23FAE"/>
    <w:multiLevelType w:val="multilevel"/>
    <w:tmpl w:val="C284B2B6"/>
    <w:lvl w:ilvl="0">
      <w:start w:val="2"/>
      <w:numFmt w:val="decimal"/>
      <w:lvlText w:val="%1"/>
      <w:lvlJc w:val="left"/>
      <w:pPr>
        <w:ind w:left="923" w:hanging="742"/>
      </w:pPr>
      <w:rPr>
        <w:rFonts w:hint="default"/>
      </w:rPr>
    </w:lvl>
    <w:lvl w:ilvl="1">
      <w:start w:val="1"/>
      <w:numFmt w:val="decimal"/>
      <w:lvlText w:val="%1.%2"/>
      <w:lvlJc w:val="left"/>
      <w:pPr>
        <w:ind w:left="923" w:hanging="742"/>
      </w:pPr>
      <w:rPr>
        <w:rFonts w:ascii="Times New Roman" w:eastAsia="Times New Roman" w:hAnsi="Times New Roman" w:hint="default"/>
        <w:color w:val="979797"/>
        <w:w w:val="104"/>
        <w:sz w:val="30"/>
        <w:szCs w:val="30"/>
      </w:rPr>
    </w:lvl>
    <w:lvl w:ilvl="2">
      <w:start w:val="1"/>
      <w:numFmt w:val="bullet"/>
      <w:lvlText w:val="•"/>
      <w:lvlJc w:val="left"/>
      <w:pPr>
        <w:ind w:left="2728" w:hanging="742"/>
      </w:pPr>
      <w:rPr>
        <w:rFonts w:hint="default"/>
      </w:rPr>
    </w:lvl>
    <w:lvl w:ilvl="3">
      <w:start w:val="1"/>
      <w:numFmt w:val="bullet"/>
      <w:lvlText w:val="•"/>
      <w:lvlJc w:val="left"/>
      <w:pPr>
        <w:ind w:left="3630" w:hanging="742"/>
      </w:pPr>
      <w:rPr>
        <w:rFonts w:hint="default"/>
      </w:rPr>
    </w:lvl>
    <w:lvl w:ilvl="4">
      <w:start w:val="1"/>
      <w:numFmt w:val="bullet"/>
      <w:lvlText w:val="•"/>
      <w:lvlJc w:val="left"/>
      <w:pPr>
        <w:ind w:left="4533" w:hanging="742"/>
      </w:pPr>
      <w:rPr>
        <w:rFonts w:hint="default"/>
      </w:rPr>
    </w:lvl>
    <w:lvl w:ilvl="5">
      <w:start w:val="1"/>
      <w:numFmt w:val="bullet"/>
      <w:lvlText w:val="•"/>
      <w:lvlJc w:val="left"/>
      <w:pPr>
        <w:ind w:left="5436" w:hanging="742"/>
      </w:pPr>
      <w:rPr>
        <w:rFonts w:hint="default"/>
      </w:rPr>
    </w:lvl>
    <w:lvl w:ilvl="6">
      <w:start w:val="1"/>
      <w:numFmt w:val="bullet"/>
      <w:lvlText w:val="•"/>
      <w:lvlJc w:val="left"/>
      <w:pPr>
        <w:ind w:left="6338" w:hanging="742"/>
      </w:pPr>
      <w:rPr>
        <w:rFonts w:hint="default"/>
      </w:rPr>
    </w:lvl>
    <w:lvl w:ilvl="7">
      <w:start w:val="1"/>
      <w:numFmt w:val="bullet"/>
      <w:lvlText w:val="•"/>
      <w:lvlJc w:val="left"/>
      <w:pPr>
        <w:ind w:left="7241" w:hanging="742"/>
      </w:pPr>
      <w:rPr>
        <w:rFonts w:hint="default"/>
      </w:rPr>
    </w:lvl>
    <w:lvl w:ilvl="8">
      <w:start w:val="1"/>
      <w:numFmt w:val="bullet"/>
      <w:lvlText w:val="•"/>
      <w:lvlJc w:val="left"/>
      <w:pPr>
        <w:ind w:left="8143" w:hanging="742"/>
      </w:pPr>
      <w:rPr>
        <w:rFonts w:hint="default"/>
      </w:rPr>
    </w:lvl>
  </w:abstractNum>
  <w:abstractNum w:abstractNumId="4">
    <w:nsid w:val="0F3B71A5"/>
    <w:multiLevelType w:val="multilevel"/>
    <w:tmpl w:val="4DE25EFA"/>
    <w:lvl w:ilvl="0">
      <w:start w:val="1"/>
      <w:numFmt w:val="decimal"/>
      <w:lvlText w:val="%1"/>
      <w:lvlJc w:val="left"/>
      <w:pPr>
        <w:ind w:left="646" w:hanging="519"/>
      </w:pPr>
      <w:rPr>
        <w:rFonts w:hint="default"/>
      </w:rPr>
    </w:lvl>
    <w:lvl w:ilvl="1">
      <w:start w:val="8"/>
      <w:numFmt w:val="decimal"/>
      <w:lvlText w:val="%1.%2"/>
      <w:lvlJc w:val="left"/>
      <w:pPr>
        <w:ind w:left="646" w:hanging="519"/>
      </w:pPr>
      <w:rPr>
        <w:rFonts w:ascii="Arial" w:eastAsia="Arial" w:hAnsi="Arial" w:hint="default"/>
        <w:b/>
        <w:bCs/>
        <w:w w:val="102"/>
        <w:sz w:val="23"/>
        <w:szCs w:val="23"/>
      </w:rPr>
    </w:lvl>
    <w:lvl w:ilvl="2">
      <w:start w:val="1"/>
      <w:numFmt w:val="decimal"/>
      <w:lvlText w:val="%1.%2.%3"/>
      <w:lvlJc w:val="left"/>
      <w:pPr>
        <w:ind w:left="1193" w:hanging="1059"/>
      </w:pPr>
      <w:rPr>
        <w:rFonts w:ascii="Arial" w:eastAsia="Arial" w:hAnsi="Arial" w:hint="default"/>
        <w:w w:val="99"/>
        <w:sz w:val="21"/>
        <w:szCs w:val="21"/>
      </w:rPr>
    </w:lvl>
    <w:lvl w:ilvl="3">
      <w:start w:val="1"/>
      <w:numFmt w:val="lowerLetter"/>
      <w:lvlText w:val="%4)"/>
      <w:lvlJc w:val="left"/>
      <w:pPr>
        <w:ind w:left="1690" w:hanging="360"/>
      </w:pPr>
      <w:rPr>
        <w:rFonts w:ascii="Arial" w:eastAsia="Arial" w:hAnsi="Arial" w:hint="default"/>
        <w:color w:val="auto"/>
        <w:w w:val="107"/>
        <w:sz w:val="21"/>
        <w:szCs w:val="21"/>
      </w:rPr>
    </w:lvl>
    <w:lvl w:ilvl="4">
      <w:start w:val="1"/>
      <w:numFmt w:val="bullet"/>
      <w:lvlText w:val="•"/>
      <w:lvlJc w:val="left"/>
      <w:pPr>
        <w:ind w:left="3590" w:hanging="360"/>
      </w:pPr>
      <w:rPr>
        <w:rFonts w:hint="default"/>
      </w:rPr>
    </w:lvl>
    <w:lvl w:ilvl="5">
      <w:start w:val="1"/>
      <w:numFmt w:val="bullet"/>
      <w:lvlText w:val="•"/>
      <w:lvlJc w:val="left"/>
      <w:pPr>
        <w:ind w:left="4539" w:hanging="360"/>
      </w:pPr>
      <w:rPr>
        <w:rFonts w:hint="default"/>
      </w:rPr>
    </w:lvl>
    <w:lvl w:ilvl="6">
      <w:start w:val="1"/>
      <w:numFmt w:val="bullet"/>
      <w:lvlText w:val="•"/>
      <w:lvlJc w:val="left"/>
      <w:pPr>
        <w:ind w:left="5489" w:hanging="360"/>
      </w:pPr>
      <w:rPr>
        <w:rFonts w:hint="default"/>
      </w:rPr>
    </w:lvl>
    <w:lvl w:ilvl="7">
      <w:start w:val="1"/>
      <w:numFmt w:val="bullet"/>
      <w:lvlText w:val="•"/>
      <w:lvlJc w:val="left"/>
      <w:pPr>
        <w:ind w:left="6439" w:hanging="360"/>
      </w:pPr>
      <w:rPr>
        <w:rFonts w:hint="default"/>
      </w:rPr>
    </w:lvl>
    <w:lvl w:ilvl="8">
      <w:start w:val="1"/>
      <w:numFmt w:val="bullet"/>
      <w:lvlText w:val="•"/>
      <w:lvlJc w:val="left"/>
      <w:pPr>
        <w:ind w:left="7389" w:hanging="360"/>
      </w:pPr>
      <w:rPr>
        <w:rFonts w:hint="default"/>
      </w:rPr>
    </w:lvl>
  </w:abstractNum>
  <w:abstractNum w:abstractNumId="5">
    <w:nsid w:val="11A63121"/>
    <w:multiLevelType w:val="hybridMultilevel"/>
    <w:tmpl w:val="1DE6551A"/>
    <w:lvl w:ilvl="0" w:tplc="08090001">
      <w:start w:val="1"/>
      <w:numFmt w:val="bullet"/>
      <w:lvlText w:val=""/>
      <w:lvlJc w:val="left"/>
      <w:pPr>
        <w:ind w:left="1926" w:hanging="360"/>
      </w:pPr>
      <w:rPr>
        <w:rFonts w:ascii="Symbol" w:hAnsi="Symbol" w:hint="default"/>
      </w:rPr>
    </w:lvl>
    <w:lvl w:ilvl="1" w:tplc="08090003" w:tentative="1">
      <w:start w:val="1"/>
      <w:numFmt w:val="bullet"/>
      <w:lvlText w:val="o"/>
      <w:lvlJc w:val="left"/>
      <w:pPr>
        <w:ind w:left="2646" w:hanging="360"/>
      </w:pPr>
      <w:rPr>
        <w:rFonts w:ascii="Courier New" w:hAnsi="Courier New" w:cs="Courier New" w:hint="default"/>
      </w:rPr>
    </w:lvl>
    <w:lvl w:ilvl="2" w:tplc="08090005" w:tentative="1">
      <w:start w:val="1"/>
      <w:numFmt w:val="bullet"/>
      <w:lvlText w:val=""/>
      <w:lvlJc w:val="left"/>
      <w:pPr>
        <w:ind w:left="3366" w:hanging="360"/>
      </w:pPr>
      <w:rPr>
        <w:rFonts w:ascii="Wingdings" w:hAnsi="Wingdings" w:hint="default"/>
      </w:rPr>
    </w:lvl>
    <w:lvl w:ilvl="3" w:tplc="08090001" w:tentative="1">
      <w:start w:val="1"/>
      <w:numFmt w:val="bullet"/>
      <w:lvlText w:val=""/>
      <w:lvlJc w:val="left"/>
      <w:pPr>
        <w:ind w:left="4086" w:hanging="360"/>
      </w:pPr>
      <w:rPr>
        <w:rFonts w:ascii="Symbol" w:hAnsi="Symbol" w:hint="default"/>
      </w:rPr>
    </w:lvl>
    <w:lvl w:ilvl="4" w:tplc="08090003" w:tentative="1">
      <w:start w:val="1"/>
      <w:numFmt w:val="bullet"/>
      <w:lvlText w:val="o"/>
      <w:lvlJc w:val="left"/>
      <w:pPr>
        <w:ind w:left="4806" w:hanging="360"/>
      </w:pPr>
      <w:rPr>
        <w:rFonts w:ascii="Courier New" w:hAnsi="Courier New" w:cs="Courier New" w:hint="default"/>
      </w:rPr>
    </w:lvl>
    <w:lvl w:ilvl="5" w:tplc="08090005" w:tentative="1">
      <w:start w:val="1"/>
      <w:numFmt w:val="bullet"/>
      <w:lvlText w:val=""/>
      <w:lvlJc w:val="left"/>
      <w:pPr>
        <w:ind w:left="5526" w:hanging="360"/>
      </w:pPr>
      <w:rPr>
        <w:rFonts w:ascii="Wingdings" w:hAnsi="Wingdings" w:hint="default"/>
      </w:rPr>
    </w:lvl>
    <w:lvl w:ilvl="6" w:tplc="08090001" w:tentative="1">
      <w:start w:val="1"/>
      <w:numFmt w:val="bullet"/>
      <w:lvlText w:val=""/>
      <w:lvlJc w:val="left"/>
      <w:pPr>
        <w:ind w:left="6246" w:hanging="360"/>
      </w:pPr>
      <w:rPr>
        <w:rFonts w:ascii="Symbol" w:hAnsi="Symbol" w:hint="default"/>
      </w:rPr>
    </w:lvl>
    <w:lvl w:ilvl="7" w:tplc="08090003" w:tentative="1">
      <w:start w:val="1"/>
      <w:numFmt w:val="bullet"/>
      <w:lvlText w:val="o"/>
      <w:lvlJc w:val="left"/>
      <w:pPr>
        <w:ind w:left="6966" w:hanging="360"/>
      </w:pPr>
      <w:rPr>
        <w:rFonts w:ascii="Courier New" w:hAnsi="Courier New" w:cs="Courier New" w:hint="default"/>
      </w:rPr>
    </w:lvl>
    <w:lvl w:ilvl="8" w:tplc="08090005" w:tentative="1">
      <w:start w:val="1"/>
      <w:numFmt w:val="bullet"/>
      <w:lvlText w:val=""/>
      <w:lvlJc w:val="left"/>
      <w:pPr>
        <w:ind w:left="7686" w:hanging="360"/>
      </w:pPr>
      <w:rPr>
        <w:rFonts w:ascii="Wingdings" w:hAnsi="Wingdings" w:hint="default"/>
      </w:rPr>
    </w:lvl>
  </w:abstractNum>
  <w:abstractNum w:abstractNumId="6">
    <w:nsid w:val="14B5106F"/>
    <w:multiLevelType w:val="hybridMultilevel"/>
    <w:tmpl w:val="549C66B6"/>
    <w:lvl w:ilvl="0" w:tplc="03867EA0">
      <w:start w:val="1"/>
      <w:numFmt w:val="decimal"/>
      <w:lvlText w:val="%1."/>
      <w:lvlJc w:val="left"/>
      <w:pPr>
        <w:ind w:left="1543" w:hanging="360"/>
      </w:pPr>
      <w:rPr>
        <w:rFonts w:hint="default"/>
        <w:b/>
        <w:w w:val="105"/>
      </w:rPr>
    </w:lvl>
    <w:lvl w:ilvl="1" w:tplc="08090019" w:tentative="1">
      <w:start w:val="1"/>
      <w:numFmt w:val="lowerLetter"/>
      <w:lvlText w:val="%2."/>
      <w:lvlJc w:val="left"/>
      <w:pPr>
        <w:ind w:left="2263" w:hanging="360"/>
      </w:pPr>
    </w:lvl>
    <w:lvl w:ilvl="2" w:tplc="0809001B" w:tentative="1">
      <w:start w:val="1"/>
      <w:numFmt w:val="lowerRoman"/>
      <w:lvlText w:val="%3."/>
      <w:lvlJc w:val="right"/>
      <w:pPr>
        <w:ind w:left="2983" w:hanging="180"/>
      </w:pPr>
    </w:lvl>
    <w:lvl w:ilvl="3" w:tplc="0809000F" w:tentative="1">
      <w:start w:val="1"/>
      <w:numFmt w:val="decimal"/>
      <w:lvlText w:val="%4."/>
      <w:lvlJc w:val="left"/>
      <w:pPr>
        <w:ind w:left="3703" w:hanging="360"/>
      </w:pPr>
    </w:lvl>
    <w:lvl w:ilvl="4" w:tplc="08090019" w:tentative="1">
      <w:start w:val="1"/>
      <w:numFmt w:val="lowerLetter"/>
      <w:lvlText w:val="%5."/>
      <w:lvlJc w:val="left"/>
      <w:pPr>
        <w:ind w:left="4423" w:hanging="360"/>
      </w:pPr>
    </w:lvl>
    <w:lvl w:ilvl="5" w:tplc="0809001B" w:tentative="1">
      <w:start w:val="1"/>
      <w:numFmt w:val="lowerRoman"/>
      <w:lvlText w:val="%6."/>
      <w:lvlJc w:val="right"/>
      <w:pPr>
        <w:ind w:left="5143" w:hanging="180"/>
      </w:pPr>
    </w:lvl>
    <w:lvl w:ilvl="6" w:tplc="0809000F" w:tentative="1">
      <w:start w:val="1"/>
      <w:numFmt w:val="decimal"/>
      <w:lvlText w:val="%7."/>
      <w:lvlJc w:val="left"/>
      <w:pPr>
        <w:ind w:left="5863" w:hanging="360"/>
      </w:pPr>
    </w:lvl>
    <w:lvl w:ilvl="7" w:tplc="08090019" w:tentative="1">
      <w:start w:val="1"/>
      <w:numFmt w:val="lowerLetter"/>
      <w:lvlText w:val="%8."/>
      <w:lvlJc w:val="left"/>
      <w:pPr>
        <w:ind w:left="6583" w:hanging="360"/>
      </w:pPr>
    </w:lvl>
    <w:lvl w:ilvl="8" w:tplc="0809001B" w:tentative="1">
      <w:start w:val="1"/>
      <w:numFmt w:val="lowerRoman"/>
      <w:lvlText w:val="%9."/>
      <w:lvlJc w:val="right"/>
      <w:pPr>
        <w:ind w:left="7303" w:hanging="180"/>
      </w:pPr>
    </w:lvl>
  </w:abstractNum>
  <w:abstractNum w:abstractNumId="7">
    <w:nsid w:val="18022CD2"/>
    <w:multiLevelType w:val="hybridMultilevel"/>
    <w:tmpl w:val="495828CE"/>
    <w:lvl w:ilvl="0" w:tplc="BE960672">
      <w:start w:val="2"/>
      <w:numFmt w:val="lowerLetter"/>
      <w:lvlText w:val="%1)"/>
      <w:lvlJc w:val="left"/>
      <w:pPr>
        <w:ind w:left="869" w:hanging="697"/>
      </w:pPr>
      <w:rPr>
        <w:rFonts w:ascii="Arial" w:eastAsia="Arial" w:hAnsi="Arial" w:hint="default"/>
        <w:b/>
        <w:bCs/>
        <w:color w:val="959797"/>
        <w:w w:val="99"/>
        <w:sz w:val="24"/>
        <w:szCs w:val="24"/>
      </w:rPr>
    </w:lvl>
    <w:lvl w:ilvl="1" w:tplc="A5FC34A0">
      <w:start w:val="1"/>
      <w:numFmt w:val="bullet"/>
      <w:lvlText w:val="•"/>
      <w:lvlJc w:val="left"/>
      <w:pPr>
        <w:ind w:left="884" w:hanging="697"/>
      </w:pPr>
      <w:rPr>
        <w:rFonts w:hint="default"/>
      </w:rPr>
    </w:lvl>
    <w:lvl w:ilvl="2" w:tplc="5DBECC74">
      <w:start w:val="1"/>
      <w:numFmt w:val="bullet"/>
      <w:lvlText w:val="•"/>
      <w:lvlJc w:val="left"/>
      <w:pPr>
        <w:ind w:left="1889" w:hanging="697"/>
      </w:pPr>
      <w:rPr>
        <w:rFonts w:hint="default"/>
      </w:rPr>
    </w:lvl>
    <w:lvl w:ilvl="3" w:tplc="F570564E">
      <w:start w:val="1"/>
      <w:numFmt w:val="bullet"/>
      <w:lvlText w:val="•"/>
      <w:lvlJc w:val="left"/>
      <w:pPr>
        <w:ind w:left="2894" w:hanging="697"/>
      </w:pPr>
      <w:rPr>
        <w:rFonts w:hint="default"/>
      </w:rPr>
    </w:lvl>
    <w:lvl w:ilvl="4" w:tplc="5CE07098">
      <w:start w:val="1"/>
      <w:numFmt w:val="bullet"/>
      <w:lvlText w:val="•"/>
      <w:lvlJc w:val="left"/>
      <w:pPr>
        <w:ind w:left="3899" w:hanging="697"/>
      </w:pPr>
      <w:rPr>
        <w:rFonts w:hint="default"/>
      </w:rPr>
    </w:lvl>
    <w:lvl w:ilvl="5" w:tplc="DF020514">
      <w:start w:val="1"/>
      <w:numFmt w:val="bullet"/>
      <w:lvlText w:val="•"/>
      <w:lvlJc w:val="left"/>
      <w:pPr>
        <w:ind w:left="4904" w:hanging="697"/>
      </w:pPr>
      <w:rPr>
        <w:rFonts w:hint="default"/>
      </w:rPr>
    </w:lvl>
    <w:lvl w:ilvl="6" w:tplc="136A33FA">
      <w:start w:val="1"/>
      <w:numFmt w:val="bullet"/>
      <w:lvlText w:val="•"/>
      <w:lvlJc w:val="left"/>
      <w:pPr>
        <w:ind w:left="5909" w:hanging="697"/>
      </w:pPr>
      <w:rPr>
        <w:rFonts w:hint="default"/>
      </w:rPr>
    </w:lvl>
    <w:lvl w:ilvl="7" w:tplc="5C0467FA">
      <w:start w:val="1"/>
      <w:numFmt w:val="bullet"/>
      <w:lvlText w:val="•"/>
      <w:lvlJc w:val="left"/>
      <w:pPr>
        <w:ind w:left="6913" w:hanging="697"/>
      </w:pPr>
      <w:rPr>
        <w:rFonts w:hint="default"/>
      </w:rPr>
    </w:lvl>
    <w:lvl w:ilvl="8" w:tplc="7D467D44">
      <w:start w:val="1"/>
      <w:numFmt w:val="bullet"/>
      <w:lvlText w:val="•"/>
      <w:lvlJc w:val="left"/>
      <w:pPr>
        <w:ind w:left="7918" w:hanging="697"/>
      </w:pPr>
      <w:rPr>
        <w:rFonts w:hint="default"/>
      </w:rPr>
    </w:lvl>
  </w:abstractNum>
  <w:abstractNum w:abstractNumId="8">
    <w:nsid w:val="1BC75DD6"/>
    <w:multiLevelType w:val="hybridMultilevel"/>
    <w:tmpl w:val="3C527AE6"/>
    <w:lvl w:ilvl="0" w:tplc="5F2689A8">
      <w:start w:val="3"/>
      <w:numFmt w:val="lowerLetter"/>
      <w:lvlText w:val="%1)"/>
      <w:lvlJc w:val="left"/>
      <w:pPr>
        <w:ind w:left="884" w:hanging="718"/>
      </w:pPr>
      <w:rPr>
        <w:rFonts w:ascii="Arial" w:eastAsia="Arial" w:hAnsi="Arial" w:hint="default"/>
        <w:color w:val="979797"/>
        <w:w w:val="113"/>
        <w:sz w:val="23"/>
        <w:szCs w:val="23"/>
      </w:rPr>
    </w:lvl>
    <w:lvl w:ilvl="1" w:tplc="716C9498">
      <w:start w:val="1"/>
      <w:numFmt w:val="bullet"/>
      <w:lvlText w:val="•"/>
      <w:lvlJc w:val="left"/>
      <w:pPr>
        <w:ind w:left="914" w:hanging="718"/>
      </w:pPr>
      <w:rPr>
        <w:rFonts w:hint="default"/>
      </w:rPr>
    </w:lvl>
    <w:lvl w:ilvl="2" w:tplc="06C28E76">
      <w:start w:val="1"/>
      <w:numFmt w:val="bullet"/>
      <w:lvlText w:val="•"/>
      <w:lvlJc w:val="left"/>
      <w:pPr>
        <w:ind w:left="1911" w:hanging="718"/>
      </w:pPr>
      <w:rPr>
        <w:rFonts w:hint="default"/>
      </w:rPr>
    </w:lvl>
    <w:lvl w:ilvl="3" w:tplc="B8A8A344">
      <w:start w:val="1"/>
      <w:numFmt w:val="bullet"/>
      <w:lvlText w:val="•"/>
      <w:lvlJc w:val="left"/>
      <w:pPr>
        <w:ind w:left="2908" w:hanging="718"/>
      </w:pPr>
      <w:rPr>
        <w:rFonts w:hint="default"/>
      </w:rPr>
    </w:lvl>
    <w:lvl w:ilvl="4" w:tplc="E5A0D0E4">
      <w:start w:val="1"/>
      <w:numFmt w:val="bullet"/>
      <w:lvlText w:val="•"/>
      <w:lvlJc w:val="left"/>
      <w:pPr>
        <w:ind w:left="3905" w:hanging="718"/>
      </w:pPr>
      <w:rPr>
        <w:rFonts w:hint="default"/>
      </w:rPr>
    </w:lvl>
    <w:lvl w:ilvl="5" w:tplc="360CBFB2">
      <w:start w:val="1"/>
      <w:numFmt w:val="bullet"/>
      <w:lvlText w:val="•"/>
      <w:lvlJc w:val="left"/>
      <w:pPr>
        <w:ind w:left="4903" w:hanging="718"/>
      </w:pPr>
      <w:rPr>
        <w:rFonts w:hint="default"/>
      </w:rPr>
    </w:lvl>
    <w:lvl w:ilvl="6" w:tplc="BB1A82E8">
      <w:start w:val="1"/>
      <w:numFmt w:val="bullet"/>
      <w:lvlText w:val="•"/>
      <w:lvlJc w:val="left"/>
      <w:pPr>
        <w:ind w:left="5900" w:hanging="718"/>
      </w:pPr>
      <w:rPr>
        <w:rFonts w:hint="default"/>
      </w:rPr>
    </w:lvl>
    <w:lvl w:ilvl="7" w:tplc="A234414A">
      <w:start w:val="1"/>
      <w:numFmt w:val="bullet"/>
      <w:lvlText w:val="•"/>
      <w:lvlJc w:val="left"/>
      <w:pPr>
        <w:ind w:left="6897" w:hanging="718"/>
      </w:pPr>
      <w:rPr>
        <w:rFonts w:hint="default"/>
      </w:rPr>
    </w:lvl>
    <w:lvl w:ilvl="8" w:tplc="365A6AAA">
      <w:start w:val="1"/>
      <w:numFmt w:val="bullet"/>
      <w:lvlText w:val="•"/>
      <w:lvlJc w:val="left"/>
      <w:pPr>
        <w:ind w:left="7894" w:hanging="718"/>
      </w:pPr>
      <w:rPr>
        <w:rFonts w:hint="default"/>
      </w:rPr>
    </w:lvl>
  </w:abstractNum>
  <w:abstractNum w:abstractNumId="9">
    <w:nsid w:val="1F4E2092"/>
    <w:multiLevelType w:val="hybridMultilevel"/>
    <w:tmpl w:val="5FC458AC"/>
    <w:lvl w:ilvl="0" w:tplc="580C5C44">
      <w:start w:val="1"/>
      <w:numFmt w:val="bullet"/>
      <w:lvlText w:val="•"/>
      <w:lvlJc w:val="left"/>
      <w:pPr>
        <w:ind w:left="888" w:hanging="317"/>
      </w:pPr>
      <w:rPr>
        <w:rFonts w:ascii="Times New Roman" w:eastAsia="Times New Roman" w:hAnsi="Times New Roman" w:hint="default"/>
        <w:color w:val="595759"/>
        <w:w w:val="80"/>
        <w:position w:val="-13"/>
        <w:sz w:val="68"/>
        <w:szCs w:val="68"/>
      </w:rPr>
    </w:lvl>
    <w:lvl w:ilvl="1" w:tplc="33F23FB6">
      <w:start w:val="1"/>
      <w:numFmt w:val="bullet"/>
      <w:lvlText w:val="•"/>
      <w:lvlJc w:val="left"/>
      <w:pPr>
        <w:ind w:left="1792" w:hanging="317"/>
      </w:pPr>
      <w:rPr>
        <w:rFonts w:hint="default"/>
      </w:rPr>
    </w:lvl>
    <w:lvl w:ilvl="2" w:tplc="7FF41AC4">
      <w:start w:val="1"/>
      <w:numFmt w:val="bullet"/>
      <w:lvlText w:val="•"/>
      <w:lvlJc w:val="left"/>
      <w:pPr>
        <w:ind w:left="2696" w:hanging="317"/>
      </w:pPr>
      <w:rPr>
        <w:rFonts w:hint="default"/>
      </w:rPr>
    </w:lvl>
    <w:lvl w:ilvl="3" w:tplc="348AF63A">
      <w:start w:val="1"/>
      <w:numFmt w:val="bullet"/>
      <w:lvlText w:val="•"/>
      <w:lvlJc w:val="left"/>
      <w:pPr>
        <w:ind w:left="3600" w:hanging="317"/>
      </w:pPr>
      <w:rPr>
        <w:rFonts w:hint="default"/>
      </w:rPr>
    </w:lvl>
    <w:lvl w:ilvl="4" w:tplc="D06E88B2">
      <w:start w:val="1"/>
      <w:numFmt w:val="bullet"/>
      <w:lvlText w:val="•"/>
      <w:lvlJc w:val="left"/>
      <w:pPr>
        <w:ind w:left="4504" w:hanging="317"/>
      </w:pPr>
      <w:rPr>
        <w:rFonts w:hint="default"/>
      </w:rPr>
    </w:lvl>
    <w:lvl w:ilvl="5" w:tplc="7D383D4E">
      <w:start w:val="1"/>
      <w:numFmt w:val="bullet"/>
      <w:lvlText w:val="•"/>
      <w:lvlJc w:val="left"/>
      <w:pPr>
        <w:ind w:left="5408" w:hanging="317"/>
      </w:pPr>
      <w:rPr>
        <w:rFonts w:hint="default"/>
      </w:rPr>
    </w:lvl>
    <w:lvl w:ilvl="6" w:tplc="329C0202">
      <w:start w:val="1"/>
      <w:numFmt w:val="bullet"/>
      <w:lvlText w:val="•"/>
      <w:lvlJc w:val="left"/>
      <w:pPr>
        <w:ind w:left="6312" w:hanging="317"/>
      </w:pPr>
      <w:rPr>
        <w:rFonts w:hint="default"/>
      </w:rPr>
    </w:lvl>
    <w:lvl w:ilvl="7" w:tplc="43B031E6">
      <w:start w:val="1"/>
      <w:numFmt w:val="bullet"/>
      <w:lvlText w:val="•"/>
      <w:lvlJc w:val="left"/>
      <w:pPr>
        <w:ind w:left="7216" w:hanging="317"/>
      </w:pPr>
      <w:rPr>
        <w:rFonts w:hint="default"/>
      </w:rPr>
    </w:lvl>
    <w:lvl w:ilvl="8" w:tplc="B5540D5C">
      <w:start w:val="1"/>
      <w:numFmt w:val="bullet"/>
      <w:lvlText w:val="•"/>
      <w:lvlJc w:val="left"/>
      <w:pPr>
        <w:ind w:left="8120" w:hanging="317"/>
      </w:pPr>
      <w:rPr>
        <w:rFonts w:hint="default"/>
      </w:rPr>
    </w:lvl>
  </w:abstractNum>
  <w:abstractNum w:abstractNumId="10">
    <w:nsid w:val="26AA0E06"/>
    <w:multiLevelType w:val="hybridMultilevel"/>
    <w:tmpl w:val="7DB4F040"/>
    <w:lvl w:ilvl="0" w:tplc="6FE634E0">
      <w:start w:val="7"/>
      <w:numFmt w:val="upperLetter"/>
      <w:lvlText w:val="%1)"/>
      <w:lvlJc w:val="left"/>
      <w:pPr>
        <w:ind w:left="419" w:hanging="310"/>
      </w:pPr>
      <w:rPr>
        <w:rFonts w:ascii="Arial" w:eastAsia="Arial" w:hAnsi="Arial" w:hint="default"/>
        <w:color w:val="D86072"/>
        <w:w w:val="134"/>
        <w:sz w:val="19"/>
        <w:szCs w:val="19"/>
      </w:rPr>
    </w:lvl>
    <w:lvl w:ilvl="1" w:tplc="C02CE20C">
      <w:start w:val="1"/>
      <w:numFmt w:val="bullet"/>
      <w:lvlText w:val="•"/>
      <w:lvlJc w:val="left"/>
      <w:pPr>
        <w:ind w:left="301" w:hanging="108"/>
      </w:pPr>
      <w:rPr>
        <w:rFonts w:ascii="Arial" w:eastAsia="Arial" w:hAnsi="Arial" w:hint="default"/>
        <w:color w:val="797774"/>
        <w:w w:val="191"/>
        <w:position w:val="1"/>
        <w:sz w:val="9"/>
        <w:szCs w:val="9"/>
      </w:rPr>
    </w:lvl>
    <w:lvl w:ilvl="2" w:tplc="9DEA8434">
      <w:start w:val="1"/>
      <w:numFmt w:val="bullet"/>
      <w:lvlText w:val="•"/>
      <w:lvlJc w:val="left"/>
      <w:pPr>
        <w:ind w:left="1033" w:hanging="108"/>
      </w:pPr>
      <w:rPr>
        <w:rFonts w:hint="default"/>
      </w:rPr>
    </w:lvl>
    <w:lvl w:ilvl="3" w:tplc="20FE1B06">
      <w:start w:val="1"/>
      <w:numFmt w:val="bullet"/>
      <w:lvlText w:val="•"/>
      <w:lvlJc w:val="left"/>
      <w:pPr>
        <w:ind w:left="1647" w:hanging="108"/>
      </w:pPr>
      <w:rPr>
        <w:rFonts w:hint="default"/>
      </w:rPr>
    </w:lvl>
    <w:lvl w:ilvl="4" w:tplc="FE4A0270">
      <w:start w:val="1"/>
      <w:numFmt w:val="bullet"/>
      <w:lvlText w:val="•"/>
      <w:lvlJc w:val="left"/>
      <w:pPr>
        <w:ind w:left="2261" w:hanging="108"/>
      </w:pPr>
      <w:rPr>
        <w:rFonts w:hint="default"/>
      </w:rPr>
    </w:lvl>
    <w:lvl w:ilvl="5" w:tplc="C312FF82">
      <w:start w:val="1"/>
      <w:numFmt w:val="bullet"/>
      <w:lvlText w:val="•"/>
      <w:lvlJc w:val="left"/>
      <w:pPr>
        <w:ind w:left="2875" w:hanging="108"/>
      </w:pPr>
      <w:rPr>
        <w:rFonts w:hint="default"/>
      </w:rPr>
    </w:lvl>
    <w:lvl w:ilvl="6" w:tplc="DBD29B34">
      <w:start w:val="1"/>
      <w:numFmt w:val="bullet"/>
      <w:lvlText w:val="•"/>
      <w:lvlJc w:val="left"/>
      <w:pPr>
        <w:ind w:left="3489" w:hanging="108"/>
      </w:pPr>
      <w:rPr>
        <w:rFonts w:hint="default"/>
      </w:rPr>
    </w:lvl>
    <w:lvl w:ilvl="7" w:tplc="AB601C24">
      <w:start w:val="1"/>
      <w:numFmt w:val="bullet"/>
      <w:lvlText w:val="•"/>
      <w:lvlJc w:val="left"/>
      <w:pPr>
        <w:ind w:left="4102" w:hanging="108"/>
      </w:pPr>
      <w:rPr>
        <w:rFonts w:hint="default"/>
      </w:rPr>
    </w:lvl>
    <w:lvl w:ilvl="8" w:tplc="E5465D58">
      <w:start w:val="1"/>
      <w:numFmt w:val="bullet"/>
      <w:lvlText w:val="•"/>
      <w:lvlJc w:val="left"/>
      <w:pPr>
        <w:ind w:left="4716" w:hanging="108"/>
      </w:pPr>
      <w:rPr>
        <w:rFonts w:hint="default"/>
      </w:rPr>
    </w:lvl>
  </w:abstractNum>
  <w:abstractNum w:abstractNumId="11">
    <w:nsid w:val="28BE4A17"/>
    <w:multiLevelType w:val="hybridMultilevel"/>
    <w:tmpl w:val="24CC0774"/>
    <w:lvl w:ilvl="0" w:tplc="4D5C3476">
      <w:start w:val="1"/>
      <w:numFmt w:val="lowerLetter"/>
      <w:lvlText w:val="%1)"/>
      <w:lvlJc w:val="left"/>
      <w:pPr>
        <w:ind w:left="2133" w:hanging="560"/>
      </w:pPr>
      <w:rPr>
        <w:rFonts w:ascii="Arial" w:eastAsia="Arial" w:hAnsi="Arial" w:hint="default"/>
        <w:color w:val="3F3F3F"/>
        <w:w w:val="109"/>
        <w:sz w:val="19"/>
        <w:szCs w:val="19"/>
      </w:rPr>
    </w:lvl>
    <w:lvl w:ilvl="1" w:tplc="F31035C0">
      <w:start w:val="1"/>
      <w:numFmt w:val="bullet"/>
      <w:lvlText w:val="•"/>
      <w:lvlJc w:val="left"/>
      <w:pPr>
        <w:ind w:left="2926" w:hanging="560"/>
      </w:pPr>
      <w:rPr>
        <w:rFonts w:hint="default"/>
      </w:rPr>
    </w:lvl>
    <w:lvl w:ilvl="2" w:tplc="869EEF80">
      <w:start w:val="1"/>
      <w:numFmt w:val="bullet"/>
      <w:lvlText w:val="•"/>
      <w:lvlJc w:val="left"/>
      <w:pPr>
        <w:ind w:left="3720" w:hanging="560"/>
      </w:pPr>
      <w:rPr>
        <w:rFonts w:hint="default"/>
      </w:rPr>
    </w:lvl>
    <w:lvl w:ilvl="3" w:tplc="8FDC4D44">
      <w:start w:val="1"/>
      <w:numFmt w:val="bullet"/>
      <w:lvlText w:val="•"/>
      <w:lvlJc w:val="left"/>
      <w:pPr>
        <w:ind w:left="4513" w:hanging="560"/>
      </w:pPr>
      <w:rPr>
        <w:rFonts w:hint="default"/>
      </w:rPr>
    </w:lvl>
    <w:lvl w:ilvl="4" w:tplc="C37013EE">
      <w:start w:val="1"/>
      <w:numFmt w:val="bullet"/>
      <w:lvlText w:val="•"/>
      <w:lvlJc w:val="left"/>
      <w:pPr>
        <w:ind w:left="5307" w:hanging="560"/>
      </w:pPr>
      <w:rPr>
        <w:rFonts w:hint="default"/>
      </w:rPr>
    </w:lvl>
    <w:lvl w:ilvl="5" w:tplc="121AE83A">
      <w:start w:val="1"/>
      <w:numFmt w:val="bullet"/>
      <w:lvlText w:val="•"/>
      <w:lvlJc w:val="left"/>
      <w:pPr>
        <w:ind w:left="6101" w:hanging="560"/>
      </w:pPr>
      <w:rPr>
        <w:rFonts w:hint="default"/>
      </w:rPr>
    </w:lvl>
    <w:lvl w:ilvl="6" w:tplc="A3822B84">
      <w:start w:val="1"/>
      <w:numFmt w:val="bullet"/>
      <w:lvlText w:val="•"/>
      <w:lvlJc w:val="left"/>
      <w:pPr>
        <w:ind w:left="6894" w:hanging="560"/>
      </w:pPr>
      <w:rPr>
        <w:rFonts w:hint="default"/>
      </w:rPr>
    </w:lvl>
    <w:lvl w:ilvl="7" w:tplc="AAE0C268">
      <w:start w:val="1"/>
      <w:numFmt w:val="bullet"/>
      <w:lvlText w:val="•"/>
      <w:lvlJc w:val="left"/>
      <w:pPr>
        <w:ind w:left="7688" w:hanging="560"/>
      </w:pPr>
      <w:rPr>
        <w:rFonts w:hint="default"/>
      </w:rPr>
    </w:lvl>
    <w:lvl w:ilvl="8" w:tplc="C61A61D0">
      <w:start w:val="1"/>
      <w:numFmt w:val="bullet"/>
      <w:lvlText w:val="•"/>
      <w:lvlJc w:val="left"/>
      <w:pPr>
        <w:ind w:left="8481" w:hanging="560"/>
      </w:pPr>
      <w:rPr>
        <w:rFonts w:hint="default"/>
      </w:rPr>
    </w:lvl>
  </w:abstractNum>
  <w:abstractNum w:abstractNumId="12">
    <w:nsid w:val="2E524D10"/>
    <w:multiLevelType w:val="multilevel"/>
    <w:tmpl w:val="8CB46DB0"/>
    <w:lvl w:ilvl="0">
      <w:start w:val="1"/>
      <w:numFmt w:val="decimal"/>
      <w:lvlText w:val="%1"/>
      <w:lvlJc w:val="left"/>
      <w:pPr>
        <w:ind w:left="1713" w:hanging="533"/>
      </w:pPr>
      <w:rPr>
        <w:rFonts w:hint="default"/>
      </w:rPr>
    </w:lvl>
    <w:lvl w:ilvl="1">
      <w:start w:val="5"/>
      <w:numFmt w:val="decimal"/>
      <w:lvlText w:val="%1.%2"/>
      <w:lvlJc w:val="left"/>
      <w:pPr>
        <w:ind w:left="1713" w:hanging="533"/>
        <w:jc w:val="right"/>
      </w:pPr>
      <w:rPr>
        <w:rFonts w:ascii="Arial" w:eastAsia="Arial" w:hAnsi="Arial" w:hint="default"/>
        <w:b/>
        <w:bCs/>
        <w:w w:val="102"/>
        <w:sz w:val="23"/>
        <w:szCs w:val="23"/>
      </w:rPr>
    </w:lvl>
    <w:lvl w:ilvl="2">
      <w:start w:val="1"/>
      <w:numFmt w:val="decimal"/>
      <w:lvlText w:val="%1.%2.%3"/>
      <w:lvlJc w:val="left"/>
      <w:pPr>
        <w:ind w:left="2246" w:hanging="1059"/>
      </w:pPr>
      <w:rPr>
        <w:rFonts w:ascii="Arial" w:eastAsia="Arial" w:hAnsi="Arial" w:hint="default"/>
        <w:w w:val="104"/>
        <w:sz w:val="21"/>
        <w:szCs w:val="21"/>
      </w:rPr>
    </w:lvl>
    <w:lvl w:ilvl="3">
      <w:start w:val="1"/>
      <w:numFmt w:val="lowerLetter"/>
      <w:lvlText w:val="%4)"/>
      <w:lvlJc w:val="left"/>
      <w:pPr>
        <w:ind w:left="2736" w:hanging="353"/>
      </w:pPr>
      <w:rPr>
        <w:rFonts w:ascii="Arial" w:eastAsia="Arial" w:hAnsi="Arial" w:hint="default"/>
        <w:w w:val="103"/>
        <w:sz w:val="21"/>
        <w:szCs w:val="21"/>
      </w:rPr>
    </w:lvl>
    <w:lvl w:ilvl="4">
      <w:start w:val="1"/>
      <w:numFmt w:val="bullet"/>
      <w:lvlText w:val="•"/>
      <w:lvlJc w:val="left"/>
      <w:pPr>
        <w:ind w:left="2743" w:hanging="353"/>
      </w:pPr>
      <w:rPr>
        <w:rFonts w:hint="default"/>
      </w:rPr>
    </w:lvl>
    <w:lvl w:ilvl="5">
      <w:start w:val="1"/>
      <w:numFmt w:val="bullet"/>
      <w:lvlText w:val="•"/>
      <w:lvlJc w:val="left"/>
      <w:pPr>
        <w:ind w:left="3834" w:hanging="353"/>
      </w:pPr>
      <w:rPr>
        <w:rFonts w:hint="default"/>
      </w:rPr>
    </w:lvl>
    <w:lvl w:ilvl="6">
      <w:start w:val="1"/>
      <w:numFmt w:val="bullet"/>
      <w:lvlText w:val="•"/>
      <w:lvlJc w:val="left"/>
      <w:pPr>
        <w:ind w:left="4925" w:hanging="353"/>
      </w:pPr>
      <w:rPr>
        <w:rFonts w:hint="default"/>
      </w:rPr>
    </w:lvl>
    <w:lvl w:ilvl="7">
      <w:start w:val="1"/>
      <w:numFmt w:val="bullet"/>
      <w:lvlText w:val="•"/>
      <w:lvlJc w:val="left"/>
      <w:pPr>
        <w:ind w:left="6016" w:hanging="353"/>
      </w:pPr>
      <w:rPr>
        <w:rFonts w:hint="default"/>
      </w:rPr>
    </w:lvl>
    <w:lvl w:ilvl="8">
      <w:start w:val="1"/>
      <w:numFmt w:val="bullet"/>
      <w:lvlText w:val="•"/>
      <w:lvlJc w:val="left"/>
      <w:pPr>
        <w:ind w:left="7106" w:hanging="353"/>
      </w:pPr>
      <w:rPr>
        <w:rFonts w:hint="default"/>
      </w:rPr>
    </w:lvl>
  </w:abstractNum>
  <w:abstractNum w:abstractNumId="13">
    <w:nsid w:val="30206E4F"/>
    <w:multiLevelType w:val="hybridMultilevel"/>
    <w:tmpl w:val="57A4A068"/>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nsid w:val="32F068B2"/>
    <w:multiLevelType w:val="hybridMultilevel"/>
    <w:tmpl w:val="98C8B9A0"/>
    <w:lvl w:ilvl="0" w:tplc="C43A823A">
      <w:start w:val="1"/>
      <w:numFmt w:val="upperLetter"/>
      <w:lvlText w:val="%1)"/>
      <w:lvlJc w:val="left"/>
      <w:pPr>
        <w:ind w:left="880" w:hanging="720"/>
      </w:pPr>
      <w:rPr>
        <w:rFonts w:ascii="Arial" w:eastAsia="Arial" w:hAnsi="Arial" w:hint="default"/>
        <w:color w:val="959595"/>
        <w:w w:val="106"/>
        <w:sz w:val="22"/>
        <w:szCs w:val="22"/>
      </w:rPr>
    </w:lvl>
    <w:lvl w:ilvl="1" w:tplc="862A7B0E">
      <w:start w:val="1"/>
      <w:numFmt w:val="bullet"/>
      <w:lvlText w:val="•"/>
      <w:lvlJc w:val="left"/>
      <w:pPr>
        <w:ind w:left="880" w:hanging="720"/>
      </w:pPr>
      <w:rPr>
        <w:rFonts w:hint="default"/>
      </w:rPr>
    </w:lvl>
    <w:lvl w:ilvl="2" w:tplc="3EE67F7C">
      <w:start w:val="1"/>
      <w:numFmt w:val="bullet"/>
      <w:lvlText w:val="•"/>
      <w:lvlJc w:val="left"/>
      <w:pPr>
        <w:ind w:left="1883" w:hanging="720"/>
      </w:pPr>
      <w:rPr>
        <w:rFonts w:hint="default"/>
      </w:rPr>
    </w:lvl>
    <w:lvl w:ilvl="3" w:tplc="43849C8A">
      <w:start w:val="1"/>
      <w:numFmt w:val="bullet"/>
      <w:lvlText w:val="•"/>
      <w:lvlJc w:val="left"/>
      <w:pPr>
        <w:ind w:left="2886" w:hanging="720"/>
      </w:pPr>
      <w:rPr>
        <w:rFonts w:hint="default"/>
      </w:rPr>
    </w:lvl>
    <w:lvl w:ilvl="4" w:tplc="FDD806E2">
      <w:start w:val="1"/>
      <w:numFmt w:val="bullet"/>
      <w:lvlText w:val="•"/>
      <w:lvlJc w:val="left"/>
      <w:pPr>
        <w:ind w:left="3889" w:hanging="720"/>
      </w:pPr>
      <w:rPr>
        <w:rFonts w:hint="default"/>
      </w:rPr>
    </w:lvl>
    <w:lvl w:ilvl="5" w:tplc="89E6CB62">
      <w:start w:val="1"/>
      <w:numFmt w:val="bullet"/>
      <w:lvlText w:val="•"/>
      <w:lvlJc w:val="left"/>
      <w:pPr>
        <w:ind w:left="4892" w:hanging="720"/>
      </w:pPr>
      <w:rPr>
        <w:rFonts w:hint="default"/>
      </w:rPr>
    </w:lvl>
    <w:lvl w:ilvl="6" w:tplc="EA58CB36">
      <w:start w:val="1"/>
      <w:numFmt w:val="bullet"/>
      <w:lvlText w:val="•"/>
      <w:lvlJc w:val="left"/>
      <w:pPr>
        <w:ind w:left="5896" w:hanging="720"/>
      </w:pPr>
      <w:rPr>
        <w:rFonts w:hint="default"/>
      </w:rPr>
    </w:lvl>
    <w:lvl w:ilvl="7" w:tplc="7514DD82">
      <w:start w:val="1"/>
      <w:numFmt w:val="bullet"/>
      <w:lvlText w:val="•"/>
      <w:lvlJc w:val="left"/>
      <w:pPr>
        <w:ind w:left="6899" w:hanging="720"/>
      </w:pPr>
      <w:rPr>
        <w:rFonts w:hint="default"/>
      </w:rPr>
    </w:lvl>
    <w:lvl w:ilvl="8" w:tplc="3E5EF65A">
      <w:start w:val="1"/>
      <w:numFmt w:val="bullet"/>
      <w:lvlText w:val="•"/>
      <w:lvlJc w:val="left"/>
      <w:pPr>
        <w:ind w:left="7902" w:hanging="720"/>
      </w:pPr>
      <w:rPr>
        <w:rFonts w:hint="default"/>
      </w:rPr>
    </w:lvl>
  </w:abstractNum>
  <w:abstractNum w:abstractNumId="15">
    <w:nsid w:val="35EA0AC1"/>
    <w:multiLevelType w:val="multilevel"/>
    <w:tmpl w:val="F77264DA"/>
    <w:lvl w:ilvl="0">
      <w:start w:val="1"/>
      <w:numFmt w:val="bullet"/>
      <w:lvlText w:val=""/>
      <w:lvlJc w:val="left"/>
      <w:pPr>
        <w:ind w:left="526" w:hanging="526"/>
      </w:pPr>
      <w:rPr>
        <w:rFonts w:ascii="Symbol" w:hAnsi="Symbol" w:hint="default"/>
      </w:rPr>
    </w:lvl>
    <w:lvl w:ilvl="1">
      <w:start w:val="1"/>
      <w:numFmt w:val="bullet"/>
      <w:lvlText w:val=""/>
      <w:lvlJc w:val="left"/>
      <w:pPr>
        <w:ind w:left="526" w:hanging="526"/>
      </w:pPr>
      <w:rPr>
        <w:rFonts w:ascii="Symbol" w:hAnsi="Symbol" w:hint="default"/>
        <w:b/>
        <w:bCs/>
        <w:w w:val="104"/>
        <w:sz w:val="23"/>
        <w:szCs w:val="23"/>
      </w:rPr>
    </w:lvl>
    <w:lvl w:ilvl="2">
      <w:start w:val="1"/>
      <w:numFmt w:val="decimal"/>
      <w:lvlText w:val="%1.%2.%3"/>
      <w:lvlJc w:val="left"/>
      <w:pPr>
        <w:ind w:left="1073" w:hanging="1059"/>
      </w:pPr>
      <w:rPr>
        <w:rFonts w:ascii="Arial" w:eastAsia="Arial" w:hAnsi="Arial" w:hint="default"/>
        <w:w w:val="104"/>
        <w:sz w:val="21"/>
        <w:szCs w:val="21"/>
      </w:rPr>
    </w:lvl>
    <w:lvl w:ilvl="3">
      <w:start w:val="1"/>
      <w:numFmt w:val="lowerLetter"/>
      <w:lvlText w:val="%4)"/>
      <w:lvlJc w:val="left"/>
      <w:pPr>
        <w:ind w:left="1669" w:hanging="368"/>
      </w:pPr>
      <w:rPr>
        <w:rFonts w:ascii="Arial" w:eastAsia="Arial" w:hAnsi="Arial" w:hint="default"/>
        <w:color w:val="auto"/>
        <w:w w:val="103"/>
        <w:sz w:val="21"/>
        <w:szCs w:val="21"/>
      </w:rPr>
    </w:lvl>
    <w:lvl w:ilvl="4">
      <w:start w:val="1"/>
      <w:numFmt w:val="bullet"/>
      <w:lvlText w:val="•"/>
      <w:lvlJc w:val="left"/>
      <w:pPr>
        <w:ind w:left="3485" w:hanging="368"/>
      </w:pPr>
      <w:rPr>
        <w:rFonts w:hint="default"/>
      </w:rPr>
    </w:lvl>
    <w:lvl w:ilvl="5">
      <w:start w:val="1"/>
      <w:numFmt w:val="bullet"/>
      <w:lvlText w:val="•"/>
      <w:lvlJc w:val="left"/>
      <w:pPr>
        <w:ind w:left="4446" w:hanging="368"/>
      </w:pPr>
      <w:rPr>
        <w:rFonts w:hint="default"/>
      </w:rPr>
    </w:lvl>
    <w:lvl w:ilvl="6">
      <w:start w:val="1"/>
      <w:numFmt w:val="bullet"/>
      <w:lvlText w:val="•"/>
      <w:lvlJc w:val="left"/>
      <w:pPr>
        <w:ind w:left="5407" w:hanging="368"/>
      </w:pPr>
      <w:rPr>
        <w:rFonts w:hint="default"/>
      </w:rPr>
    </w:lvl>
    <w:lvl w:ilvl="7">
      <w:start w:val="1"/>
      <w:numFmt w:val="bullet"/>
      <w:lvlText w:val="•"/>
      <w:lvlJc w:val="left"/>
      <w:pPr>
        <w:ind w:left="6368" w:hanging="368"/>
      </w:pPr>
      <w:rPr>
        <w:rFonts w:hint="default"/>
      </w:rPr>
    </w:lvl>
    <w:lvl w:ilvl="8">
      <w:start w:val="1"/>
      <w:numFmt w:val="bullet"/>
      <w:lvlText w:val="•"/>
      <w:lvlJc w:val="left"/>
      <w:pPr>
        <w:ind w:left="7329" w:hanging="368"/>
      </w:pPr>
      <w:rPr>
        <w:rFonts w:hint="default"/>
      </w:rPr>
    </w:lvl>
  </w:abstractNum>
  <w:abstractNum w:abstractNumId="16">
    <w:nsid w:val="3A517A79"/>
    <w:multiLevelType w:val="multilevel"/>
    <w:tmpl w:val="8CB46DB0"/>
    <w:lvl w:ilvl="0">
      <w:start w:val="1"/>
      <w:numFmt w:val="decimal"/>
      <w:lvlText w:val="%1"/>
      <w:lvlJc w:val="left"/>
      <w:pPr>
        <w:ind w:left="1713" w:hanging="533"/>
      </w:pPr>
      <w:rPr>
        <w:rFonts w:hint="default"/>
      </w:rPr>
    </w:lvl>
    <w:lvl w:ilvl="1">
      <w:start w:val="5"/>
      <w:numFmt w:val="decimal"/>
      <w:lvlText w:val="%1.%2"/>
      <w:lvlJc w:val="left"/>
      <w:pPr>
        <w:ind w:left="1713" w:hanging="533"/>
        <w:jc w:val="right"/>
      </w:pPr>
      <w:rPr>
        <w:rFonts w:ascii="Arial" w:eastAsia="Arial" w:hAnsi="Arial" w:hint="default"/>
        <w:b/>
        <w:bCs/>
        <w:w w:val="102"/>
        <w:sz w:val="23"/>
        <w:szCs w:val="23"/>
      </w:rPr>
    </w:lvl>
    <w:lvl w:ilvl="2">
      <w:start w:val="1"/>
      <w:numFmt w:val="decimal"/>
      <w:lvlText w:val="%1.%2.%3"/>
      <w:lvlJc w:val="left"/>
      <w:pPr>
        <w:ind w:left="2246" w:hanging="1059"/>
      </w:pPr>
      <w:rPr>
        <w:rFonts w:ascii="Arial" w:eastAsia="Arial" w:hAnsi="Arial" w:hint="default"/>
        <w:w w:val="104"/>
        <w:sz w:val="21"/>
        <w:szCs w:val="21"/>
      </w:rPr>
    </w:lvl>
    <w:lvl w:ilvl="3">
      <w:start w:val="1"/>
      <w:numFmt w:val="lowerLetter"/>
      <w:lvlText w:val="%4)"/>
      <w:lvlJc w:val="left"/>
      <w:pPr>
        <w:ind w:left="2736" w:hanging="353"/>
      </w:pPr>
      <w:rPr>
        <w:rFonts w:ascii="Arial" w:eastAsia="Arial" w:hAnsi="Arial" w:hint="default"/>
        <w:w w:val="103"/>
        <w:sz w:val="21"/>
        <w:szCs w:val="21"/>
      </w:rPr>
    </w:lvl>
    <w:lvl w:ilvl="4">
      <w:start w:val="1"/>
      <w:numFmt w:val="bullet"/>
      <w:lvlText w:val="•"/>
      <w:lvlJc w:val="left"/>
      <w:pPr>
        <w:ind w:left="2743" w:hanging="353"/>
      </w:pPr>
      <w:rPr>
        <w:rFonts w:hint="default"/>
      </w:rPr>
    </w:lvl>
    <w:lvl w:ilvl="5">
      <w:start w:val="1"/>
      <w:numFmt w:val="bullet"/>
      <w:lvlText w:val="•"/>
      <w:lvlJc w:val="left"/>
      <w:pPr>
        <w:ind w:left="3834" w:hanging="353"/>
      </w:pPr>
      <w:rPr>
        <w:rFonts w:hint="default"/>
      </w:rPr>
    </w:lvl>
    <w:lvl w:ilvl="6">
      <w:start w:val="1"/>
      <w:numFmt w:val="bullet"/>
      <w:lvlText w:val="•"/>
      <w:lvlJc w:val="left"/>
      <w:pPr>
        <w:ind w:left="4925" w:hanging="353"/>
      </w:pPr>
      <w:rPr>
        <w:rFonts w:hint="default"/>
      </w:rPr>
    </w:lvl>
    <w:lvl w:ilvl="7">
      <w:start w:val="1"/>
      <w:numFmt w:val="bullet"/>
      <w:lvlText w:val="•"/>
      <w:lvlJc w:val="left"/>
      <w:pPr>
        <w:ind w:left="6016" w:hanging="353"/>
      </w:pPr>
      <w:rPr>
        <w:rFonts w:hint="default"/>
      </w:rPr>
    </w:lvl>
    <w:lvl w:ilvl="8">
      <w:start w:val="1"/>
      <w:numFmt w:val="bullet"/>
      <w:lvlText w:val="•"/>
      <w:lvlJc w:val="left"/>
      <w:pPr>
        <w:ind w:left="7106" w:hanging="353"/>
      </w:pPr>
      <w:rPr>
        <w:rFonts w:hint="default"/>
      </w:rPr>
    </w:lvl>
  </w:abstractNum>
  <w:abstractNum w:abstractNumId="17">
    <w:nsid w:val="3A576849"/>
    <w:multiLevelType w:val="multilevel"/>
    <w:tmpl w:val="8CB46DB0"/>
    <w:lvl w:ilvl="0">
      <w:start w:val="1"/>
      <w:numFmt w:val="decimal"/>
      <w:lvlText w:val="%1"/>
      <w:lvlJc w:val="left"/>
      <w:pPr>
        <w:ind w:left="1713" w:hanging="533"/>
      </w:pPr>
      <w:rPr>
        <w:rFonts w:hint="default"/>
      </w:rPr>
    </w:lvl>
    <w:lvl w:ilvl="1">
      <w:start w:val="5"/>
      <w:numFmt w:val="decimal"/>
      <w:lvlText w:val="%1.%2"/>
      <w:lvlJc w:val="left"/>
      <w:pPr>
        <w:ind w:left="1713" w:hanging="533"/>
        <w:jc w:val="right"/>
      </w:pPr>
      <w:rPr>
        <w:rFonts w:ascii="Arial" w:eastAsia="Arial" w:hAnsi="Arial" w:hint="default"/>
        <w:b/>
        <w:bCs/>
        <w:w w:val="102"/>
        <w:sz w:val="23"/>
        <w:szCs w:val="23"/>
      </w:rPr>
    </w:lvl>
    <w:lvl w:ilvl="2">
      <w:start w:val="1"/>
      <w:numFmt w:val="decimal"/>
      <w:lvlText w:val="%1.%2.%3"/>
      <w:lvlJc w:val="left"/>
      <w:pPr>
        <w:ind w:left="2246" w:hanging="1059"/>
      </w:pPr>
      <w:rPr>
        <w:rFonts w:ascii="Arial" w:eastAsia="Arial" w:hAnsi="Arial" w:hint="default"/>
        <w:w w:val="104"/>
        <w:sz w:val="21"/>
        <w:szCs w:val="21"/>
      </w:rPr>
    </w:lvl>
    <w:lvl w:ilvl="3">
      <w:start w:val="1"/>
      <w:numFmt w:val="lowerLetter"/>
      <w:lvlText w:val="%4)"/>
      <w:lvlJc w:val="left"/>
      <w:pPr>
        <w:ind w:left="2736" w:hanging="353"/>
      </w:pPr>
      <w:rPr>
        <w:rFonts w:ascii="Arial" w:eastAsia="Arial" w:hAnsi="Arial" w:hint="default"/>
        <w:w w:val="103"/>
        <w:sz w:val="21"/>
        <w:szCs w:val="21"/>
      </w:rPr>
    </w:lvl>
    <w:lvl w:ilvl="4">
      <w:start w:val="1"/>
      <w:numFmt w:val="bullet"/>
      <w:lvlText w:val="•"/>
      <w:lvlJc w:val="left"/>
      <w:pPr>
        <w:ind w:left="2743" w:hanging="353"/>
      </w:pPr>
      <w:rPr>
        <w:rFonts w:hint="default"/>
      </w:rPr>
    </w:lvl>
    <w:lvl w:ilvl="5">
      <w:start w:val="1"/>
      <w:numFmt w:val="bullet"/>
      <w:lvlText w:val="•"/>
      <w:lvlJc w:val="left"/>
      <w:pPr>
        <w:ind w:left="3834" w:hanging="353"/>
      </w:pPr>
      <w:rPr>
        <w:rFonts w:hint="default"/>
      </w:rPr>
    </w:lvl>
    <w:lvl w:ilvl="6">
      <w:start w:val="1"/>
      <w:numFmt w:val="bullet"/>
      <w:lvlText w:val="•"/>
      <w:lvlJc w:val="left"/>
      <w:pPr>
        <w:ind w:left="4925" w:hanging="353"/>
      </w:pPr>
      <w:rPr>
        <w:rFonts w:hint="default"/>
      </w:rPr>
    </w:lvl>
    <w:lvl w:ilvl="7">
      <w:start w:val="1"/>
      <w:numFmt w:val="bullet"/>
      <w:lvlText w:val="•"/>
      <w:lvlJc w:val="left"/>
      <w:pPr>
        <w:ind w:left="6016" w:hanging="353"/>
      </w:pPr>
      <w:rPr>
        <w:rFonts w:hint="default"/>
      </w:rPr>
    </w:lvl>
    <w:lvl w:ilvl="8">
      <w:start w:val="1"/>
      <w:numFmt w:val="bullet"/>
      <w:lvlText w:val="•"/>
      <w:lvlJc w:val="left"/>
      <w:pPr>
        <w:ind w:left="7106" w:hanging="353"/>
      </w:pPr>
      <w:rPr>
        <w:rFonts w:hint="default"/>
      </w:rPr>
    </w:lvl>
  </w:abstractNum>
  <w:abstractNum w:abstractNumId="18">
    <w:nsid w:val="3AE10B8E"/>
    <w:multiLevelType w:val="multilevel"/>
    <w:tmpl w:val="2A567654"/>
    <w:lvl w:ilvl="0">
      <w:start w:val="1"/>
      <w:numFmt w:val="decimal"/>
      <w:lvlText w:val="%1"/>
      <w:lvlJc w:val="left"/>
      <w:pPr>
        <w:ind w:left="653" w:hanging="526"/>
      </w:pPr>
      <w:rPr>
        <w:rFonts w:hint="default"/>
      </w:rPr>
    </w:lvl>
    <w:lvl w:ilvl="1">
      <w:start w:val="9"/>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19">
    <w:nsid w:val="3B5F7541"/>
    <w:multiLevelType w:val="hybridMultilevel"/>
    <w:tmpl w:val="32044B52"/>
    <w:lvl w:ilvl="0" w:tplc="08090001">
      <w:start w:val="1"/>
      <w:numFmt w:val="bullet"/>
      <w:lvlText w:val=""/>
      <w:lvlJc w:val="left"/>
      <w:pPr>
        <w:ind w:left="851" w:hanging="360"/>
      </w:pPr>
      <w:rPr>
        <w:rFonts w:ascii="Symbol" w:hAnsi="Symbol" w:hint="default"/>
      </w:rPr>
    </w:lvl>
    <w:lvl w:ilvl="1" w:tplc="08090003">
      <w:start w:val="1"/>
      <w:numFmt w:val="bullet"/>
      <w:lvlText w:val="o"/>
      <w:lvlJc w:val="left"/>
      <w:pPr>
        <w:ind w:left="1571" w:hanging="360"/>
      </w:pPr>
      <w:rPr>
        <w:rFonts w:ascii="Courier New" w:hAnsi="Courier New" w:cs="Courier New" w:hint="default"/>
      </w:rPr>
    </w:lvl>
    <w:lvl w:ilvl="2" w:tplc="08090005">
      <w:start w:val="1"/>
      <w:numFmt w:val="bullet"/>
      <w:lvlText w:val=""/>
      <w:lvlJc w:val="left"/>
      <w:pPr>
        <w:ind w:left="2291" w:hanging="360"/>
      </w:pPr>
      <w:rPr>
        <w:rFonts w:ascii="Wingdings" w:hAnsi="Wingdings" w:hint="default"/>
      </w:rPr>
    </w:lvl>
    <w:lvl w:ilvl="3" w:tplc="08090001">
      <w:start w:val="1"/>
      <w:numFmt w:val="bullet"/>
      <w:lvlText w:val=""/>
      <w:lvlJc w:val="left"/>
      <w:pPr>
        <w:ind w:left="3011" w:hanging="360"/>
      </w:pPr>
      <w:rPr>
        <w:rFonts w:ascii="Symbol" w:hAnsi="Symbol" w:hint="default"/>
      </w:rPr>
    </w:lvl>
    <w:lvl w:ilvl="4" w:tplc="08090003">
      <w:start w:val="1"/>
      <w:numFmt w:val="bullet"/>
      <w:lvlText w:val="o"/>
      <w:lvlJc w:val="left"/>
      <w:pPr>
        <w:ind w:left="3731" w:hanging="360"/>
      </w:pPr>
      <w:rPr>
        <w:rFonts w:ascii="Courier New" w:hAnsi="Courier New" w:cs="Courier New" w:hint="default"/>
      </w:rPr>
    </w:lvl>
    <w:lvl w:ilvl="5" w:tplc="08090005">
      <w:start w:val="1"/>
      <w:numFmt w:val="bullet"/>
      <w:lvlText w:val=""/>
      <w:lvlJc w:val="left"/>
      <w:pPr>
        <w:ind w:left="4451" w:hanging="360"/>
      </w:pPr>
      <w:rPr>
        <w:rFonts w:ascii="Wingdings" w:hAnsi="Wingdings" w:hint="default"/>
      </w:rPr>
    </w:lvl>
    <w:lvl w:ilvl="6" w:tplc="08090001">
      <w:start w:val="1"/>
      <w:numFmt w:val="bullet"/>
      <w:lvlText w:val=""/>
      <w:lvlJc w:val="left"/>
      <w:pPr>
        <w:ind w:left="5171" w:hanging="360"/>
      </w:pPr>
      <w:rPr>
        <w:rFonts w:ascii="Symbol" w:hAnsi="Symbol" w:hint="default"/>
      </w:rPr>
    </w:lvl>
    <w:lvl w:ilvl="7" w:tplc="08090003">
      <w:start w:val="1"/>
      <w:numFmt w:val="bullet"/>
      <w:lvlText w:val="o"/>
      <w:lvlJc w:val="left"/>
      <w:pPr>
        <w:ind w:left="5891" w:hanging="360"/>
      </w:pPr>
      <w:rPr>
        <w:rFonts w:ascii="Courier New" w:hAnsi="Courier New" w:cs="Courier New" w:hint="default"/>
      </w:rPr>
    </w:lvl>
    <w:lvl w:ilvl="8" w:tplc="08090005">
      <w:start w:val="1"/>
      <w:numFmt w:val="bullet"/>
      <w:lvlText w:val=""/>
      <w:lvlJc w:val="left"/>
      <w:pPr>
        <w:ind w:left="6611" w:hanging="360"/>
      </w:pPr>
      <w:rPr>
        <w:rFonts w:ascii="Wingdings" w:hAnsi="Wingdings" w:hint="default"/>
      </w:rPr>
    </w:lvl>
  </w:abstractNum>
  <w:abstractNum w:abstractNumId="20">
    <w:nsid w:val="3CE72D54"/>
    <w:multiLevelType w:val="hybridMultilevel"/>
    <w:tmpl w:val="51FCA73C"/>
    <w:lvl w:ilvl="0" w:tplc="8A542164">
      <w:start w:val="1"/>
      <w:numFmt w:val="lowerLetter"/>
      <w:lvlText w:val="%1)"/>
      <w:lvlJc w:val="left"/>
      <w:pPr>
        <w:ind w:left="932" w:hanging="360"/>
      </w:pPr>
      <w:rPr>
        <w:rFonts w:hint="default"/>
      </w:rPr>
    </w:lvl>
    <w:lvl w:ilvl="1" w:tplc="08090019" w:tentative="1">
      <w:start w:val="1"/>
      <w:numFmt w:val="lowerLetter"/>
      <w:lvlText w:val="%2."/>
      <w:lvlJc w:val="left"/>
      <w:pPr>
        <w:ind w:left="1652" w:hanging="360"/>
      </w:pPr>
    </w:lvl>
    <w:lvl w:ilvl="2" w:tplc="0809001B" w:tentative="1">
      <w:start w:val="1"/>
      <w:numFmt w:val="lowerRoman"/>
      <w:lvlText w:val="%3."/>
      <w:lvlJc w:val="right"/>
      <w:pPr>
        <w:ind w:left="2372" w:hanging="180"/>
      </w:pPr>
    </w:lvl>
    <w:lvl w:ilvl="3" w:tplc="0809000F" w:tentative="1">
      <w:start w:val="1"/>
      <w:numFmt w:val="decimal"/>
      <w:lvlText w:val="%4."/>
      <w:lvlJc w:val="left"/>
      <w:pPr>
        <w:ind w:left="3092" w:hanging="360"/>
      </w:pPr>
    </w:lvl>
    <w:lvl w:ilvl="4" w:tplc="08090019" w:tentative="1">
      <w:start w:val="1"/>
      <w:numFmt w:val="lowerLetter"/>
      <w:lvlText w:val="%5."/>
      <w:lvlJc w:val="left"/>
      <w:pPr>
        <w:ind w:left="3812" w:hanging="360"/>
      </w:pPr>
    </w:lvl>
    <w:lvl w:ilvl="5" w:tplc="0809001B" w:tentative="1">
      <w:start w:val="1"/>
      <w:numFmt w:val="lowerRoman"/>
      <w:lvlText w:val="%6."/>
      <w:lvlJc w:val="right"/>
      <w:pPr>
        <w:ind w:left="4532" w:hanging="180"/>
      </w:pPr>
    </w:lvl>
    <w:lvl w:ilvl="6" w:tplc="0809000F" w:tentative="1">
      <w:start w:val="1"/>
      <w:numFmt w:val="decimal"/>
      <w:lvlText w:val="%7."/>
      <w:lvlJc w:val="left"/>
      <w:pPr>
        <w:ind w:left="5252" w:hanging="360"/>
      </w:pPr>
    </w:lvl>
    <w:lvl w:ilvl="7" w:tplc="08090019" w:tentative="1">
      <w:start w:val="1"/>
      <w:numFmt w:val="lowerLetter"/>
      <w:lvlText w:val="%8."/>
      <w:lvlJc w:val="left"/>
      <w:pPr>
        <w:ind w:left="5972" w:hanging="360"/>
      </w:pPr>
    </w:lvl>
    <w:lvl w:ilvl="8" w:tplc="0809001B" w:tentative="1">
      <w:start w:val="1"/>
      <w:numFmt w:val="lowerRoman"/>
      <w:lvlText w:val="%9."/>
      <w:lvlJc w:val="right"/>
      <w:pPr>
        <w:ind w:left="6692" w:hanging="180"/>
      </w:pPr>
    </w:lvl>
  </w:abstractNum>
  <w:abstractNum w:abstractNumId="21">
    <w:nsid w:val="3E8E163F"/>
    <w:multiLevelType w:val="hybridMultilevel"/>
    <w:tmpl w:val="32D0DDC8"/>
    <w:lvl w:ilvl="0" w:tplc="08090001">
      <w:start w:val="1"/>
      <w:numFmt w:val="bullet"/>
      <w:lvlText w:val=""/>
      <w:lvlJc w:val="left"/>
      <w:pPr>
        <w:ind w:left="2949" w:hanging="360"/>
      </w:pPr>
      <w:rPr>
        <w:rFonts w:ascii="Symbol" w:hAnsi="Symbol" w:hint="default"/>
      </w:rPr>
    </w:lvl>
    <w:lvl w:ilvl="1" w:tplc="08090003" w:tentative="1">
      <w:start w:val="1"/>
      <w:numFmt w:val="bullet"/>
      <w:lvlText w:val="o"/>
      <w:lvlJc w:val="left"/>
      <w:pPr>
        <w:ind w:left="3669" w:hanging="360"/>
      </w:pPr>
      <w:rPr>
        <w:rFonts w:ascii="Courier New" w:hAnsi="Courier New" w:cs="Courier New" w:hint="default"/>
      </w:rPr>
    </w:lvl>
    <w:lvl w:ilvl="2" w:tplc="08090005" w:tentative="1">
      <w:start w:val="1"/>
      <w:numFmt w:val="bullet"/>
      <w:lvlText w:val=""/>
      <w:lvlJc w:val="left"/>
      <w:pPr>
        <w:ind w:left="4389" w:hanging="360"/>
      </w:pPr>
      <w:rPr>
        <w:rFonts w:ascii="Wingdings" w:hAnsi="Wingdings" w:hint="default"/>
      </w:rPr>
    </w:lvl>
    <w:lvl w:ilvl="3" w:tplc="08090001" w:tentative="1">
      <w:start w:val="1"/>
      <w:numFmt w:val="bullet"/>
      <w:lvlText w:val=""/>
      <w:lvlJc w:val="left"/>
      <w:pPr>
        <w:ind w:left="5109" w:hanging="360"/>
      </w:pPr>
      <w:rPr>
        <w:rFonts w:ascii="Symbol" w:hAnsi="Symbol" w:hint="default"/>
      </w:rPr>
    </w:lvl>
    <w:lvl w:ilvl="4" w:tplc="08090003" w:tentative="1">
      <w:start w:val="1"/>
      <w:numFmt w:val="bullet"/>
      <w:lvlText w:val="o"/>
      <w:lvlJc w:val="left"/>
      <w:pPr>
        <w:ind w:left="5829" w:hanging="360"/>
      </w:pPr>
      <w:rPr>
        <w:rFonts w:ascii="Courier New" w:hAnsi="Courier New" w:cs="Courier New" w:hint="default"/>
      </w:rPr>
    </w:lvl>
    <w:lvl w:ilvl="5" w:tplc="08090005" w:tentative="1">
      <w:start w:val="1"/>
      <w:numFmt w:val="bullet"/>
      <w:lvlText w:val=""/>
      <w:lvlJc w:val="left"/>
      <w:pPr>
        <w:ind w:left="6549" w:hanging="360"/>
      </w:pPr>
      <w:rPr>
        <w:rFonts w:ascii="Wingdings" w:hAnsi="Wingdings" w:hint="default"/>
      </w:rPr>
    </w:lvl>
    <w:lvl w:ilvl="6" w:tplc="08090001" w:tentative="1">
      <w:start w:val="1"/>
      <w:numFmt w:val="bullet"/>
      <w:lvlText w:val=""/>
      <w:lvlJc w:val="left"/>
      <w:pPr>
        <w:ind w:left="7269" w:hanging="360"/>
      </w:pPr>
      <w:rPr>
        <w:rFonts w:ascii="Symbol" w:hAnsi="Symbol" w:hint="default"/>
      </w:rPr>
    </w:lvl>
    <w:lvl w:ilvl="7" w:tplc="08090003" w:tentative="1">
      <w:start w:val="1"/>
      <w:numFmt w:val="bullet"/>
      <w:lvlText w:val="o"/>
      <w:lvlJc w:val="left"/>
      <w:pPr>
        <w:ind w:left="7989" w:hanging="360"/>
      </w:pPr>
      <w:rPr>
        <w:rFonts w:ascii="Courier New" w:hAnsi="Courier New" w:cs="Courier New" w:hint="default"/>
      </w:rPr>
    </w:lvl>
    <w:lvl w:ilvl="8" w:tplc="08090005" w:tentative="1">
      <w:start w:val="1"/>
      <w:numFmt w:val="bullet"/>
      <w:lvlText w:val=""/>
      <w:lvlJc w:val="left"/>
      <w:pPr>
        <w:ind w:left="8709" w:hanging="360"/>
      </w:pPr>
      <w:rPr>
        <w:rFonts w:ascii="Wingdings" w:hAnsi="Wingdings" w:hint="default"/>
      </w:rPr>
    </w:lvl>
  </w:abstractNum>
  <w:abstractNum w:abstractNumId="22">
    <w:nsid w:val="40873702"/>
    <w:multiLevelType w:val="hybridMultilevel"/>
    <w:tmpl w:val="C3122E54"/>
    <w:lvl w:ilvl="0" w:tplc="F506B210">
      <w:start w:val="1"/>
      <w:numFmt w:val="lowerLetter"/>
      <w:lvlText w:val="%1)"/>
      <w:lvlJc w:val="left"/>
      <w:pPr>
        <w:ind w:left="2048" w:hanging="360"/>
      </w:pPr>
      <w:rPr>
        <w:rFonts w:hint="default"/>
      </w:rPr>
    </w:lvl>
    <w:lvl w:ilvl="1" w:tplc="08090019" w:tentative="1">
      <w:start w:val="1"/>
      <w:numFmt w:val="lowerLetter"/>
      <w:lvlText w:val="%2."/>
      <w:lvlJc w:val="left"/>
      <w:pPr>
        <w:ind w:left="2768" w:hanging="360"/>
      </w:pPr>
    </w:lvl>
    <w:lvl w:ilvl="2" w:tplc="0809001B">
      <w:start w:val="1"/>
      <w:numFmt w:val="lowerRoman"/>
      <w:lvlText w:val="%3."/>
      <w:lvlJc w:val="right"/>
      <w:pPr>
        <w:ind w:left="3488" w:hanging="180"/>
      </w:pPr>
    </w:lvl>
    <w:lvl w:ilvl="3" w:tplc="0809000F">
      <w:start w:val="1"/>
      <w:numFmt w:val="decimal"/>
      <w:lvlText w:val="%4."/>
      <w:lvlJc w:val="left"/>
      <w:pPr>
        <w:ind w:left="4208" w:hanging="360"/>
      </w:pPr>
    </w:lvl>
    <w:lvl w:ilvl="4" w:tplc="08090019" w:tentative="1">
      <w:start w:val="1"/>
      <w:numFmt w:val="lowerLetter"/>
      <w:lvlText w:val="%5."/>
      <w:lvlJc w:val="left"/>
      <w:pPr>
        <w:ind w:left="4928" w:hanging="360"/>
      </w:pPr>
    </w:lvl>
    <w:lvl w:ilvl="5" w:tplc="0809001B" w:tentative="1">
      <w:start w:val="1"/>
      <w:numFmt w:val="lowerRoman"/>
      <w:lvlText w:val="%6."/>
      <w:lvlJc w:val="right"/>
      <w:pPr>
        <w:ind w:left="5648" w:hanging="180"/>
      </w:pPr>
    </w:lvl>
    <w:lvl w:ilvl="6" w:tplc="0809000F" w:tentative="1">
      <w:start w:val="1"/>
      <w:numFmt w:val="decimal"/>
      <w:lvlText w:val="%7."/>
      <w:lvlJc w:val="left"/>
      <w:pPr>
        <w:ind w:left="6368" w:hanging="360"/>
      </w:pPr>
    </w:lvl>
    <w:lvl w:ilvl="7" w:tplc="08090019" w:tentative="1">
      <w:start w:val="1"/>
      <w:numFmt w:val="lowerLetter"/>
      <w:lvlText w:val="%8."/>
      <w:lvlJc w:val="left"/>
      <w:pPr>
        <w:ind w:left="7088" w:hanging="360"/>
      </w:pPr>
    </w:lvl>
    <w:lvl w:ilvl="8" w:tplc="0809001B" w:tentative="1">
      <w:start w:val="1"/>
      <w:numFmt w:val="lowerRoman"/>
      <w:lvlText w:val="%9."/>
      <w:lvlJc w:val="right"/>
      <w:pPr>
        <w:ind w:left="7808" w:hanging="180"/>
      </w:pPr>
    </w:lvl>
  </w:abstractNum>
  <w:abstractNum w:abstractNumId="23">
    <w:nsid w:val="413A0B8E"/>
    <w:multiLevelType w:val="hybridMultilevel"/>
    <w:tmpl w:val="E6BE8DE0"/>
    <w:lvl w:ilvl="0" w:tplc="08090001">
      <w:start w:val="1"/>
      <w:numFmt w:val="bullet"/>
      <w:lvlText w:val=""/>
      <w:lvlJc w:val="left"/>
      <w:pPr>
        <w:ind w:left="2048" w:hanging="360"/>
      </w:pPr>
      <w:rPr>
        <w:rFonts w:ascii="Symbol" w:hAnsi="Symbol" w:hint="default"/>
      </w:rPr>
    </w:lvl>
    <w:lvl w:ilvl="1" w:tplc="08090003" w:tentative="1">
      <w:start w:val="1"/>
      <w:numFmt w:val="bullet"/>
      <w:lvlText w:val="o"/>
      <w:lvlJc w:val="left"/>
      <w:pPr>
        <w:ind w:left="2768" w:hanging="360"/>
      </w:pPr>
      <w:rPr>
        <w:rFonts w:ascii="Courier New" w:hAnsi="Courier New" w:cs="Courier New" w:hint="default"/>
      </w:rPr>
    </w:lvl>
    <w:lvl w:ilvl="2" w:tplc="08090005" w:tentative="1">
      <w:start w:val="1"/>
      <w:numFmt w:val="bullet"/>
      <w:lvlText w:val=""/>
      <w:lvlJc w:val="left"/>
      <w:pPr>
        <w:ind w:left="3488" w:hanging="360"/>
      </w:pPr>
      <w:rPr>
        <w:rFonts w:ascii="Wingdings" w:hAnsi="Wingdings" w:hint="default"/>
      </w:rPr>
    </w:lvl>
    <w:lvl w:ilvl="3" w:tplc="08090001" w:tentative="1">
      <w:start w:val="1"/>
      <w:numFmt w:val="bullet"/>
      <w:lvlText w:val=""/>
      <w:lvlJc w:val="left"/>
      <w:pPr>
        <w:ind w:left="4208" w:hanging="360"/>
      </w:pPr>
      <w:rPr>
        <w:rFonts w:ascii="Symbol" w:hAnsi="Symbol" w:hint="default"/>
      </w:rPr>
    </w:lvl>
    <w:lvl w:ilvl="4" w:tplc="08090003" w:tentative="1">
      <w:start w:val="1"/>
      <w:numFmt w:val="bullet"/>
      <w:lvlText w:val="o"/>
      <w:lvlJc w:val="left"/>
      <w:pPr>
        <w:ind w:left="4928" w:hanging="360"/>
      </w:pPr>
      <w:rPr>
        <w:rFonts w:ascii="Courier New" w:hAnsi="Courier New" w:cs="Courier New" w:hint="default"/>
      </w:rPr>
    </w:lvl>
    <w:lvl w:ilvl="5" w:tplc="08090005" w:tentative="1">
      <w:start w:val="1"/>
      <w:numFmt w:val="bullet"/>
      <w:lvlText w:val=""/>
      <w:lvlJc w:val="left"/>
      <w:pPr>
        <w:ind w:left="5648" w:hanging="360"/>
      </w:pPr>
      <w:rPr>
        <w:rFonts w:ascii="Wingdings" w:hAnsi="Wingdings" w:hint="default"/>
      </w:rPr>
    </w:lvl>
    <w:lvl w:ilvl="6" w:tplc="08090001" w:tentative="1">
      <w:start w:val="1"/>
      <w:numFmt w:val="bullet"/>
      <w:lvlText w:val=""/>
      <w:lvlJc w:val="left"/>
      <w:pPr>
        <w:ind w:left="6368" w:hanging="360"/>
      </w:pPr>
      <w:rPr>
        <w:rFonts w:ascii="Symbol" w:hAnsi="Symbol" w:hint="default"/>
      </w:rPr>
    </w:lvl>
    <w:lvl w:ilvl="7" w:tplc="08090003" w:tentative="1">
      <w:start w:val="1"/>
      <w:numFmt w:val="bullet"/>
      <w:lvlText w:val="o"/>
      <w:lvlJc w:val="left"/>
      <w:pPr>
        <w:ind w:left="7088" w:hanging="360"/>
      </w:pPr>
      <w:rPr>
        <w:rFonts w:ascii="Courier New" w:hAnsi="Courier New" w:cs="Courier New" w:hint="default"/>
      </w:rPr>
    </w:lvl>
    <w:lvl w:ilvl="8" w:tplc="08090005" w:tentative="1">
      <w:start w:val="1"/>
      <w:numFmt w:val="bullet"/>
      <w:lvlText w:val=""/>
      <w:lvlJc w:val="left"/>
      <w:pPr>
        <w:ind w:left="7808" w:hanging="360"/>
      </w:pPr>
      <w:rPr>
        <w:rFonts w:ascii="Wingdings" w:hAnsi="Wingdings" w:hint="default"/>
      </w:rPr>
    </w:lvl>
  </w:abstractNum>
  <w:abstractNum w:abstractNumId="24">
    <w:nsid w:val="42271E46"/>
    <w:multiLevelType w:val="hybridMultilevel"/>
    <w:tmpl w:val="13BEA3A2"/>
    <w:lvl w:ilvl="0" w:tplc="2B5E15E0">
      <w:start w:val="4"/>
      <w:numFmt w:val="lowerLetter"/>
      <w:lvlText w:val="%1)"/>
      <w:lvlJc w:val="left"/>
      <w:pPr>
        <w:ind w:left="865" w:hanging="706"/>
      </w:pPr>
      <w:rPr>
        <w:rFonts w:ascii="Arial" w:eastAsia="Arial" w:hAnsi="Arial" w:hint="default"/>
        <w:color w:val="9A9A9A"/>
        <w:w w:val="105"/>
        <w:sz w:val="23"/>
        <w:szCs w:val="23"/>
      </w:rPr>
    </w:lvl>
    <w:lvl w:ilvl="1" w:tplc="A70A9E1A">
      <w:start w:val="1"/>
      <w:numFmt w:val="bullet"/>
      <w:lvlText w:val="•"/>
      <w:lvlJc w:val="left"/>
      <w:pPr>
        <w:ind w:left="880" w:hanging="706"/>
      </w:pPr>
      <w:rPr>
        <w:rFonts w:hint="default"/>
      </w:rPr>
    </w:lvl>
    <w:lvl w:ilvl="2" w:tplc="DE82B3A4">
      <w:start w:val="1"/>
      <w:numFmt w:val="bullet"/>
      <w:lvlText w:val="•"/>
      <w:lvlJc w:val="left"/>
      <w:pPr>
        <w:ind w:left="1885" w:hanging="706"/>
      </w:pPr>
      <w:rPr>
        <w:rFonts w:hint="default"/>
      </w:rPr>
    </w:lvl>
    <w:lvl w:ilvl="3" w:tplc="3D7408A6">
      <w:start w:val="1"/>
      <w:numFmt w:val="bullet"/>
      <w:lvlText w:val="•"/>
      <w:lvlJc w:val="left"/>
      <w:pPr>
        <w:ind w:left="2890" w:hanging="706"/>
      </w:pPr>
      <w:rPr>
        <w:rFonts w:hint="default"/>
      </w:rPr>
    </w:lvl>
    <w:lvl w:ilvl="4" w:tplc="491AEA36">
      <w:start w:val="1"/>
      <w:numFmt w:val="bullet"/>
      <w:lvlText w:val="•"/>
      <w:lvlJc w:val="left"/>
      <w:pPr>
        <w:ind w:left="3896" w:hanging="706"/>
      </w:pPr>
      <w:rPr>
        <w:rFonts w:hint="default"/>
      </w:rPr>
    </w:lvl>
    <w:lvl w:ilvl="5" w:tplc="C010AC84">
      <w:start w:val="1"/>
      <w:numFmt w:val="bullet"/>
      <w:lvlText w:val="•"/>
      <w:lvlJc w:val="left"/>
      <w:pPr>
        <w:ind w:left="4901" w:hanging="706"/>
      </w:pPr>
      <w:rPr>
        <w:rFonts w:hint="default"/>
      </w:rPr>
    </w:lvl>
    <w:lvl w:ilvl="6" w:tplc="EC26ECFA">
      <w:start w:val="1"/>
      <w:numFmt w:val="bullet"/>
      <w:lvlText w:val="•"/>
      <w:lvlJc w:val="left"/>
      <w:pPr>
        <w:ind w:left="5907" w:hanging="706"/>
      </w:pPr>
      <w:rPr>
        <w:rFonts w:hint="default"/>
      </w:rPr>
    </w:lvl>
    <w:lvl w:ilvl="7" w:tplc="C1CAEF26">
      <w:start w:val="1"/>
      <w:numFmt w:val="bullet"/>
      <w:lvlText w:val="•"/>
      <w:lvlJc w:val="left"/>
      <w:pPr>
        <w:ind w:left="6912" w:hanging="706"/>
      </w:pPr>
      <w:rPr>
        <w:rFonts w:hint="default"/>
      </w:rPr>
    </w:lvl>
    <w:lvl w:ilvl="8" w:tplc="3E9C646E">
      <w:start w:val="1"/>
      <w:numFmt w:val="bullet"/>
      <w:lvlText w:val="•"/>
      <w:lvlJc w:val="left"/>
      <w:pPr>
        <w:ind w:left="7917" w:hanging="706"/>
      </w:pPr>
      <w:rPr>
        <w:rFonts w:hint="default"/>
      </w:rPr>
    </w:lvl>
  </w:abstractNum>
  <w:abstractNum w:abstractNumId="25">
    <w:nsid w:val="46101C62"/>
    <w:multiLevelType w:val="hybridMultilevel"/>
    <w:tmpl w:val="337EF5FA"/>
    <w:lvl w:ilvl="0" w:tplc="25B620B8">
      <w:start w:val="6"/>
      <w:numFmt w:val="lowerLetter"/>
      <w:lvlText w:val="%1)"/>
      <w:lvlJc w:val="left"/>
      <w:pPr>
        <w:ind w:left="905" w:hanging="720"/>
      </w:pPr>
      <w:rPr>
        <w:rFonts w:ascii="Arial" w:eastAsia="Arial" w:hAnsi="Arial" w:hint="default"/>
        <w:b/>
        <w:bCs/>
        <w:color w:val="979797"/>
        <w:w w:val="102"/>
        <w:sz w:val="23"/>
        <w:szCs w:val="23"/>
      </w:rPr>
    </w:lvl>
    <w:lvl w:ilvl="1" w:tplc="A3E4E69C">
      <w:start w:val="1"/>
      <w:numFmt w:val="decimal"/>
      <w:lvlText w:val="%2."/>
      <w:lvlJc w:val="left"/>
      <w:pPr>
        <w:ind w:left="905" w:hanging="324"/>
      </w:pPr>
      <w:rPr>
        <w:rFonts w:ascii="Times New Roman" w:eastAsia="Times New Roman" w:hAnsi="Times New Roman" w:hint="default"/>
        <w:color w:val="605E60"/>
        <w:w w:val="109"/>
        <w:sz w:val="23"/>
        <w:szCs w:val="23"/>
      </w:rPr>
    </w:lvl>
    <w:lvl w:ilvl="2" w:tplc="8B0CD306">
      <w:start w:val="1"/>
      <w:numFmt w:val="bullet"/>
      <w:lvlText w:val="•"/>
      <w:lvlJc w:val="left"/>
      <w:pPr>
        <w:ind w:left="1906" w:hanging="324"/>
      </w:pPr>
      <w:rPr>
        <w:rFonts w:hint="default"/>
      </w:rPr>
    </w:lvl>
    <w:lvl w:ilvl="3" w:tplc="41BC1C54">
      <w:start w:val="1"/>
      <w:numFmt w:val="bullet"/>
      <w:lvlText w:val="•"/>
      <w:lvlJc w:val="left"/>
      <w:pPr>
        <w:ind w:left="2906" w:hanging="324"/>
      </w:pPr>
      <w:rPr>
        <w:rFonts w:hint="default"/>
      </w:rPr>
    </w:lvl>
    <w:lvl w:ilvl="4" w:tplc="28B4FE18">
      <w:start w:val="1"/>
      <w:numFmt w:val="bullet"/>
      <w:lvlText w:val="•"/>
      <w:lvlJc w:val="left"/>
      <w:pPr>
        <w:ind w:left="3906" w:hanging="324"/>
      </w:pPr>
      <w:rPr>
        <w:rFonts w:hint="default"/>
      </w:rPr>
    </w:lvl>
    <w:lvl w:ilvl="5" w:tplc="A6743444">
      <w:start w:val="1"/>
      <w:numFmt w:val="bullet"/>
      <w:lvlText w:val="•"/>
      <w:lvlJc w:val="left"/>
      <w:pPr>
        <w:ind w:left="4907" w:hanging="324"/>
      </w:pPr>
      <w:rPr>
        <w:rFonts w:hint="default"/>
      </w:rPr>
    </w:lvl>
    <w:lvl w:ilvl="6" w:tplc="80DAA4F0">
      <w:start w:val="1"/>
      <w:numFmt w:val="bullet"/>
      <w:lvlText w:val="•"/>
      <w:lvlJc w:val="left"/>
      <w:pPr>
        <w:ind w:left="5907" w:hanging="324"/>
      </w:pPr>
      <w:rPr>
        <w:rFonts w:hint="default"/>
      </w:rPr>
    </w:lvl>
    <w:lvl w:ilvl="7" w:tplc="238873BE">
      <w:start w:val="1"/>
      <w:numFmt w:val="bullet"/>
      <w:lvlText w:val="•"/>
      <w:lvlJc w:val="left"/>
      <w:pPr>
        <w:ind w:left="6907" w:hanging="324"/>
      </w:pPr>
      <w:rPr>
        <w:rFonts w:hint="default"/>
      </w:rPr>
    </w:lvl>
    <w:lvl w:ilvl="8" w:tplc="B05C25EC">
      <w:start w:val="1"/>
      <w:numFmt w:val="bullet"/>
      <w:lvlText w:val="•"/>
      <w:lvlJc w:val="left"/>
      <w:pPr>
        <w:ind w:left="7908" w:hanging="324"/>
      </w:pPr>
      <w:rPr>
        <w:rFonts w:hint="default"/>
      </w:rPr>
    </w:lvl>
  </w:abstractNum>
  <w:abstractNum w:abstractNumId="26">
    <w:nsid w:val="497542D0"/>
    <w:multiLevelType w:val="hybridMultilevel"/>
    <w:tmpl w:val="DAF4850A"/>
    <w:lvl w:ilvl="0" w:tplc="4BD227BA">
      <w:start w:val="1"/>
      <w:numFmt w:val="decimal"/>
      <w:lvlText w:val="%1"/>
      <w:lvlJc w:val="left"/>
      <w:pPr>
        <w:ind w:left="836" w:hanging="404"/>
      </w:pPr>
      <w:rPr>
        <w:rFonts w:ascii="Arial" w:eastAsia="Arial" w:hAnsi="Arial" w:hint="default"/>
        <w:w w:val="105"/>
        <w:sz w:val="23"/>
        <w:szCs w:val="23"/>
      </w:rPr>
    </w:lvl>
    <w:lvl w:ilvl="1" w:tplc="5986D34E">
      <w:start w:val="1"/>
      <w:numFmt w:val="bullet"/>
      <w:lvlText w:val="•"/>
      <w:lvlJc w:val="left"/>
      <w:pPr>
        <w:ind w:left="2280" w:hanging="404"/>
      </w:pPr>
      <w:rPr>
        <w:rFonts w:hint="default"/>
      </w:rPr>
    </w:lvl>
    <w:lvl w:ilvl="2" w:tplc="187E1680">
      <w:start w:val="1"/>
      <w:numFmt w:val="bullet"/>
      <w:lvlText w:val="•"/>
      <w:lvlJc w:val="left"/>
      <w:pPr>
        <w:ind w:left="3724" w:hanging="404"/>
      </w:pPr>
      <w:rPr>
        <w:rFonts w:hint="default"/>
      </w:rPr>
    </w:lvl>
    <w:lvl w:ilvl="3" w:tplc="8B8608A8">
      <w:start w:val="1"/>
      <w:numFmt w:val="bullet"/>
      <w:lvlText w:val="•"/>
      <w:lvlJc w:val="left"/>
      <w:pPr>
        <w:ind w:left="5169" w:hanging="404"/>
      </w:pPr>
      <w:rPr>
        <w:rFonts w:hint="default"/>
      </w:rPr>
    </w:lvl>
    <w:lvl w:ilvl="4" w:tplc="7FAC9252">
      <w:start w:val="1"/>
      <w:numFmt w:val="bullet"/>
      <w:lvlText w:val="•"/>
      <w:lvlJc w:val="left"/>
      <w:pPr>
        <w:ind w:left="6613" w:hanging="404"/>
      </w:pPr>
      <w:rPr>
        <w:rFonts w:hint="default"/>
      </w:rPr>
    </w:lvl>
    <w:lvl w:ilvl="5" w:tplc="C09CA688">
      <w:start w:val="1"/>
      <w:numFmt w:val="bullet"/>
      <w:lvlText w:val="•"/>
      <w:lvlJc w:val="left"/>
      <w:pPr>
        <w:ind w:left="8058" w:hanging="404"/>
      </w:pPr>
      <w:rPr>
        <w:rFonts w:hint="default"/>
      </w:rPr>
    </w:lvl>
    <w:lvl w:ilvl="6" w:tplc="1B02A610">
      <w:start w:val="1"/>
      <w:numFmt w:val="bullet"/>
      <w:lvlText w:val="•"/>
      <w:lvlJc w:val="left"/>
      <w:pPr>
        <w:ind w:left="9502" w:hanging="404"/>
      </w:pPr>
      <w:rPr>
        <w:rFonts w:hint="default"/>
      </w:rPr>
    </w:lvl>
    <w:lvl w:ilvl="7" w:tplc="64CECC08">
      <w:start w:val="1"/>
      <w:numFmt w:val="bullet"/>
      <w:lvlText w:val="•"/>
      <w:lvlJc w:val="left"/>
      <w:pPr>
        <w:ind w:left="10947" w:hanging="404"/>
      </w:pPr>
      <w:rPr>
        <w:rFonts w:hint="default"/>
      </w:rPr>
    </w:lvl>
    <w:lvl w:ilvl="8" w:tplc="09848E6A">
      <w:start w:val="1"/>
      <w:numFmt w:val="bullet"/>
      <w:lvlText w:val="•"/>
      <w:lvlJc w:val="left"/>
      <w:pPr>
        <w:ind w:left="12391" w:hanging="404"/>
      </w:pPr>
      <w:rPr>
        <w:rFonts w:hint="default"/>
      </w:rPr>
    </w:lvl>
  </w:abstractNum>
  <w:abstractNum w:abstractNumId="27">
    <w:nsid w:val="4B4E2986"/>
    <w:multiLevelType w:val="multilevel"/>
    <w:tmpl w:val="1CCACBA8"/>
    <w:lvl w:ilvl="0">
      <w:start w:val="1"/>
      <w:numFmt w:val="decimal"/>
      <w:lvlText w:val="%1"/>
      <w:lvlJc w:val="left"/>
      <w:pPr>
        <w:ind w:left="1215" w:hanging="1073"/>
      </w:pPr>
      <w:rPr>
        <w:rFonts w:ascii="Arial" w:eastAsia="Arial" w:hAnsi="Arial" w:hint="default"/>
        <w:b/>
        <w:bCs/>
        <w:w w:val="104"/>
        <w:sz w:val="39"/>
        <w:szCs w:val="39"/>
      </w:rPr>
    </w:lvl>
    <w:lvl w:ilvl="1">
      <w:start w:val="1"/>
      <w:numFmt w:val="decimal"/>
      <w:lvlText w:val="%1.%2"/>
      <w:lvlJc w:val="left"/>
      <w:pPr>
        <w:ind w:left="675" w:hanging="540"/>
      </w:pPr>
      <w:rPr>
        <w:rFonts w:ascii="Arial" w:eastAsia="Arial" w:hAnsi="Arial" w:hint="default"/>
        <w:b/>
        <w:bCs/>
        <w:w w:val="103"/>
        <w:sz w:val="23"/>
        <w:szCs w:val="23"/>
      </w:rPr>
    </w:lvl>
    <w:lvl w:ilvl="2">
      <w:start w:val="1"/>
      <w:numFmt w:val="decimal"/>
      <w:lvlText w:val="%1.%2.%3"/>
      <w:lvlJc w:val="left"/>
      <w:pPr>
        <w:ind w:left="1364" w:hanging="1080"/>
      </w:pPr>
      <w:rPr>
        <w:rFonts w:ascii="Arial" w:eastAsia="Arial" w:hAnsi="Arial" w:hint="default"/>
        <w:w w:val="104"/>
        <w:sz w:val="21"/>
        <w:szCs w:val="21"/>
      </w:rPr>
    </w:lvl>
    <w:lvl w:ilvl="3">
      <w:start w:val="1"/>
      <w:numFmt w:val="bullet"/>
      <w:lvlText w:val="•"/>
      <w:lvlJc w:val="left"/>
      <w:pPr>
        <w:ind w:left="2229" w:hanging="1080"/>
      </w:pPr>
      <w:rPr>
        <w:rFonts w:hint="default"/>
      </w:rPr>
    </w:lvl>
    <w:lvl w:ilvl="4">
      <w:start w:val="1"/>
      <w:numFmt w:val="bullet"/>
      <w:lvlText w:val="•"/>
      <w:lvlJc w:val="left"/>
      <w:pPr>
        <w:ind w:left="3243" w:hanging="1080"/>
      </w:pPr>
      <w:rPr>
        <w:rFonts w:hint="default"/>
      </w:rPr>
    </w:lvl>
    <w:lvl w:ilvl="5">
      <w:start w:val="1"/>
      <w:numFmt w:val="bullet"/>
      <w:lvlText w:val="•"/>
      <w:lvlJc w:val="left"/>
      <w:pPr>
        <w:ind w:left="4257" w:hanging="1080"/>
      </w:pPr>
      <w:rPr>
        <w:rFonts w:hint="default"/>
      </w:rPr>
    </w:lvl>
    <w:lvl w:ilvl="6">
      <w:start w:val="1"/>
      <w:numFmt w:val="bullet"/>
      <w:lvlText w:val="•"/>
      <w:lvlJc w:val="left"/>
      <w:pPr>
        <w:ind w:left="5272" w:hanging="1080"/>
      </w:pPr>
      <w:rPr>
        <w:rFonts w:hint="default"/>
      </w:rPr>
    </w:lvl>
    <w:lvl w:ilvl="7">
      <w:start w:val="1"/>
      <w:numFmt w:val="bullet"/>
      <w:lvlText w:val="•"/>
      <w:lvlJc w:val="left"/>
      <w:pPr>
        <w:ind w:left="6286" w:hanging="1080"/>
      </w:pPr>
      <w:rPr>
        <w:rFonts w:hint="default"/>
      </w:rPr>
    </w:lvl>
    <w:lvl w:ilvl="8">
      <w:start w:val="1"/>
      <w:numFmt w:val="bullet"/>
      <w:lvlText w:val="•"/>
      <w:lvlJc w:val="left"/>
      <w:pPr>
        <w:ind w:left="7300" w:hanging="1080"/>
      </w:pPr>
      <w:rPr>
        <w:rFonts w:hint="default"/>
      </w:rPr>
    </w:lvl>
  </w:abstractNum>
  <w:abstractNum w:abstractNumId="28">
    <w:nsid w:val="4B967E01"/>
    <w:multiLevelType w:val="multilevel"/>
    <w:tmpl w:val="F77264DA"/>
    <w:lvl w:ilvl="0">
      <w:start w:val="1"/>
      <w:numFmt w:val="bullet"/>
      <w:lvlText w:val=""/>
      <w:lvlJc w:val="left"/>
      <w:pPr>
        <w:ind w:left="526" w:hanging="526"/>
      </w:pPr>
      <w:rPr>
        <w:rFonts w:ascii="Symbol" w:hAnsi="Symbol" w:hint="default"/>
      </w:rPr>
    </w:lvl>
    <w:lvl w:ilvl="1">
      <w:start w:val="1"/>
      <w:numFmt w:val="bullet"/>
      <w:lvlText w:val=""/>
      <w:lvlJc w:val="left"/>
      <w:pPr>
        <w:ind w:left="526" w:hanging="526"/>
      </w:pPr>
      <w:rPr>
        <w:rFonts w:ascii="Symbol" w:hAnsi="Symbol" w:hint="default"/>
        <w:b/>
        <w:bCs/>
        <w:w w:val="104"/>
        <w:sz w:val="23"/>
        <w:szCs w:val="23"/>
      </w:rPr>
    </w:lvl>
    <w:lvl w:ilvl="2">
      <w:start w:val="1"/>
      <w:numFmt w:val="decimal"/>
      <w:lvlText w:val="%1.%2.%3"/>
      <w:lvlJc w:val="left"/>
      <w:pPr>
        <w:ind w:left="1073" w:hanging="1059"/>
      </w:pPr>
      <w:rPr>
        <w:rFonts w:ascii="Arial" w:eastAsia="Arial" w:hAnsi="Arial" w:hint="default"/>
        <w:w w:val="104"/>
        <w:sz w:val="21"/>
        <w:szCs w:val="21"/>
      </w:rPr>
    </w:lvl>
    <w:lvl w:ilvl="3">
      <w:start w:val="1"/>
      <w:numFmt w:val="lowerLetter"/>
      <w:lvlText w:val="%4)"/>
      <w:lvlJc w:val="left"/>
      <w:pPr>
        <w:ind w:left="1669" w:hanging="368"/>
      </w:pPr>
      <w:rPr>
        <w:rFonts w:ascii="Arial" w:eastAsia="Arial" w:hAnsi="Arial" w:hint="default"/>
        <w:color w:val="auto"/>
        <w:w w:val="103"/>
        <w:sz w:val="21"/>
        <w:szCs w:val="21"/>
      </w:rPr>
    </w:lvl>
    <w:lvl w:ilvl="4">
      <w:start w:val="1"/>
      <w:numFmt w:val="bullet"/>
      <w:lvlText w:val="•"/>
      <w:lvlJc w:val="left"/>
      <w:pPr>
        <w:ind w:left="3485" w:hanging="368"/>
      </w:pPr>
      <w:rPr>
        <w:rFonts w:hint="default"/>
      </w:rPr>
    </w:lvl>
    <w:lvl w:ilvl="5">
      <w:start w:val="1"/>
      <w:numFmt w:val="bullet"/>
      <w:lvlText w:val="•"/>
      <w:lvlJc w:val="left"/>
      <w:pPr>
        <w:ind w:left="4446" w:hanging="368"/>
      </w:pPr>
      <w:rPr>
        <w:rFonts w:hint="default"/>
      </w:rPr>
    </w:lvl>
    <w:lvl w:ilvl="6">
      <w:start w:val="1"/>
      <w:numFmt w:val="bullet"/>
      <w:lvlText w:val="•"/>
      <w:lvlJc w:val="left"/>
      <w:pPr>
        <w:ind w:left="5407" w:hanging="368"/>
      </w:pPr>
      <w:rPr>
        <w:rFonts w:hint="default"/>
      </w:rPr>
    </w:lvl>
    <w:lvl w:ilvl="7">
      <w:start w:val="1"/>
      <w:numFmt w:val="bullet"/>
      <w:lvlText w:val="•"/>
      <w:lvlJc w:val="left"/>
      <w:pPr>
        <w:ind w:left="6368" w:hanging="368"/>
      </w:pPr>
      <w:rPr>
        <w:rFonts w:hint="default"/>
      </w:rPr>
    </w:lvl>
    <w:lvl w:ilvl="8">
      <w:start w:val="1"/>
      <w:numFmt w:val="bullet"/>
      <w:lvlText w:val="•"/>
      <w:lvlJc w:val="left"/>
      <w:pPr>
        <w:ind w:left="7329" w:hanging="368"/>
      </w:pPr>
      <w:rPr>
        <w:rFonts w:hint="default"/>
      </w:rPr>
    </w:lvl>
  </w:abstractNum>
  <w:abstractNum w:abstractNumId="29">
    <w:nsid w:val="4BA71320"/>
    <w:multiLevelType w:val="hybridMultilevel"/>
    <w:tmpl w:val="B0CE6F5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nsid w:val="4FA81B04"/>
    <w:multiLevelType w:val="hybridMultilevel"/>
    <w:tmpl w:val="291C8D40"/>
    <w:lvl w:ilvl="0" w:tplc="45F411C6">
      <w:start w:val="1"/>
      <w:numFmt w:val="decimal"/>
      <w:lvlText w:val="%1"/>
      <w:lvlJc w:val="left"/>
      <w:pPr>
        <w:ind w:left="527" w:hanging="411"/>
      </w:pPr>
      <w:rPr>
        <w:rFonts w:ascii="Arial" w:eastAsia="Arial" w:hAnsi="Arial" w:hint="default"/>
        <w:b/>
        <w:bCs/>
        <w:color w:val="EB696E"/>
        <w:w w:val="116"/>
        <w:sz w:val="39"/>
        <w:szCs w:val="39"/>
      </w:rPr>
    </w:lvl>
    <w:lvl w:ilvl="1" w:tplc="2A3A6724">
      <w:start w:val="1"/>
      <w:numFmt w:val="lowerRoman"/>
      <w:lvlText w:val="%2."/>
      <w:lvlJc w:val="left"/>
      <w:pPr>
        <w:ind w:left="880" w:hanging="317"/>
      </w:pPr>
      <w:rPr>
        <w:rFonts w:ascii="Arial" w:eastAsia="Arial" w:hAnsi="Arial" w:hint="default"/>
        <w:color w:val="3B3B3B"/>
        <w:w w:val="159"/>
        <w:sz w:val="23"/>
        <w:szCs w:val="23"/>
      </w:rPr>
    </w:lvl>
    <w:lvl w:ilvl="2" w:tplc="5EB60424">
      <w:start w:val="1"/>
      <w:numFmt w:val="bullet"/>
      <w:lvlText w:val="•"/>
      <w:lvlJc w:val="left"/>
      <w:pPr>
        <w:ind w:left="1011" w:hanging="317"/>
      </w:pPr>
      <w:rPr>
        <w:rFonts w:hint="default"/>
      </w:rPr>
    </w:lvl>
    <w:lvl w:ilvl="3" w:tplc="26AAA116">
      <w:start w:val="1"/>
      <w:numFmt w:val="bullet"/>
      <w:lvlText w:val="•"/>
      <w:lvlJc w:val="left"/>
      <w:pPr>
        <w:ind w:left="1142" w:hanging="317"/>
      </w:pPr>
      <w:rPr>
        <w:rFonts w:hint="default"/>
      </w:rPr>
    </w:lvl>
    <w:lvl w:ilvl="4" w:tplc="53BE2592">
      <w:start w:val="1"/>
      <w:numFmt w:val="bullet"/>
      <w:lvlText w:val="•"/>
      <w:lvlJc w:val="left"/>
      <w:pPr>
        <w:ind w:left="1273" w:hanging="317"/>
      </w:pPr>
      <w:rPr>
        <w:rFonts w:hint="default"/>
      </w:rPr>
    </w:lvl>
    <w:lvl w:ilvl="5" w:tplc="BB4277AA">
      <w:start w:val="1"/>
      <w:numFmt w:val="bullet"/>
      <w:lvlText w:val="•"/>
      <w:lvlJc w:val="left"/>
      <w:pPr>
        <w:ind w:left="1404" w:hanging="317"/>
      </w:pPr>
      <w:rPr>
        <w:rFonts w:hint="default"/>
      </w:rPr>
    </w:lvl>
    <w:lvl w:ilvl="6" w:tplc="1FA08D16">
      <w:start w:val="1"/>
      <w:numFmt w:val="bullet"/>
      <w:lvlText w:val="•"/>
      <w:lvlJc w:val="left"/>
      <w:pPr>
        <w:ind w:left="1536" w:hanging="317"/>
      </w:pPr>
      <w:rPr>
        <w:rFonts w:hint="default"/>
      </w:rPr>
    </w:lvl>
    <w:lvl w:ilvl="7" w:tplc="13FC15DE">
      <w:start w:val="1"/>
      <w:numFmt w:val="bullet"/>
      <w:lvlText w:val="•"/>
      <w:lvlJc w:val="left"/>
      <w:pPr>
        <w:ind w:left="1667" w:hanging="317"/>
      </w:pPr>
      <w:rPr>
        <w:rFonts w:hint="default"/>
      </w:rPr>
    </w:lvl>
    <w:lvl w:ilvl="8" w:tplc="3212396E">
      <w:start w:val="1"/>
      <w:numFmt w:val="bullet"/>
      <w:lvlText w:val="•"/>
      <w:lvlJc w:val="left"/>
      <w:pPr>
        <w:ind w:left="1798" w:hanging="317"/>
      </w:pPr>
      <w:rPr>
        <w:rFonts w:hint="default"/>
      </w:rPr>
    </w:lvl>
  </w:abstractNum>
  <w:abstractNum w:abstractNumId="31">
    <w:nsid w:val="5636194C"/>
    <w:multiLevelType w:val="hybridMultilevel"/>
    <w:tmpl w:val="482E7650"/>
    <w:lvl w:ilvl="0" w:tplc="2C8080EE">
      <w:start w:val="1"/>
      <w:numFmt w:val="bullet"/>
      <w:lvlText w:val=""/>
      <w:lvlJc w:val="left"/>
      <w:pPr>
        <w:ind w:left="1793" w:hanging="360"/>
      </w:pPr>
      <w:rPr>
        <w:rFonts w:ascii="Symbol" w:hAnsi="Symbol" w:hint="default"/>
        <w:color w:val="auto"/>
      </w:rPr>
    </w:lvl>
    <w:lvl w:ilvl="1" w:tplc="08090003" w:tentative="1">
      <w:start w:val="1"/>
      <w:numFmt w:val="bullet"/>
      <w:lvlText w:val="o"/>
      <w:lvlJc w:val="left"/>
      <w:pPr>
        <w:ind w:left="2513" w:hanging="360"/>
      </w:pPr>
      <w:rPr>
        <w:rFonts w:ascii="Courier New" w:hAnsi="Courier New" w:cs="Courier New" w:hint="default"/>
      </w:rPr>
    </w:lvl>
    <w:lvl w:ilvl="2" w:tplc="08090005" w:tentative="1">
      <w:start w:val="1"/>
      <w:numFmt w:val="bullet"/>
      <w:lvlText w:val=""/>
      <w:lvlJc w:val="left"/>
      <w:pPr>
        <w:ind w:left="3233" w:hanging="360"/>
      </w:pPr>
      <w:rPr>
        <w:rFonts w:ascii="Wingdings" w:hAnsi="Wingdings" w:hint="default"/>
      </w:rPr>
    </w:lvl>
    <w:lvl w:ilvl="3" w:tplc="08090001" w:tentative="1">
      <w:start w:val="1"/>
      <w:numFmt w:val="bullet"/>
      <w:lvlText w:val=""/>
      <w:lvlJc w:val="left"/>
      <w:pPr>
        <w:ind w:left="3953" w:hanging="360"/>
      </w:pPr>
      <w:rPr>
        <w:rFonts w:ascii="Symbol" w:hAnsi="Symbol" w:hint="default"/>
      </w:rPr>
    </w:lvl>
    <w:lvl w:ilvl="4" w:tplc="08090003" w:tentative="1">
      <w:start w:val="1"/>
      <w:numFmt w:val="bullet"/>
      <w:lvlText w:val="o"/>
      <w:lvlJc w:val="left"/>
      <w:pPr>
        <w:ind w:left="4673" w:hanging="360"/>
      </w:pPr>
      <w:rPr>
        <w:rFonts w:ascii="Courier New" w:hAnsi="Courier New" w:cs="Courier New" w:hint="default"/>
      </w:rPr>
    </w:lvl>
    <w:lvl w:ilvl="5" w:tplc="08090005" w:tentative="1">
      <w:start w:val="1"/>
      <w:numFmt w:val="bullet"/>
      <w:lvlText w:val=""/>
      <w:lvlJc w:val="left"/>
      <w:pPr>
        <w:ind w:left="5393" w:hanging="360"/>
      </w:pPr>
      <w:rPr>
        <w:rFonts w:ascii="Wingdings" w:hAnsi="Wingdings" w:hint="default"/>
      </w:rPr>
    </w:lvl>
    <w:lvl w:ilvl="6" w:tplc="08090001" w:tentative="1">
      <w:start w:val="1"/>
      <w:numFmt w:val="bullet"/>
      <w:lvlText w:val=""/>
      <w:lvlJc w:val="left"/>
      <w:pPr>
        <w:ind w:left="6113" w:hanging="360"/>
      </w:pPr>
      <w:rPr>
        <w:rFonts w:ascii="Symbol" w:hAnsi="Symbol" w:hint="default"/>
      </w:rPr>
    </w:lvl>
    <w:lvl w:ilvl="7" w:tplc="08090003" w:tentative="1">
      <w:start w:val="1"/>
      <w:numFmt w:val="bullet"/>
      <w:lvlText w:val="o"/>
      <w:lvlJc w:val="left"/>
      <w:pPr>
        <w:ind w:left="6833" w:hanging="360"/>
      </w:pPr>
      <w:rPr>
        <w:rFonts w:ascii="Courier New" w:hAnsi="Courier New" w:cs="Courier New" w:hint="default"/>
      </w:rPr>
    </w:lvl>
    <w:lvl w:ilvl="8" w:tplc="08090005" w:tentative="1">
      <w:start w:val="1"/>
      <w:numFmt w:val="bullet"/>
      <w:lvlText w:val=""/>
      <w:lvlJc w:val="left"/>
      <w:pPr>
        <w:ind w:left="7553" w:hanging="360"/>
      </w:pPr>
      <w:rPr>
        <w:rFonts w:ascii="Wingdings" w:hAnsi="Wingdings" w:hint="default"/>
      </w:rPr>
    </w:lvl>
  </w:abstractNum>
  <w:abstractNum w:abstractNumId="32">
    <w:nsid w:val="57837B8D"/>
    <w:multiLevelType w:val="multilevel"/>
    <w:tmpl w:val="84820868"/>
    <w:lvl w:ilvl="0">
      <w:start w:val="1"/>
      <w:numFmt w:val="decimal"/>
      <w:lvlText w:val="%1."/>
      <w:lvlJc w:val="left"/>
      <w:pPr>
        <w:ind w:left="404" w:hanging="237"/>
        <w:jc w:val="right"/>
      </w:pPr>
      <w:rPr>
        <w:rFonts w:ascii="Arial" w:eastAsia="Arial" w:hAnsi="Arial" w:hint="default"/>
        <w:color w:val="707070"/>
        <w:spacing w:val="-32"/>
        <w:w w:val="123"/>
        <w:sz w:val="13"/>
        <w:szCs w:val="13"/>
      </w:rPr>
    </w:lvl>
    <w:lvl w:ilvl="1">
      <w:start w:val="1"/>
      <w:numFmt w:val="decimal"/>
      <w:lvlText w:val="%1.%2"/>
      <w:lvlJc w:val="left"/>
      <w:pPr>
        <w:ind w:left="805" w:hanging="150"/>
      </w:pPr>
      <w:rPr>
        <w:rFonts w:ascii="Times New Roman" w:eastAsia="Times New Roman" w:hAnsi="Times New Roman" w:hint="default"/>
        <w:color w:val="858585"/>
        <w:w w:val="105"/>
        <w:sz w:val="14"/>
        <w:szCs w:val="14"/>
      </w:rPr>
    </w:lvl>
    <w:lvl w:ilvl="2">
      <w:start w:val="1"/>
      <w:numFmt w:val="bullet"/>
      <w:lvlText w:val="•"/>
      <w:lvlJc w:val="left"/>
      <w:pPr>
        <w:ind w:left="956" w:hanging="150"/>
      </w:pPr>
      <w:rPr>
        <w:rFonts w:hint="default"/>
      </w:rPr>
    </w:lvl>
    <w:lvl w:ilvl="3">
      <w:start w:val="1"/>
      <w:numFmt w:val="bullet"/>
      <w:lvlText w:val="•"/>
      <w:lvlJc w:val="left"/>
      <w:pPr>
        <w:ind w:left="1212" w:hanging="150"/>
      </w:pPr>
      <w:rPr>
        <w:rFonts w:hint="default"/>
      </w:rPr>
    </w:lvl>
    <w:lvl w:ilvl="4">
      <w:start w:val="1"/>
      <w:numFmt w:val="bullet"/>
      <w:lvlText w:val="•"/>
      <w:lvlJc w:val="left"/>
      <w:pPr>
        <w:ind w:left="1219" w:hanging="150"/>
      </w:pPr>
      <w:rPr>
        <w:rFonts w:hint="default"/>
      </w:rPr>
    </w:lvl>
    <w:lvl w:ilvl="5">
      <w:start w:val="1"/>
      <w:numFmt w:val="bullet"/>
      <w:lvlText w:val="•"/>
      <w:lvlJc w:val="left"/>
      <w:pPr>
        <w:ind w:left="1237" w:hanging="150"/>
      </w:pPr>
      <w:rPr>
        <w:rFonts w:hint="default"/>
      </w:rPr>
    </w:lvl>
    <w:lvl w:ilvl="6">
      <w:start w:val="1"/>
      <w:numFmt w:val="bullet"/>
      <w:lvlText w:val="•"/>
      <w:lvlJc w:val="left"/>
      <w:pPr>
        <w:ind w:left="1327" w:hanging="150"/>
      </w:pPr>
      <w:rPr>
        <w:rFonts w:hint="default"/>
      </w:rPr>
    </w:lvl>
    <w:lvl w:ilvl="7">
      <w:start w:val="1"/>
      <w:numFmt w:val="bullet"/>
      <w:lvlText w:val="•"/>
      <w:lvlJc w:val="left"/>
      <w:pPr>
        <w:ind w:left="1636" w:hanging="150"/>
      </w:pPr>
      <w:rPr>
        <w:rFonts w:hint="default"/>
      </w:rPr>
    </w:lvl>
    <w:lvl w:ilvl="8">
      <w:start w:val="1"/>
      <w:numFmt w:val="bullet"/>
      <w:lvlText w:val="•"/>
      <w:lvlJc w:val="left"/>
      <w:pPr>
        <w:ind w:left="2359" w:hanging="150"/>
      </w:pPr>
      <w:rPr>
        <w:rFonts w:hint="default"/>
      </w:rPr>
    </w:lvl>
  </w:abstractNum>
  <w:abstractNum w:abstractNumId="33">
    <w:nsid w:val="58DC25FD"/>
    <w:multiLevelType w:val="multilevel"/>
    <w:tmpl w:val="C9C8B4B6"/>
    <w:lvl w:ilvl="0">
      <w:start w:val="1"/>
      <w:numFmt w:val="decimal"/>
      <w:lvlText w:val="%1"/>
      <w:lvlJc w:val="left"/>
      <w:pPr>
        <w:ind w:left="653" w:hanging="526"/>
      </w:pPr>
      <w:rPr>
        <w:rFonts w:hint="default"/>
      </w:rPr>
    </w:lvl>
    <w:lvl w:ilvl="1">
      <w:start w:val="8"/>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34">
    <w:nsid w:val="5975202C"/>
    <w:multiLevelType w:val="multilevel"/>
    <w:tmpl w:val="2DFED872"/>
    <w:lvl w:ilvl="0">
      <w:start w:val="1"/>
      <w:numFmt w:val="bullet"/>
      <w:lvlText w:val=""/>
      <w:lvlJc w:val="left"/>
      <w:pPr>
        <w:ind w:left="643" w:hanging="526"/>
      </w:pPr>
      <w:rPr>
        <w:rFonts w:ascii="Symbol" w:hAnsi="Symbol" w:hint="default"/>
      </w:rPr>
    </w:lvl>
    <w:lvl w:ilvl="1">
      <w:start w:val="2"/>
      <w:numFmt w:val="decimal"/>
      <w:lvlText w:val="%1.%2"/>
      <w:lvlJc w:val="left"/>
      <w:pPr>
        <w:ind w:left="643" w:hanging="526"/>
      </w:pPr>
      <w:rPr>
        <w:rFonts w:ascii="Arial" w:eastAsia="Arial" w:hAnsi="Arial" w:hint="default"/>
        <w:b/>
        <w:bCs/>
        <w:w w:val="104"/>
        <w:sz w:val="23"/>
        <w:szCs w:val="23"/>
      </w:rPr>
    </w:lvl>
    <w:lvl w:ilvl="2">
      <w:start w:val="1"/>
      <w:numFmt w:val="decimal"/>
      <w:lvlText w:val="%1.%2.%3"/>
      <w:lvlJc w:val="left"/>
      <w:pPr>
        <w:ind w:left="1190" w:hanging="1059"/>
      </w:pPr>
      <w:rPr>
        <w:rFonts w:ascii="Arial" w:eastAsia="Arial" w:hAnsi="Arial" w:hint="default"/>
        <w:w w:val="104"/>
        <w:sz w:val="21"/>
        <w:szCs w:val="21"/>
      </w:rPr>
    </w:lvl>
    <w:lvl w:ilvl="3">
      <w:start w:val="1"/>
      <w:numFmt w:val="lowerLetter"/>
      <w:lvlText w:val="%4)"/>
      <w:lvlJc w:val="left"/>
      <w:pPr>
        <w:ind w:left="1786" w:hanging="368"/>
      </w:pPr>
      <w:rPr>
        <w:rFonts w:ascii="Arial" w:eastAsia="Arial" w:hAnsi="Arial" w:hint="default"/>
        <w:color w:val="auto"/>
        <w:w w:val="103"/>
        <w:sz w:val="21"/>
        <w:szCs w:val="21"/>
      </w:rPr>
    </w:lvl>
    <w:lvl w:ilvl="4">
      <w:start w:val="1"/>
      <w:numFmt w:val="bullet"/>
      <w:lvlText w:val="•"/>
      <w:lvlJc w:val="left"/>
      <w:pPr>
        <w:ind w:left="3602" w:hanging="368"/>
      </w:pPr>
      <w:rPr>
        <w:rFonts w:hint="default"/>
      </w:rPr>
    </w:lvl>
    <w:lvl w:ilvl="5">
      <w:start w:val="1"/>
      <w:numFmt w:val="bullet"/>
      <w:lvlText w:val="•"/>
      <w:lvlJc w:val="left"/>
      <w:pPr>
        <w:ind w:left="4563" w:hanging="368"/>
      </w:pPr>
      <w:rPr>
        <w:rFonts w:hint="default"/>
      </w:rPr>
    </w:lvl>
    <w:lvl w:ilvl="6">
      <w:start w:val="1"/>
      <w:numFmt w:val="bullet"/>
      <w:lvlText w:val="•"/>
      <w:lvlJc w:val="left"/>
      <w:pPr>
        <w:ind w:left="5524" w:hanging="368"/>
      </w:pPr>
      <w:rPr>
        <w:rFonts w:hint="default"/>
      </w:rPr>
    </w:lvl>
    <w:lvl w:ilvl="7">
      <w:start w:val="1"/>
      <w:numFmt w:val="bullet"/>
      <w:lvlText w:val="•"/>
      <w:lvlJc w:val="left"/>
      <w:pPr>
        <w:ind w:left="6485" w:hanging="368"/>
      </w:pPr>
      <w:rPr>
        <w:rFonts w:hint="default"/>
      </w:rPr>
    </w:lvl>
    <w:lvl w:ilvl="8">
      <w:start w:val="1"/>
      <w:numFmt w:val="bullet"/>
      <w:lvlText w:val="•"/>
      <w:lvlJc w:val="left"/>
      <w:pPr>
        <w:ind w:left="7446" w:hanging="368"/>
      </w:pPr>
      <w:rPr>
        <w:rFonts w:hint="default"/>
      </w:rPr>
    </w:lvl>
  </w:abstractNum>
  <w:abstractNum w:abstractNumId="35">
    <w:nsid w:val="59D0373B"/>
    <w:multiLevelType w:val="multilevel"/>
    <w:tmpl w:val="833E4F26"/>
    <w:lvl w:ilvl="0">
      <w:start w:val="1"/>
      <w:numFmt w:val="decimal"/>
      <w:lvlText w:val="%1"/>
      <w:lvlJc w:val="left"/>
      <w:pPr>
        <w:ind w:left="648" w:hanging="533"/>
      </w:pPr>
      <w:rPr>
        <w:rFonts w:hint="default"/>
      </w:rPr>
    </w:lvl>
    <w:lvl w:ilvl="1">
      <w:start w:val="10"/>
      <w:numFmt w:val="decimal"/>
      <w:lvlText w:val="%1.%2"/>
      <w:lvlJc w:val="left"/>
      <w:pPr>
        <w:ind w:left="648" w:hanging="533"/>
      </w:pPr>
      <w:rPr>
        <w:rFonts w:ascii="Arial" w:eastAsia="Arial" w:hAnsi="Arial" w:hint="default"/>
        <w:b/>
        <w:bCs/>
        <w:w w:val="103"/>
        <w:sz w:val="23"/>
        <w:szCs w:val="23"/>
      </w:rPr>
    </w:lvl>
    <w:lvl w:ilvl="2">
      <w:start w:val="1"/>
      <w:numFmt w:val="decimal"/>
      <w:lvlText w:val="%1.%2.%3"/>
      <w:lvlJc w:val="left"/>
      <w:pPr>
        <w:ind w:left="1174" w:hanging="1073"/>
      </w:pPr>
      <w:rPr>
        <w:rFonts w:ascii="Arial" w:eastAsia="Arial" w:hAnsi="Arial" w:hint="default"/>
        <w:w w:val="104"/>
        <w:sz w:val="21"/>
        <w:szCs w:val="21"/>
      </w:rPr>
    </w:lvl>
    <w:lvl w:ilvl="3">
      <w:start w:val="1"/>
      <w:numFmt w:val="lowerLetter"/>
      <w:lvlText w:val="%4)"/>
      <w:lvlJc w:val="left"/>
      <w:pPr>
        <w:ind w:left="1678" w:hanging="353"/>
      </w:pPr>
      <w:rPr>
        <w:rFonts w:ascii="Arial" w:eastAsia="Arial" w:hAnsi="Arial" w:hint="default"/>
        <w:w w:val="103"/>
        <w:sz w:val="21"/>
        <w:szCs w:val="21"/>
      </w:rPr>
    </w:lvl>
    <w:lvl w:ilvl="4">
      <w:start w:val="1"/>
      <w:numFmt w:val="bullet"/>
      <w:lvlText w:val="•"/>
      <w:lvlJc w:val="left"/>
      <w:pPr>
        <w:ind w:left="1678" w:hanging="353"/>
      </w:pPr>
      <w:rPr>
        <w:rFonts w:hint="default"/>
      </w:rPr>
    </w:lvl>
    <w:lvl w:ilvl="5">
      <w:start w:val="1"/>
      <w:numFmt w:val="bullet"/>
      <w:lvlText w:val="•"/>
      <w:lvlJc w:val="left"/>
      <w:pPr>
        <w:ind w:left="2950" w:hanging="353"/>
      </w:pPr>
      <w:rPr>
        <w:rFonts w:hint="default"/>
      </w:rPr>
    </w:lvl>
    <w:lvl w:ilvl="6">
      <w:start w:val="1"/>
      <w:numFmt w:val="bullet"/>
      <w:lvlText w:val="•"/>
      <w:lvlJc w:val="left"/>
      <w:pPr>
        <w:ind w:left="4221" w:hanging="353"/>
      </w:pPr>
      <w:rPr>
        <w:rFonts w:hint="default"/>
      </w:rPr>
    </w:lvl>
    <w:lvl w:ilvl="7">
      <w:start w:val="1"/>
      <w:numFmt w:val="bullet"/>
      <w:lvlText w:val="•"/>
      <w:lvlJc w:val="left"/>
      <w:pPr>
        <w:ind w:left="5493" w:hanging="353"/>
      </w:pPr>
      <w:rPr>
        <w:rFonts w:hint="default"/>
      </w:rPr>
    </w:lvl>
    <w:lvl w:ilvl="8">
      <w:start w:val="1"/>
      <w:numFmt w:val="bullet"/>
      <w:lvlText w:val="•"/>
      <w:lvlJc w:val="left"/>
      <w:pPr>
        <w:ind w:left="6765" w:hanging="353"/>
      </w:pPr>
      <w:rPr>
        <w:rFonts w:hint="default"/>
      </w:rPr>
    </w:lvl>
  </w:abstractNum>
  <w:abstractNum w:abstractNumId="36">
    <w:nsid w:val="5A9F6165"/>
    <w:multiLevelType w:val="multilevel"/>
    <w:tmpl w:val="C9C8B4B6"/>
    <w:lvl w:ilvl="0">
      <w:start w:val="1"/>
      <w:numFmt w:val="decimal"/>
      <w:lvlText w:val="%1"/>
      <w:lvlJc w:val="left"/>
      <w:pPr>
        <w:ind w:left="653" w:hanging="526"/>
      </w:pPr>
      <w:rPr>
        <w:rFonts w:hint="default"/>
      </w:rPr>
    </w:lvl>
    <w:lvl w:ilvl="1">
      <w:start w:val="8"/>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37">
    <w:nsid w:val="5AF35505"/>
    <w:multiLevelType w:val="multilevel"/>
    <w:tmpl w:val="6DB8C2D4"/>
    <w:lvl w:ilvl="0">
      <w:start w:val="5"/>
      <w:numFmt w:val="lowerLetter"/>
      <w:lvlText w:val="%1"/>
      <w:lvlJc w:val="left"/>
      <w:pPr>
        <w:ind w:left="1212" w:hanging="338"/>
      </w:pPr>
      <w:rPr>
        <w:rFonts w:hint="default"/>
      </w:rPr>
    </w:lvl>
    <w:lvl w:ilvl="1">
      <w:start w:val="10"/>
      <w:numFmt w:val="decimal"/>
      <w:lvlText w:val="%1.%2"/>
      <w:lvlJc w:val="left"/>
      <w:pPr>
        <w:ind w:left="1212" w:hanging="338"/>
      </w:pPr>
      <w:rPr>
        <w:rFonts w:ascii="Times New Roman" w:eastAsia="Times New Roman" w:hAnsi="Times New Roman" w:hint="default"/>
        <w:color w:val="707070"/>
        <w:spacing w:val="-3"/>
        <w:w w:val="83"/>
        <w:sz w:val="22"/>
        <w:szCs w:val="22"/>
      </w:rPr>
    </w:lvl>
    <w:lvl w:ilvl="2">
      <w:start w:val="1"/>
      <w:numFmt w:val="bullet"/>
      <w:lvlText w:val="·"/>
      <w:lvlJc w:val="left"/>
      <w:pPr>
        <w:ind w:left="7391" w:hanging="158"/>
      </w:pPr>
      <w:rPr>
        <w:rFonts w:ascii="Arial" w:eastAsia="Arial" w:hAnsi="Arial" w:hint="default"/>
        <w:color w:val="A39AA3"/>
        <w:w w:val="129"/>
        <w:sz w:val="22"/>
        <w:szCs w:val="22"/>
      </w:rPr>
    </w:lvl>
    <w:lvl w:ilvl="3">
      <w:start w:val="1"/>
      <w:numFmt w:val="bullet"/>
      <w:lvlText w:val="•"/>
      <w:lvlJc w:val="left"/>
      <w:pPr>
        <w:ind w:left="6715" w:hanging="158"/>
      </w:pPr>
      <w:rPr>
        <w:rFonts w:hint="default"/>
      </w:rPr>
    </w:lvl>
    <w:lvl w:ilvl="4">
      <w:start w:val="1"/>
      <w:numFmt w:val="bullet"/>
      <w:lvlText w:val="•"/>
      <w:lvlJc w:val="left"/>
      <w:pPr>
        <w:ind w:left="6378" w:hanging="158"/>
      </w:pPr>
      <w:rPr>
        <w:rFonts w:hint="default"/>
      </w:rPr>
    </w:lvl>
    <w:lvl w:ilvl="5">
      <w:start w:val="1"/>
      <w:numFmt w:val="bullet"/>
      <w:lvlText w:val="•"/>
      <w:lvlJc w:val="left"/>
      <w:pPr>
        <w:ind w:left="6040" w:hanging="158"/>
      </w:pPr>
      <w:rPr>
        <w:rFonts w:hint="default"/>
      </w:rPr>
    </w:lvl>
    <w:lvl w:ilvl="6">
      <w:start w:val="1"/>
      <w:numFmt w:val="bullet"/>
      <w:lvlText w:val="•"/>
      <w:lvlJc w:val="left"/>
      <w:pPr>
        <w:ind w:left="5702" w:hanging="158"/>
      </w:pPr>
      <w:rPr>
        <w:rFonts w:hint="default"/>
      </w:rPr>
    </w:lvl>
    <w:lvl w:ilvl="7">
      <w:start w:val="1"/>
      <w:numFmt w:val="bullet"/>
      <w:lvlText w:val="•"/>
      <w:lvlJc w:val="left"/>
      <w:pPr>
        <w:ind w:left="5364" w:hanging="158"/>
      </w:pPr>
      <w:rPr>
        <w:rFonts w:hint="default"/>
      </w:rPr>
    </w:lvl>
    <w:lvl w:ilvl="8">
      <w:start w:val="1"/>
      <w:numFmt w:val="bullet"/>
      <w:lvlText w:val="•"/>
      <w:lvlJc w:val="left"/>
      <w:pPr>
        <w:ind w:left="5026" w:hanging="158"/>
      </w:pPr>
      <w:rPr>
        <w:rFonts w:hint="default"/>
      </w:rPr>
    </w:lvl>
  </w:abstractNum>
  <w:abstractNum w:abstractNumId="38">
    <w:nsid w:val="5B7E46F0"/>
    <w:multiLevelType w:val="hybridMultilevel"/>
    <w:tmpl w:val="6848FB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nsid w:val="5EFE7033"/>
    <w:multiLevelType w:val="hybridMultilevel"/>
    <w:tmpl w:val="525869F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0">
    <w:nsid w:val="5F614CD3"/>
    <w:multiLevelType w:val="multilevel"/>
    <w:tmpl w:val="DD80395A"/>
    <w:lvl w:ilvl="0">
      <w:start w:val="1"/>
      <w:numFmt w:val="decimal"/>
      <w:lvlText w:val="%1"/>
      <w:lvlJc w:val="left"/>
      <w:pPr>
        <w:ind w:left="1768" w:hanging="533"/>
      </w:pPr>
      <w:rPr>
        <w:rFonts w:hint="default"/>
      </w:rPr>
    </w:lvl>
    <w:lvl w:ilvl="1">
      <w:start w:val="4"/>
      <w:numFmt w:val="decimal"/>
      <w:lvlText w:val="%1.%2"/>
      <w:lvlJc w:val="left"/>
      <w:pPr>
        <w:ind w:left="1768" w:hanging="533"/>
      </w:pPr>
      <w:rPr>
        <w:rFonts w:ascii="Arial" w:eastAsia="Arial" w:hAnsi="Arial" w:hint="default"/>
        <w:b/>
        <w:bCs/>
        <w:w w:val="112"/>
        <w:sz w:val="21"/>
        <w:szCs w:val="21"/>
      </w:rPr>
    </w:lvl>
    <w:lvl w:ilvl="2">
      <w:start w:val="1"/>
      <w:numFmt w:val="decimal"/>
      <w:lvlText w:val="%1.%2.%3"/>
      <w:lvlJc w:val="left"/>
      <w:pPr>
        <w:ind w:left="2293" w:hanging="1059"/>
      </w:pPr>
      <w:rPr>
        <w:rFonts w:ascii="Arial" w:eastAsia="Arial" w:hAnsi="Arial" w:hint="default"/>
        <w:w w:val="104"/>
        <w:sz w:val="21"/>
        <w:szCs w:val="21"/>
      </w:rPr>
    </w:lvl>
    <w:lvl w:ilvl="3">
      <w:start w:val="1"/>
      <w:numFmt w:val="bullet"/>
      <w:lvlText w:val="•"/>
      <w:lvlJc w:val="left"/>
      <w:pPr>
        <w:ind w:left="4248" w:hanging="1059"/>
      </w:pPr>
      <w:rPr>
        <w:rFonts w:hint="default"/>
      </w:rPr>
    </w:lvl>
    <w:lvl w:ilvl="4">
      <w:start w:val="1"/>
      <w:numFmt w:val="bullet"/>
      <w:lvlText w:val="•"/>
      <w:lvlJc w:val="left"/>
      <w:pPr>
        <w:ind w:left="5225" w:hanging="1059"/>
      </w:pPr>
      <w:rPr>
        <w:rFonts w:hint="default"/>
      </w:rPr>
    </w:lvl>
    <w:lvl w:ilvl="5">
      <w:start w:val="1"/>
      <w:numFmt w:val="bullet"/>
      <w:lvlText w:val="•"/>
      <w:lvlJc w:val="left"/>
      <w:pPr>
        <w:ind w:left="6202" w:hanging="1059"/>
      </w:pPr>
      <w:rPr>
        <w:rFonts w:hint="default"/>
      </w:rPr>
    </w:lvl>
    <w:lvl w:ilvl="6">
      <w:start w:val="1"/>
      <w:numFmt w:val="bullet"/>
      <w:lvlText w:val="•"/>
      <w:lvlJc w:val="left"/>
      <w:pPr>
        <w:ind w:left="7179" w:hanging="1059"/>
      </w:pPr>
      <w:rPr>
        <w:rFonts w:hint="default"/>
      </w:rPr>
    </w:lvl>
    <w:lvl w:ilvl="7">
      <w:start w:val="1"/>
      <w:numFmt w:val="bullet"/>
      <w:lvlText w:val="•"/>
      <w:lvlJc w:val="left"/>
      <w:pPr>
        <w:ind w:left="8157" w:hanging="1059"/>
      </w:pPr>
      <w:rPr>
        <w:rFonts w:hint="default"/>
      </w:rPr>
    </w:lvl>
    <w:lvl w:ilvl="8">
      <w:start w:val="1"/>
      <w:numFmt w:val="bullet"/>
      <w:lvlText w:val="•"/>
      <w:lvlJc w:val="left"/>
      <w:pPr>
        <w:ind w:left="9134" w:hanging="1059"/>
      </w:pPr>
      <w:rPr>
        <w:rFonts w:hint="default"/>
      </w:rPr>
    </w:lvl>
  </w:abstractNum>
  <w:abstractNum w:abstractNumId="41">
    <w:nsid w:val="5F7C6EA3"/>
    <w:multiLevelType w:val="multilevel"/>
    <w:tmpl w:val="C9C8B4B6"/>
    <w:lvl w:ilvl="0">
      <w:start w:val="1"/>
      <w:numFmt w:val="decimal"/>
      <w:lvlText w:val="%1"/>
      <w:lvlJc w:val="left"/>
      <w:pPr>
        <w:ind w:left="653" w:hanging="526"/>
      </w:pPr>
      <w:rPr>
        <w:rFonts w:hint="default"/>
      </w:rPr>
    </w:lvl>
    <w:lvl w:ilvl="1">
      <w:start w:val="8"/>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42">
    <w:nsid w:val="61B82539"/>
    <w:multiLevelType w:val="hybridMultilevel"/>
    <w:tmpl w:val="DCAE88CE"/>
    <w:lvl w:ilvl="0" w:tplc="80D03D44">
      <w:start w:val="1"/>
      <w:numFmt w:val="lowerLetter"/>
      <w:lvlText w:val="%1)"/>
      <w:lvlJc w:val="left"/>
      <w:pPr>
        <w:ind w:left="643" w:hanging="360"/>
      </w:pPr>
    </w:lvl>
    <w:lvl w:ilvl="1" w:tplc="08090019">
      <w:start w:val="1"/>
      <w:numFmt w:val="lowerLetter"/>
      <w:lvlText w:val="%2."/>
      <w:lvlJc w:val="left"/>
      <w:pPr>
        <w:ind w:left="1363" w:hanging="360"/>
      </w:pPr>
    </w:lvl>
    <w:lvl w:ilvl="2" w:tplc="0809001B">
      <w:start w:val="1"/>
      <w:numFmt w:val="lowerRoman"/>
      <w:lvlText w:val="%3."/>
      <w:lvlJc w:val="right"/>
      <w:pPr>
        <w:ind w:left="2083" w:hanging="180"/>
      </w:pPr>
    </w:lvl>
    <w:lvl w:ilvl="3" w:tplc="0809000F">
      <w:start w:val="1"/>
      <w:numFmt w:val="decimal"/>
      <w:lvlText w:val="%4."/>
      <w:lvlJc w:val="left"/>
      <w:pPr>
        <w:ind w:left="2803" w:hanging="360"/>
      </w:pPr>
    </w:lvl>
    <w:lvl w:ilvl="4" w:tplc="08090019">
      <w:start w:val="1"/>
      <w:numFmt w:val="lowerLetter"/>
      <w:lvlText w:val="%5."/>
      <w:lvlJc w:val="left"/>
      <w:pPr>
        <w:ind w:left="3523" w:hanging="360"/>
      </w:pPr>
    </w:lvl>
    <w:lvl w:ilvl="5" w:tplc="0809001B">
      <w:start w:val="1"/>
      <w:numFmt w:val="lowerRoman"/>
      <w:lvlText w:val="%6."/>
      <w:lvlJc w:val="right"/>
      <w:pPr>
        <w:ind w:left="4243" w:hanging="180"/>
      </w:pPr>
    </w:lvl>
    <w:lvl w:ilvl="6" w:tplc="0809000F">
      <w:start w:val="1"/>
      <w:numFmt w:val="decimal"/>
      <w:lvlText w:val="%7."/>
      <w:lvlJc w:val="left"/>
      <w:pPr>
        <w:ind w:left="4963" w:hanging="360"/>
      </w:pPr>
    </w:lvl>
    <w:lvl w:ilvl="7" w:tplc="08090019">
      <w:start w:val="1"/>
      <w:numFmt w:val="lowerLetter"/>
      <w:lvlText w:val="%8."/>
      <w:lvlJc w:val="left"/>
      <w:pPr>
        <w:ind w:left="5683" w:hanging="360"/>
      </w:pPr>
    </w:lvl>
    <w:lvl w:ilvl="8" w:tplc="0809001B">
      <w:start w:val="1"/>
      <w:numFmt w:val="lowerRoman"/>
      <w:lvlText w:val="%9."/>
      <w:lvlJc w:val="right"/>
      <w:pPr>
        <w:ind w:left="6403" w:hanging="180"/>
      </w:pPr>
    </w:lvl>
  </w:abstractNum>
  <w:abstractNum w:abstractNumId="43">
    <w:nsid w:val="746D40B7"/>
    <w:multiLevelType w:val="multilevel"/>
    <w:tmpl w:val="C3843A58"/>
    <w:lvl w:ilvl="0">
      <w:start w:val="5"/>
      <w:numFmt w:val="upperLetter"/>
      <w:lvlText w:val="%1"/>
      <w:lvlJc w:val="left"/>
      <w:pPr>
        <w:ind w:left="208" w:hanging="476"/>
      </w:pPr>
      <w:rPr>
        <w:rFonts w:hint="default"/>
      </w:rPr>
    </w:lvl>
    <w:lvl w:ilvl="1">
      <w:start w:val="7"/>
      <w:numFmt w:val="lowerLetter"/>
      <w:lvlText w:val="%1.%2."/>
      <w:lvlJc w:val="left"/>
      <w:pPr>
        <w:ind w:left="208" w:hanging="476"/>
      </w:pPr>
      <w:rPr>
        <w:rFonts w:ascii="Arial" w:eastAsia="Arial" w:hAnsi="Arial" w:hint="default"/>
        <w:color w:val="3B3B3B"/>
        <w:w w:val="101"/>
        <w:sz w:val="22"/>
        <w:szCs w:val="22"/>
      </w:rPr>
    </w:lvl>
    <w:lvl w:ilvl="2">
      <w:start w:val="1"/>
      <w:numFmt w:val="bullet"/>
      <w:lvlText w:val="•"/>
      <w:lvlJc w:val="left"/>
      <w:pPr>
        <w:ind w:left="983" w:hanging="123"/>
      </w:pPr>
      <w:rPr>
        <w:rFonts w:ascii="Times New Roman" w:eastAsia="Times New Roman" w:hAnsi="Times New Roman" w:hint="default"/>
        <w:color w:val="464646"/>
        <w:w w:val="232"/>
        <w:position w:val="-3"/>
        <w:sz w:val="10"/>
        <w:szCs w:val="10"/>
      </w:rPr>
    </w:lvl>
    <w:lvl w:ilvl="3">
      <w:start w:val="1"/>
      <w:numFmt w:val="bullet"/>
      <w:lvlText w:val="•"/>
      <w:lvlJc w:val="left"/>
      <w:pPr>
        <w:ind w:left="2626" w:hanging="123"/>
      </w:pPr>
      <w:rPr>
        <w:rFonts w:hint="default"/>
      </w:rPr>
    </w:lvl>
    <w:lvl w:ilvl="4">
      <w:start w:val="1"/>
      <w:numFmt w:val="bullet"/>
      <w:lvlText w:val="•"/>
      <w:lvlJc w:val="left"/>
      <w:pPr>
        <w:ind w:left="3447" w:hanging="123"/>
      </w:pPr>
      <w:rPr>
        <w:rFonts w:hint="default"/>
      </w:rPr>
    </w:lvl>
    <w:lvl w:ilvl="5">
      <w:start w:val="1"/>
      <w:numFmt w:val="bullet"/>
      <w:lvlText w:val="•"/>
      <w:lvlJc w:val="left"/>
      <w:pPr>
        <w:ind w:left="4269" w:hanging="123"/>
      </w:pPr>
      <w:rPr>
        <w:rFonts w:hint="default"/>
      </w:rPr>
    </w:lvl>
    <w:lvl w:ilvl="6">
      <w:start w:val="1"/>
      <w:numFmt w:val="bullet"/>
      <w:lvlText w:val="•"/>
      <w:lvlJc w:val="left"/>
      <w:pPr>
        <w:ind w:left="5090" w:hanging="123"/>
      </w:pPr>
      <w:rPr>
        <w:rFonts w:hint="default"/>
      </w:rPr>
    </w:lvl>
    <w:lvl w:ilvl="7">
      <w:start w:val="1"/>
      <w:numFmt w:val="bullet"/>
      <w:lvlText w:val="•"/>
      <w:lvlJc w:val="left"/>
      <w:pPr>
        <w:ind w:left="5912" w:hanging="123"/>
      </w:pPr>
      <w:rPr>
        <w:rFonts w:hint="default"/>
      </w:rPr>
    </w:lvl>
    <w:lvl w:ilvl="8">
      <w:start w:val="1"/>
      <w:numFmt w:val="bullet"/>
      <w:lvlText w:val="•"/>
      <w:lvlJc w:val="left"/>
      <w:pPr>
        <w:ind w:left="6733" w:hanging="123"/>
      </w:pPr>
      <w:rPr>
        <w:rFonts w:hint="default"/>
      </w:rPr>
    </w:lvl>
  </w:abstractNum>
  <w:abstractNum w:abstractNumId="44">
    <w:nsid w:val="772E7C8A"/>
    <w:multiLevelType w:val="hybridMultilevel"/>
    <w:tmpl w:val="2C60C718"/>
    <w:lvl w:ilvl="0" w:tplc="9C0C1BA8">
      <w:start w:val="1"/>
      <w:numFmt w:val="upperLetter"/>
      <w:lvlText w:val="%1)"/>
      <w:lvlJc w:val="left"/>
      <w:pPr>
        <w:ind w:left="896" w:hanging="735"/>
      </w:pPr>
      <w:rPr>
        <w:rFonts w:ascii="Arial" w:eastAsia="Arial" w:hAnsi="Arial" w:hint="default"/>
        <w:color w:val="9A9999"/>
        <w:w w:val="109"/>
        <w:sz w:val="22"/>
        <w:szCs w:val="22"/>
      </w:rPr>
    </w:lvl>
    <w:lvl w:ilvl="1" w:tplc="3ED4C19C">
      <w:start w:val="1"/>
      <w:numFmt w:val="bullet"/>
      <w:lvlText w:val="•"/>
      <w:lvlJc w:val="left"/>
      <w:pPr>
        <w:ind w:left="888" w:hanging="317"/>
      </w:pPr>
      <w:rPr>
        <w:rFonts w:ascii="Arial" w:eastAsia="Arial" w:hAnsi="Arial" w:hint="default"/>
        <w:color w:val="595759"/>
        <w:w w:val="78"/>
        <w:position w:val="-15"/>
        <w:sz w:val="65"/>
        <w:szCs w:val="65"/>
      </w:rPr>
    </w:lvl>
    <w:lvl w:ilvl="2" w:tplc="F0BAC444">
      <w:start w:val="1"/>
      <w:numFmt w:val="bullet"/>
      <w:lvlText w:val="•"/>
      <w:lvlJc w:val="left"/>
      <w:pPr>
        <w:ind w:left="896" w:hanging="317"/>
      </w:pPr>
      <w:rPr>
        <w:rFonts w:hint="default"/>
      </w:rPr>
    </w:lvl>
    <w:lvl w:ilvl="3" w:tplc="1B447E50">
      <w:start w:val="1"/>
      <w:numFmt w:val="bullet"/>
      <w:lvlText w:val="•"/>
      <w:lvlJc w:val="left"/>
      <w:pPr>
        <w:ind w:left="2025" w:hanging="317"/>
      </w:pPr>
      <w:rPr>
        <w:rFonts w:hint="default"/>
      </w:rPr>
    </w:lvl>
    <w:lvl w:ilvl="4" w:tplc="54827FC6">
      <w:start w:val="1"/>
      <w:numFmt w:val="bullet"/>
      <w:lvlText w:val="•"/>
      <w:lvlJc w:val="left"/>
      <w:pPr>
        <w:ind w:left="3154" w:hanging="317"/>
      </w:pPr>
      <w:rPr>
        <w:rFonts w:hint="default"/>
      </w:rPr>
    </w:lvl>
    <w:lvl w:ilvl="5" w:tplc="597C5FB8">
      <w:start w:val="1"/>
      <w:numFmt w:val="bullet"/>
      <w:lvlText w:val="•"/>
      <w:lvlJc w:val="left"/>
      <w:pPr>
        <w:ind w:left="4283" w:hanging="317"/>
      </w:pPr>
      <w:rPr>
        <w:rFonts w:hint="default"/>
      </w:rPr>
    </w:lvl>
    <w:lvl w:ilvl="6" w:tplc="6C6C07A0">
      <w:start w:val="1"/>
      <w:numFmt w:val="bullet"/>
      <w:lvlText w:val="•"/>
      <w:lvlJc w:val="left"/>
      <w:pPr>
        <w:ind w:left="5412" w:hanging="317"/>
      </w:pPr>
      <w:rPr>
        <w:rFonts w:hint="default"/>
      </w:rPr>
    </w:lvl>
    <w:lvl w:ilvl="7" w:tplc="D604E7F4">
      <w:start w:val="1"/>
      <w:numFmt w:val="bullet"/>
      <w:lvlText w:val="•"/>
      <w:lvlJc w:val="left"/>
      <w:pPr>
        <w:ind w:left="6541" w:hanging="317"/>
      </w:pPr>
      <w:rPr>
        <w:rFonts w:hint="default"/>
      </w:rPr>
    </w:lvl>
    <w:lvl w:ilvl="8" w:tplc="42D453A6">
      <w:start w:val="1"/>
      <w:numFmt w:val="bullet"/>
      <w:lvlText w:val="•"/>
      <w:lvlJc w:val="left"/>
      <w:pPr>
        <w:ind w:left="7670" w:hanging="317"/>
      </w:pPr>
      <w:rPr>
        <w:rFonts w:hint="default"/>
      </w:rPr>
    </w:lvl>
  </w:abstractNum>
  <w:abstractNum w:abstractNumId="45">
    <w:nsid w:val="7C0F3132"/>
    <w:multiLevelType w:val="multilevel"/>
    <w:tmpl w:val="A9E07FF4"/>
    <w:lvl w:ilvl="0">
      <w:start w:val="1"/>
      <w:numFmt w:val="decimal"/>
      <w:lvlText w:val="%1"/>
      <w:lvlJc w:val="left"/>
      <w:pPr>
        <w:ind w:left="682" w:hanging="555"/>
      </w:pPr>
      <w:rPr>
        <w:rFonts w:ascii="Arial" w:eastAsia="Arial" w:hAnsi="Arial" w:hint="default"/>
        <w:b/>
        <w:bCs/>
        <w:w w:val="96"/>
        <w:sz w:val="21"/>
        <w:szCs w:val="21"/>
      </w:rPr>
    </w:lvl>
    <w:lvl w:ilvl="1">
      <w:start w:val="1"/>
      <w:numFmt w:val="decimal"/>
      <w:lvlText w:val="%1.%2"/>
      <w:lvlJc w:val="left"/>
      <w:pPr>
        <w:ind w:left="1323" w:hanging="627"/>
      </w:pPr>
      <w:rPr>
        <w:rFonts w:ascii="Arial" w:eastAsia="Arial" w:hAnsi="Arial" w:hint="default"/>
        <w:w w:val="103"/>
        <w:sz w:val="21"/>
        <w:szCs w:val="21"/>
      </w:rPr>
    </w:lvl>
    <w:lvl w:ilvl="2">
      <w:start w:val="1"/>
      <w:numFmt w:val="bullet"/>
      <w:lvlText w:val="•"/>
      <w:lvlJc w:val="left"/>
      <w:pPr>
        <w:ind w:left="2154" w:hanging="627"/>
      </w:pPr>
      <w:rPr>
        <w:rFonts w:hint="default"/>
      </w:rPr>
    </w:lvl>
    <w:lvl w:ilvl="3">
      <w:start w:val="1"/>
      <w:numFmt w:val="bullet"/>
      <w:lvlText w:val="•"/>
      <w:lvlJc w:val="left"/>
      <w:pPr>
        <w:ind w:left="2986" w:hanging="627"/>
      </w:pPr>
      <w:rPr>
        <w:rFonts w:hint="default"/>
      </w:rPr>
    </w:lvl>
    <w:lvl w:ilvl="4">
      <w:start w:val="1"/>
      <w:numFmt w:val="bullet"/>
      <w:lvlText w:val="•"/>
      <w:lvlJc w:val="left"/>
      <w:pPr>
        <w:ind w:left="3818" w:hanging="627"/>
      </w:pPr>
      <w:rPr>
        <w:rFonts w:hint="default"/>
      </w:rPr>
    </w:lvl>
    <w:lvl w:ilvl="5">
      <w:start w:val="1"/>
      <w:numFmt w:val="bullet"/>
      <w:lvlText w:val="•"/>
      <w:lvlJc w:val="left"/>
      <w:pPr>
        <w:ind w:left="4650" w:hanging="627"/>
      </w:pPr>
      <w:rPr>
        <w:rFonts w:hint="default"/>
      </w:rPr>
    </w:lvl>
    <w:lvl w:ilvl="6">
      <w:start w:val="1"/>
      <w:numFmt w:val="bullet"/>
      <w:lvlText w:val="•"/>
      <w:lvlJc w:val="left"/>
      <w:pPr>
        <w:ind w:left="5481" w:hanging="627"/>
      </w:pPr>
      <w:rPr>
        <w:rFonts w:hint="default"/>
      </w:rPr>
    </w:lvl>
    <w:lvl w:ilvl="7">
      <w:start w:val="1"/>
      <w:numFmt w:val="bullet"/>
      <w:lvlText w:val="•"/>
      <w:lvlJc w:val="left"/>
      <w:pPr>
        <w:ind w:left="6313" w:hanging="627"/>
      </w:pPr>
      <w:rPr>
        <w:rFonts w:hint="default"/>
      </w:rPr>
    </w:lvl>
    <w:lvl w:ilvl="8">
      <w:start w:val="1"/>
      <w:numFmt w:val="bullet"/>
      <w:lvlText w:val="•"/>
      <w:lvlJc w:val="left"/>
      <w:pPr>
        <w:ind w:left="7145" w:hanging="627"/>
      </w:pPr>
      <w:rPr>
        <w:rFonts w:hint="default"/>
      </w:rPr>
    </w:lvl>
  </w:abstractNum>
  <w:abstractNum w:abstractNumId="46">
    <w:nsid w:val="7F0A7426"/>
    <w:multiLevelType w:val="multilevel"/>
    <w:tmpl w:val="246A7244"/>
    <w:lvl w:ilvl="0">
      <w:start w:val="1"/>
      <w:numFmt w:val="decimal"/>
      <w:lvlText w:val="%1"/>
      <w:lvlJc w:val="left"/>
      <w:pPr>
        <w:ind w:left="664" w:hanging="533"/>
      </w:pPr>
      <w:rPr>
        <w:rFonts w:hint="default"/>
      </w:rPr>
    </w:lvl>
    <w:lvl w:ilvl="1">
      <w:start w:val="3"/>
      <w:numFmt w:val="decimal"/>
      <w:lvlText w:val="%1.%2"/>
      <w:lvlJc w:val="left"/>
      <w:pPr>
        <w:ind w:left="664" w:hanging="533"/>
      </w:pPr>
      <w:rPr>
        <w:rFonts w:ascii="Arial" w:eastAsia="Arial" w:hAnsi="Arial" w:hint="default"/>
        <w:b/>
        <w:bCs/>
        <w:w w:val="101"/>
        <w:sz w:val="23"/>
        <w:szCs w:val="23"/>
      </w:rPr>
    </w:lvl>
    <w:lvl w:ilvl="2">
      <w:start w:val="1"/>
      <w:numFmt w:val="decimal"/>
      <w:lvlText w:val="%1.%2.%3"/>
      <w:lvlJc w:val="left"/>
      <w:pPr>
        <w:ind w:left="1194" w:hanging="1052"/>
        <w:jc w:val="right"/>
      </w:pPr>
      <w:rPr>
        <w:rFonts w:ascii="Arial" w:eastAsia="Arial" w:hAnsi="Arial" w:hint="default"/>
        <w:w w:val="104"/>
        <w:sz w:val="21"/>
        <w:szCs w:val="21"/>
      </w:rPr>
    </w:lvl>
    <w:lvl w:ilvl="3">
      <w:start w:val="1"/>
      <w:numFmt w:val="lowerLetter"/>
      <w:lvlText w:val="%4)"/>
      <w:lvlJc w:val="left"/>
      <w:pPr>
        <w:ind w:left="1687" w:hanging="353"/>
      </w:pPr>
      <w:rPr>
        <w:rFonts w:ascii="Arial" w:eastAsia="Arial" w:hAnsi="Arial" w:hint="default"/>
        <w:w w:val="103"/>
        <w:sz w:val="21"/>
        <w:szCs w:val="21"/>
      </w:rPr>
    </w:lvl>
    <w:lvl w:ilvl="4">
      <w:start w:val="1"/>
      <w:numFmt w:val="bullet"/>
      <w:lvlText w:val="•"/>
      <w:lvlJc w:val="left"/>
      <w:pPr>
        <w:ind w:left="3582" w:hanging="353"/>
      </w:pPr>
      <w:rPr>
        <w:rFonts w:hint="default"/>
      </w:rPr>
    </w:lvl>
    <w:lvl w:ilvl="5">
      <w:start w:val="1"/>
      <w:numFmt w:val="bullet"/>
      <w:lvlText w:val="•"/>
      <w:lvlJc w:val="left"/>
      <w:pPr>
        <w:ind w:left="4530" w:hanging="353"/>
      </w:pPr>
      <w:rPr>
        <w:rFonts w:hint="default"/>
      </w:rPr>
    </w:lvl>
    <w:lvl w:ilvl="6">
      <w:start w:val="1"/>
      <w:numFmt w:val="bullet"/>
      <w:lvlText w:val="•"/>
      <w:lvlJc w:val="left"/>
      <w:pPr>
        <w:ind w:left="5478" w:hanging="353"/>
      </w:pPr>
      <w:rPr>
        <w:rFonts w:hint="default"/>
      </w:rPr>
    </w:lvl>
    <w:lvl w:ilvl="7">
      <w:start w:val="1"/>
      <w:numFmt w:val="bullet"/>
      <w:lvlText w:val="•"/>
      <w:lvlJc w:val="left"/>
      <w:pPr>
        <w:ind w:left="6425" w:hanging="353"/>
      </w:pPr>
      <w:rPr>
        <w:rFonts w:hint="default"/>
      </w:rPr>
    </w:lvl>
    <w:lvl w:ilvl="8">
      <w:start w:val="1"/>
      <w:numFmt w:val="bullet"/>
      <w:lvlText w:val="•"/>
      <w:lvlJc w:val="left"/>
      <w:pPr>
        <w:ind w:left="7373" w:hanging="353"/>
      </w:pPr>
      <w:rPr>
        <w:rFonts w:hint="default"/>
      </w:rPr>
    </w:lvl>
  </w:abstractNum>
  <w:abstractNum w:abstractNumId="47">
    <w:nsid w:val="7F0E16F0"/>
    <w:multiLevelType w:val="hybridMultilevel"/>
    <w:tmpl w:val="08A04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43"/>
  </w:num>
  <w:num w:numId="3">
    <w:abstractNumId w:val="8"/>
  </w:num>
  <w:num w:numId="4">
    <w:abstractNumId w:val="25"/>
  </w:num>
  <w:num w:numId="5">
    <w:abstractNumId w:val="10"/>
  </w:num>
  <w:num w:numId="6">
    <w:abstractNumId w:val="24"/>
  </w:num>
  <w:num w:numId="7">
    <w:abstractNumId w:val="7"/>
  </w:num>
  <w:num w:numId="8">
    <w:abstractNumId w:val="3"/>
  </w:num>
  <w:num w:numId="9">
    <w:abstractNumId w:val="37"/>
  </w:num>
  <w:num w:numId="10">
    <w:abstractNumId w:val="32"/>
  </w:num>
  <w:num w:numId="11">
    <w:abstractNumId w:val="9"/>
  </w:num>
  <w:num w:numId="12">
    <w:abstractNumId w:val="44"/>
  </w:num>
  <w:num w:numId="13">
    <w:abstractNumId w:val="14"/>
  </w:num>
  <w:num w:numId="14">
    <w:abstractNumId w:val="30"/>
  </w:num>
  <w:num w:numId="15">
    <w:abstractNumId w:val="26"/>
  </w:num>
  <w:num w:numId="16">
    <w:abstractNumId w:val="1"/>
  </w:num>
  <w:num w:numId="17">
    <w:abstractNumId w:val="35"/>
  </w:num>
  <w:num w:numId="18">
    <w:abstractNumId w:val="18"/>
  </w:num>
  <w:num w:numId="19">
    <w:abstractNumId w:val="4"/>
  </w:num>
  <w:num w:numId="20">
    <w:abstractNumId w:val="0"/>
  </w:num>
  <w:num w:numId="21">
    <w:abstractNumId w:val="40"/>
  </w:num>
  <w:num w:numId="22">
    <w:abstractNumId w:val="46"/>
  </w:num>
  <w:num w:numId="23">
    <w:abstractNumId w:val="34"/>
  </w:num>
  <w:num w:numId="24">
    <w:abstractNumId w:val="27"/>
  </w:num>
  <w:num w:numId="25">
    <w:abstractNumId w:val="45"/>
  </w:num>
  <w:num w:numId="26">
    <w:abstractNumId w:val="6"/>
  </w:num>
  <w:num w:numId="27">
    <w:abstractNumId w:val="29"/>
  </w:num>
  <w:num w:numId="28">
    <w:abstractNumId w:val="39"/>
  </w:num>
  <w:num w:numId="29">
    <w:abstractNumId w:val="12"/>
  </w:num>
  <w:num w:numId="30">
    <w:abstractNumId w:val="17"/>
  </w:num>
  <w:num w:numId="31">
    <w:abstractNumId w:val="16"/>
  </w:num>
  <w:num w:numId="32">
    <w:abstractNumId w:val="33"/>
  </w:num>
  <w:num w:numId="33">
    <w:abstractNumId w:val="41"/>
  </w:num>
  <w:num w:numId="34">
    <w:abstractNumId w:val="36"/>
  </w:num>
  <w:num w:numId="35">
    <w:abstractNumId w:val="23"/>
  </w:num>
  <w:num w:numId="36">
    <w:abstractNumId w:val="13"/>
  </w:num>
  <w:num w:numId="37">
    <w:abstractNumId w:val="5"/>
  </w:num>
  <w:num w:numId="38">
    <w:abstractNumId w:val="38"/>
  </w:num>
  <w:num w:numId="39">
    <w:abstractNumId w:val="47"/>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8"/>
  </w:num>
  <w:num w:numId="43">
    <w:abstractNumId w:val="15"/>
  </w:num>
  <w:num w:numId="44">
    <w:abstractNumId w:val="31"/>
  </w:num>
  <w:num w:numId="45">
    <w:abstractNumId w:val="21"/>
  </w:num>
  <w:num w:numId="46">
    <w:abstractNumId w:val="2"/>
  </w:num>
  <w:num w:numId="47">
    <w:abstractNumId w:val="20"/>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3E1"/>
    <w:rsid w:val="00013725"/>
    <w:rsid w:val="00015C69"/>
    <w:rsid w:val="00023B30"/>
    <w:rsid w:val="00024F9C"/>
    <w:rsid w:val="000262E0"/>
    <w:rsid w:val="00026FF4"/>
    <w:rsid w:val="00031AD8"/>
    <w:rsid w:val="0003242C"/>
    <w:rsid w:val="00037D4D"/>
    <w:rsid w:val="00040689"/>
    <w:rsid w:val="000437D1"/>
    <w:rsid w:val="00046090"/>
    <w:rsid w:val="00054FFA"/>
    <w:rsid w:val="00055AE0"/>
    <w:rsid w:val="00063163"/>
    <w:rsid w:val="0006712C"/>
    <w:rsid w:val="00077447"/>
    <w:rsid w:val="00081013"/>
    <w:rsid w:val="00081529"/>
    <w:rsid w:val="00084DB5"/>
    <w:rsid w:val="00086E3C"/>
    <w:rsid w:val="00091EED"/>
    <w:rsid w:val="0009422F"/>
    <w:rsid w:val="000A0C42"/>
    <w:rsid w:val="000B2A0D"/>
    <w:rsid w:val="000B2E9C"/>
    <w:rsid w:val="000E5D16"/>
    <w:rsid w:val="000E6D6D"/>
    <w:rsid w:val="00100FBF"/>
    <w:rsid w:val="0010270F"/>
    <w:rsid w:val="00110E87"/>
    <w:rsid w:val="00113848"/>
    <w:rsid w:val="00116544"/>
    <w:rsid w:val="001166F0"/>
    <w:rsid w:val="001263C8"/>
    <w:rsid w:val="00132EB3"/>
    <w:rsid w:val="001335A3"/>
    <w:rsid w:val="001358E1"/>
    <w:rsid w:val="0014073D"/>
    <w:rsid w:val="00145DED"/>
    <w:rsid w:val="0016424D"/>
    <w:rsid w:val="001747D8"/>
    <w:rsid w:val="00174CA3"/>
    <w:rsid w:val="001808DF"/>
    <w:rsid w:val="00182467"/>
    <w:rsid w:val="00186326"/>
    <w:rsid w:val="00192C9D"/>
    <w:rsid w:val="00195E9B"/>
    <w:rsid w:val="00196AB6"/>
    <w:rsid w:val="001A59A1"/>
    <w:rsid w:val="001B0057"/>
    <w:rsid w:val="001B4F0A"/>
    <w:rsid w:val="001B51D6"/>
    <w:rsid w:val="001C1112"/>
    <w:rsid w:val="001C5774"/>
    <w:rsid w:val="001C6C32"/>
    <w:rsid w:val="001D0231"/>
    <w:rsid w:val="001D261B"/>
    <w:rsid w:val="001D7844"/>
    <w:rsid w:val="001E1F14"/>
    <w:rsid w:val="001E7030"/>
    <w:rsid w:val="001F3EDD"/>
    <w:rsid w:val="00202C43"/>
    <w:rsid w:val="00202EAD"/>
    <w:rsid w:val="00223E53"/>
    <w:rsid w:val="002241C4"/>
    <w:rsid w:val="002255E5"/>
    <w:rsid w:val="002310F0"/>
    <w:rsid w:val="00247462"/>
    <w:rsid w:val="00247CF9"/>
    <w:rsid w:val="002502E0"/>
    <w:rsid w:val="0025177E"/>
    <w:rsid w:val="00257C3B"/>
    <w:rsid w:val="00270AA8"/>
    <w:rsid w:val="00270E7D"/>
    <w:rsid w:val="002739CA"/>
    <w:rsid w:val="00274B74"/>
    <w:rsid w:val="00276941"/>
    <w:rsid w:val="00276EE6"/>
    <w:rsid w:val="002817BF"/>
    <w:rsid w:val="002858FF"/>
    <w:rsid w:val="002859BA"/>
    <w:rsid w:val="0028778D"/>
    <w:rsid w:val="00290D5E"/>
    <w:rsid w:val="002918E8"/>
    <w:rsid w:val="0029273A"/>
    <w:rsid w:val="00295852"/>
    <w:rsid w:val="002A0984"/>
    <w:rsid w:val="002A4D29"/>
    <w:rsid w:val="002A56F5"/>
    <w:rsid w:val="002B36A9"/>
    <w:rsid w:val="002B7EB6"/>
    <w:rsid w:val="002C0A29"/>
    <w:rsid w:val="002C1BFB"/>
    <w:rsid w:val="002E0266"/>
    <w:rsid w:val="002E149D"/>
    <w:rsid w:val="002E2646"/>
    <w:rsid w:val="002F2138"/>
    <w:rsid w:val="003046CB"/>
    <w:rsid w:val="00307695"/>
    <w:rsid w:val="00310A1C"/>
    <w:rsid w:val="003110C1"/>
    <w:rsid w:val="00320953"/>
    <w:rsid w:val="00322503"/>
    <w:rsid w:val="003248CB"/>
    <w:rsid w:val="00325049"/>
    <w:rsid w:val="00330F2F"/>
    <w:rsid w:val="00331942"/>
    <w:rsid w:val="00335D97"/>
    <w:rsid w:val="00342D56"/>
    <w:rsid w:val="003433A8"/>
    <w:rsid w:val="00364EBF"/>
    <w:rsid w:val="003A3E95"/>
    <w:rsid w:val="003A4B61"/>
    <w:rsid w:val="003A7AD6"/>
    <w:rsid w:val="003B0637"/>
    <w:rsid w:val="003B18A7"/>
    <w:rsid w:val="003B461E"/>
    <w:rsid w:val="003B4CA4"/>
    <w:rsid w:val="003C0B27"/>
    <w:rsid w:val="003C461E"/>
    <w:rsid w:val="003E2AB2"/>
    <w:rsid w:val="00400014"/>
    <w:rsid w:val="00402779"/>
    <w:rsid w:val="004027C3"/>
    <w:rsid w:val="004050C1"/>
    <w:rsid w:val="00407B6A"/>
    <w:rsid w:val="0041193F"/>
    <w:rsid w:val="004162BD"/>
    <w:rsid w:val="00417FCB"/>
    <w:rsid w:val="004238C7"/>
    <w:rsid w:val="0045287F"/>
    <w:rsid w:val="00455E9A"/>
    <w:rsid w:val="0045625E"/>
    <w:rsid w:val="004661D1"/>
    <w:rsid w:val="004739D3"/>
    <w:rsid w:val="00480AF8"/>
    <w:rsid w:val="00480DAC"/>
    <w:rsid w:val="00494844"/>
    <w:rsid w:val="004948E7"/>
    <w:rsid w:val="004A15D5"/>
    <w:rsid w:val="004A6947"/>
    <w:rsid w:val="004A7A4F"/>
    <w:rsid w:val="004D3B2B"/>
    <w:rsid w:val="004D4479"/>
    <w:rsid w:val="004E21C6"/>
    <w:rsid w:val="004E552C"/>
    <w:rsid w:val="004F2AEC"/>
    <w:rsid w:val="00504A10"/>
    <w:rsid w:val="00506A78"/>
    <w:rsid w:val="00526E5C"/>
    <w:rsid w:val="00530950"/>
    <w:rsid w:val="00555E25"/>
    <w:rsid w:val="00563056"/>
    <w:rsid w:val="00566C4F"/>
    <w:rsid w:val="00570921"/>
    <w:rsid w:val="005747FF"/>
    <w:rsid w:val="00574D0F"/>
    <w:rsid w:val="0057688F"/>
    <w:rsid w:val="00590F93"/>
    <w:rsid w:val="005944D6"/>
    <w:rsid w:val="00594F54"/>
    <w:rsid w:val="005965B0"/>
    <w:rsid w:val="00597FA0"/>
    <w:rsid w:val="005A3D06"/>
    <w:rsid w:val="005C4C4D"/>
    <w:rsid w:val="005C648E"/>
    <w:rsid w:val="005D5F2C"/>
    <w:rsid w:val="005E1DB6"/>
    <w:rsid w:val="005E3289"/>
    <w:rsid w:val="005F573F"/>
    <w:rsid w:val="00601B3E"/>
    <w:rsid w:val="00604AC6"/>
    <w:rsid w:val="006105EC"/>
    <w:rsid w:val="00620B30"/>
    <w:rsid w:val="00624326"/>
    <w:rsid w:val="0062480D"/>
    <w:rsid w:val="00624FC0"/>
    <w:rsid w:val="0063432A"/>
    <w:rsid w:val="0065268B"/>
    <w:rsid w:val="00675B8F"/>
    <w:rsid w:val="00684E38"/>
    <w:rsid w:val="0068500B"/>
    <w:rsid w:val="00696CCB"/>
    <w:rsid w:val="006A1A26"/>
    <w:rsid w:val="006A2679"/>
    <w:rsid w:val="006B2BD5"/>
    <w:rsid w:val="006B77C2"/>
    <w:rsid w:val="006D2F38"/>
    <w:rsid w:val="006D5020"/>
    <w:rsid w:val="006D7419"/>
    <w:rsid w:val="006E0EB9"/>
    <w:rsid w:val="006E2EF7"/>
    <w:rsid w:val="006E404B"/>
    <w:rsid w:val="006F06B9"/>
    <w:rsid w:val="00703FB2"/>
    <w:rsid w:val="00705749"/>
    <w:rsid w:val="007076FF"/>
    <w:rsid w:val="00707D6C"/>
    <w:rsid w:val="0071593F"/>
    <w:rsid w:val="007160CD"/>
    <w:rsid w:val="00716A17"/>
    <w:rsid w:val="00722EF3"/>
    <w:rsid w:val="00724C2D"/>
    <w:rsid w:val="00725D38"/>
    <w:rsid w:val="00727265"/>
    <w:rsid w:val="00727DB1"/>
    <w:rsid w:val="007328B5"/>
    <w:rsid w:val="00732A56"/>
    <w:rsid w:val="0073546C"/>
    <w:rsid w:val="00742599"/>
    <w:rsid w:val="007426A1"/>
    <w:rsid w:val="00744E9E"/>
    <w:rsid w:val="0074621A"/>
    <w:rsid w:val="00765311"/>
    <w:rsid w:val="007654F3"/>
    <w:rsid w:val="00766624"/>
    <w:rsid w:val="00767517"/>
    <w:rsid w:val="00775A39"/>
    <w:rsid w:val="00775AD9"/>
    <w:rsid w:val="00780494"/>
    <w:rsid w:val="00781B00"/>
    <w:rsid w:val="007866A2"/>
    <w:rsid w:val="00787434"/>
    <w:rsid w:val="00792ABD"/>
    <w:rsid w:val="007962AF"/>
    <w:rsid w:val="00796ED8"/>
    <w:rsid w:val="007C0B99"/>
    <w:rsid w:val="007C5F7C"/>
    <w:rsid w:val="007C7601"/>
    <w:rsid w:val="007D3FCB"/>
    <w:rsid w:val="007E37E5"/>
    <w:rsid w:val="007E459D"/>
    <w:rsid w:val="007F4C23"/>
    <w:rsid w:val="007F5685"/>
    <w:rsid w:val="00801E53"/>
    <w:rsid w:val="00803B5B"/>
    <w:rsid w:val="0080625D"/>
    <w:rsid w:val="0081216A"/>
    <w:rsid w:val="00812AA5"/>
    <w:rsid w:val="00827683"/>
    <w:rsid w:val="0083122D"/>
    <w:rsid w:val="00835D3F"/>
    <w:rsid w:val="00837503"/>
    <w:rsid w:val="00840F6A"/>
    <w:rsid w:val="0084239E"/>
    <w:rsid w:val="00842C32"/>
    <w:rsid w:val="008433E1"/>
    <w:rsid w:val="00843B77"/>
    <w:rsid w:val="00852B05"/>
    <w:rsid w:val="0085300F"/>
    <w:rsid w:val="00862C59"/>
    <w:rsid w:val="00865A18"/>
    <w:rsid w:val="00872968"/>
    <w:rsid w:val="008768F2"/>
    <w:rsid w:val="00876F07"/>
    <w:rsid w:val="00883B03"/>
    <w:rsid w:val="00897FB2"/>
    <w:rsid w:val="008A3FD6"/>
    <w:rsid w:val="008A6CA2"/>
    <w:rsid w:val="008A7F30"/>
    <w:rsid w:val="008A7F89"/>
    <w:rsid w:val="008B2256"/>
    <w:rsid w:val="008B7BA6"/>
    <w:rsid w:val="008C38A2"/>
    <w:rsid w:val="008C548E"/>
    <w:rsid w:val="008C59F2"/>
    <w:rsid w:val="008C7773"/>
    <w:rsid w:val="008D153B"/>
    <w:rsid w:val="008D29AE"/>
    <w:rsid w:val="008D33C7"/>
    <w:rsid w:val="008D48DD"/>
    <w:rsid w:val="008E3310"/>
    <w:rsid w:val="008E5331"/>
    <w:rsid w:val="008F111B"/>
    <w:rsid w:val="008F71D3"/>
    <w:rsid w:val="009017E4"/>
    <w:rsid w:val="009124BE"/>
    <w:rsid w:val="009155CB"/>
    <w:rsid w:val="00916C85"/>
    <w:rsid w:val="00936F3D"/>
    <w:rsid w:val="009444F9"/>
    <w:rsid w:val="009467C5"/>
    <w:rsid w:val="009551B7"/>
    <w:rsid w:val="009651D1"/>
    <w:rsid w:val="00970676"/>
    <w:rsid w:val="009801EC"/>
    <w:rsid w:val="009806E8"/>
    <w:rsid w:val="00983D2C"/>
    <w:rsid w:val="00987A5D"/>
    <w:rsid w:val="00996963"/>
    <w:rsid w:val="009A46CA"/>
    <w:rsid w:val="009C1972"/>
    <w:rsid w:val="009C2F88"/>
    <w:rsid w:val="009D1AFF"/>
    <w:rsid w:val="009D244F"/>
    <w:rsid w:val="009D3DBE"/>
    <w:rsid w:val="009D7BBA"/>
    <w:rsid w:val="009D7D23"/>
    <w:rsid w:val="00A044E3"/>
    <w:rsid w:val="00A1159C"/>
    <w:rsid w:val="00A14E1C"/>
    <w:rsid w:val="00A240C5"/>
    <w:rsid w:val="00A2528F"/>
    <w:rsid w:val="00A3171E"/>
    <w:rsid w:val="00A32000"/>
    <w:rsid w:val="00A35D67"/>
    <w:rsid w:val="00A403EB"/>
    <w:rsid w:val="00A40E19"/>
    <w:rsid w:val="00A52F4E"/>
    <w:rsid w:val="00A57D0B"/>
    <w:rsid w:val="00A61012"/>
    <w:rsid w:val="00A632D4"/>
    <w:rsid w:val="00A63E50"/>
    <w:rsid w:val="00A66B2E"/>
    <w:rsid w:val="00A7335A"/>
    <w:rsid w:val="00A81B5E"/>
    <w:rsid w:val="00A82CD7"/>
    <w:rsid w:val="00A841AA"/>
    <w:rsid w:val="00A8717D"/>
    <w:rsid w:val="00A9085C"/>
    <w:rsid w:val="00A95436"/>
    <w:rsid w:val="00AA0602"/>
    <w:rsid w:val="00AA1A3B"/>
    <w:rsid w:val="00AB4653"/>
    <w:rsid w:val="00AB5CB4"/>
    <w:rsid w:val="00AC3139"/>
    <w:rsid w:val="00AD5DF1"/>
    <w:rsid w:val="00AF09B1"/>
    <w:rsid w:val="00AF2AED"/>
    <w:rsid w:val="00AF63A5"/>
    <w:rsid w:val="00AF642D"/>
    <w:rsid w:val="00B0642E"/>
    <w:rsid w:val="00B20199"/>
    <w:rsid w:val="00B2376A"/>
    <w:rsid w:val="00B24A4F"/>
    <w:rsid w:val="00B24A56"/>
    <w:rsid w:val="00B34235"/>
    <w:rsid w:val="00B37BFC"/>
    <w:rsid w:val="00B63EA5"/>
    <w:rsid w:val="00B7015D"/>
    <w:rsid w:val="00B71DC5"/>
    <w:rsid w:val="00B829A5"/>
    <w:rsid w:val="00B91ECA"/>
    <w:rsid w:val="00B96993"/>
    <w:rsid w:val="00B97390"/>
    <w:rsid w:val="00BA074D"/>
    <w:rsid w:val="00BA39E6"/>
    <w:rsid w:val="00BA656F"/>
    <w:rsid w:val="00BB58D3"/>
    <w:rsid w:val="00BD153B"/>
    <w:rsid w:val="00BD3064"/>
    <w:rsid w:val="00BD5EB1"/>
    <w:rsid w:val="00BE4BF8"/>
    <w:rsid w:val="00C0468C"/>
    <w:rsid w:val="00C12E77"/>
    <w:rsid w:val="00C143C2"/>
    <w:rsid w:val="00C17EAE"/>
    <w:rsid w:val="00C22D94"/>
    <w:rsid w:val="00C23771"/>
    <w:rsid w:val="00C3038D"/>
    <w:rsid w:val="00C303B1"/>
    <w:rsid w:val="00C33F33"/>
    <w:rsid w:val="00C35B4E"/>
    <w:rsid w:val="00C36353"/>
    <w:rsid w:val="00C4045F"/>
    <w:rsid w:val="00C60513"/>
    <w:rsid w:val="00C610E7"/>
    <w:rsid w:val="00C6295E"/>
    <w:rsid w:val="00C65104"/>
    <w:rsid w:val="00C76EA1"/>
    <w:rsid w:val="00C87D94"/>
    <w:rsid w:val="00CA417F"/>
    <w:rsid w:val="00CA6C2E"/>
    <w:rsid w:val="00CB5E0F"/>
    <w:rsid w:val="00CB6916"/>
    <w:rsid w:val="00CC3C7D"/>
    <w:rsid w:val="00CD4161"/>
    <w:rsid w:val="00CD6C9C"/>
    <w:rsid w:val="00CE46D6"/>
    <w:rsid w:val="00CF36E2"/>
    <w:rsid w:val="00CF40FA"/>
    <w:rsid w:val="00D00440"/>
    <w:rsid w:val="00D1343D"/>
    <w:rsid w:val="00D15C12"/>
    <w:rsid w:val="00D236ED"/>
    <w:rsid w:val="00D236EE"/>
    <w:rsid w:val="00D323ED"/>
    <w:rsid w:val="00D324E9"/>
    <w:rsid w:val="00D40C7E"/>
    <w:rsid w:val="00D53EE5"/>
    <w:rsid w:val="00D610AF"/>
    <w:rsid w:val="00D669FB"/>
    <w:rsid w:val="00D66FC4"/>
    <w:rsid w:val="00D67A53"/>
    <w:rsid w:val="00D70D5A"/>
    <w:rsid w:val="00D710C0"/>
    <w:rsid w:val="00D87F57"/>
    <w:rsid w:val="00D918B6"/>
    <w:rsid w:val="00D94FE8"/>
    <w:rsid w:val="00D96CC7"/>
    <w:rsid w:val="00D97254"/>
    <w:rsid w:val="00D9754A"/>
    <w:rsid w:val="00DA0A31"/>
    <w:rsid w:val="00DA7F05"/>
    <w:rsid w:val="00DB62A5"/>
    <w:rsid w:val="00DC6B2D"/>
    <w:rsid w:val="00DC70DA"/>
    <w:rsid w:val="00DE02D7"/>
    <w:rsid w:val="00DE0A98"/>
    <w:rsid w:val="00DE254C"/>
    <w:rsid w:val="00DE25AC"/>
    <w:rsid w:val="00DE6E21"/>
    <w:rsid w:val="00DF2B07"/>
    <w:rsid w:val="00DF533A"/>
    <w:rsid w:val="00DF72CD"/>
    <w:rsid w:val="00E039CB"/>
    <w:rsid w:val="00E16AC0"/>
    <w:rsid w:val="00E20EF2"/>
    <w:rsid w:val="00E2237D"/>
    <w:rsid w:val="00E30B4B"/>
    <w:rsid w:val="00E30C0A"/>
    <w:rsid w:val="00E374A5"/>
    <w:rsid w:val="00E517B8"/>
    <w:rsid w:val="00E73B76"/>
    <w:rsid w:val="00E754FC"/>
    <w:rsid w:val="00E82074"/>
    <w:rsid w:val="00E82A31"/>
    <w:rsid w:val="00E84CEB"/>
    <w:rsid w:val="00E9548C"/>
    <w:rsid w:val="00E96444"/>
    <w:rsid w:val="00EA4ECA"/>
    <w:rsid w:val="00EA6614"/>
    <w:rsid w:val="00EB00EA"/>
    <w:rsid w:val="00EB3BD9"/>
    <w:rsid w:val="00EB6A89"/>
    <w:rsid w:val="00EC09AC"/>
    <w:rsid w:val="00ED33A2"/>
    <w:rsid w:val="00EE1B9C"/>
    <w:rsid w:val="00EE3151"/>
    <w:rsid w:val="00EF5A4F"/>
    <w:rsid w:val="00F01683"/>
    <w:rsid w:val="00F03387"/>
    <w:rsid w:val="00F13D9B"/>
    <w:rsid w:val="00F17DC8"/>
    <w:rsid w:val="00F36E0D"/>
    <w:rsid w:val="00F42BB8"/>
    <w:rsid w:val="00F42C5A"/>
    <w:rsid w:val="00F43853"/>
    <w:rsid w:val="00F442CA"/>
    <w:rsid w:val="00F51DC2"/>
    <w:rsid w:val="00F53CC8"/>
    <w:rsid w:val="00F55DB4"/>
    <w:rsid w:val="00F569E4"/>
    <w:rsid w:val="00F66143"/>
    <w:rsid w:val="00F679EB"/>
    <w:rsid w:val="00F72489"/>
    <w:rsid w:val="00F81D10"/>
    <w:rsid w:val="00F94458"/>
    <w:rsid w:val="00F97F6D"/>
    <w:rsid w:val="00FB7222"/>
    <w:rsid w:val="00FC22D0"/>
    <w:rsid w:val="00FC452F"/>
    <w:rsid w:val="00FE06D3"/>
    <w:rsid w:val="00FE7F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D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527" w:hanging="1073"/>
      <w:outlineLvl w:val="0"/>
    </w:pPr>
    <w:rPr>
      <w:rFonts w:ascii="Arial" w:eastAsia="Arial" w:hAnsi="Arial"/>
      <w:b/>
      <w:bCs/>
      <w:sz w:val="39"/>
      <w:szCs w:val="39"/>
    </w:rPr>
  </w:style>
  <w:style w:type="paragraph" w:styleId="Heading2">
    <w:name w:val="heading 2"/>
    <w:basedOn w:val="Normal"/>
    <w:uiPriority w:val="1"/>
    <w:qFormat/>
    <w:pPr>
      <w:ind w:left="20"/>
      <w:outlineLvl w:val="1"/>
    </w:pPr>
    <w:rPr>
      <w:rFonts w:ascii="Arial" w:eastAsia="Arial" w:hAnsi="Arial"/>
      <w:b/>
      <w:bCs/>
      <w:sz w:val="23"/>
      <w:szCs w:val="23"/>
    </w:rPr>
  </w:style>
  <w:style w:type="paragraph" w:styleId="Heading3">
    <w:name w:val="heading 3"/>
    <w:basedOn w:val="Normal"/>
    <w:uiPriority w:val="1"/>
    <w:qFormat/>
    <w:pPr>
      <w:ind w:left="140"/>
      <w:outlineLvl w:val="2"/>
    </w:pPr>
    <w:rPr>
      <w:rFonts w:ascii="Arial" w:eastAsia="Arial" w:hAnsi="Arial"/>
      <w:sz w:val="23"/>
      <w:szCs w:val="23"/>
    </w:rPr>
  </w:style>
  <w:style w:type="paragraph" w:styleId="Heading4">
    <w:name w:val="heading 4"/>
    <w:basedOn w:val="Normal"/>
    <w:uiPriority w:val="1"/>
    <w:qFormat/>
    <w:pPr>
      <w:ind w:left="20"/>
      <w:outlineLvl w:val="3"/>
    </w:pPr>
    <w:rPr>
      <w:rFonts w:ascii="Arial" w:eastAsia="Arial" w:hAnsi="Arial"/>
      <w:b/>
      <w:bCs/>
    </w:rPr>
  </w:style>
  <w:style w:type="paragraph" w:styleId="Heading5">
    <w:name w:val="heading 5"/>
    <w:basedOn w:val="Normal"/>
    <w:uiPriority w:val="1"/>
    <w:qFormat/>
    <w:pPr>
      <w:ind w:left="160"/>
      <w:outlineLvl w:val="4"/>
    </w:pPr>
    <w:rPr>
      <w:rFonts w:ascii="Arial" w:eastAsia="Arial" w:hAnsi="Arial"/>
    </w:rPr>
  </w:style>
  <w:style w:type="paragraph" w:styleId="Heading6">
    <w:name w:val="heading 6"/>
    <w:basedOn w:val="Normal"/>
    <w:uiPriority w:val="1"/>
    <w:qFormat/>
    <w:pPr>
      <w:ind w:left="106"/>
      <w:outlineLvl w:val="5"/>
    </w:pPr>
    <w:rPr>
      <w:rFonts w:ascii="Arial" w:eastAsia="Arial" w:hAnsi="Arial"/>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953"/>
      <w:ind w:left="682" w:hanging="554"/>
    </w:pPr>
    <w:rPr>
      <w:rFonts w:ascii="Arial" w:eastAsia="Arial" w:hAnsi="Arial"/>
      <w:b/>
      <w:bCs/>
      <w:sz w:val="21"/>
      <w:szCs w:val="21"/>
    </w:rPr>
  </w:style>
  <w:style w:type="paragraph" w:styleId="TOC2">
    <w:name w:val="toc 2"/>
    <w:basedOn w:val="Normal"/>
    <w:uiPriority w:val="1"/>
    <w:qFormat/>
    <w:pPr>
      <w:spacing w:before="140"/>
      <w:ind w:left="1323" w:hanging="627"/>
    </w:pPr>
    <w:rPr>
      <w:rFonts w:ascii="Arial" w:eastAsia="Arial" w:hAnsi="Arial"/>
      <w:sz w:val="21"/>
      <w:szCs w:val="21"/>
    </w:rPr>
  </w:style>
  <w:style w:type="paragraph" w:styleId="BodyText">
    <w:name w:val="Body Text"/>
    <w:basedOn w:val="Normal"/>
    <w:link w:val="BodyTextChar"/>
    <w:uiPriority w:val="1"/>
    <w:qFormat/>
    <w:pPr>
      <w:ind w:left="572"/>
    </w:pPr>
    <w:rPr>
      <w:rFonts w:ascii="Arial" w:eastAsia="Arial" w:hAnsi="Arial"/>
      <w:sz w:val="21"/>
      <w:szCs w:val="21"/>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F81D10"/>
    <w:rPr>
      <w:sz w:val="16"/>
      <w:szCs w:val="16"/>
    </w:rPr>
  </w:style>
  <w:style w:type="paragraph" w:styleId="CommentText">
    <w:name w:val="annotation text"/>
    <w:basedOn w:val="Normal"/>
    <w:link w:val="CommentTextChar"/>
    <w:uiPriority w:val="99"/>
    <w:semiHidden/>
    <w:unhideWhenUsed/>
    <w:rsid w:val="00F81D10"/>
    <w:rPr>
      <w:sz w:val="20"/>
      <w:szCs w:val="20"/>
    </w:rPr>
  </w:style>
  <w:style w:type="character" w:customStyle="1" w:styleId="CommentTextChar">
    <w:name w:val="Comment Text Char"/>
    <w:basedOn w:val="DefaultParagraphFont"/>
    <w:link w:val="CommentText"/>
    <w:uiPriority w:val="99"/>
    <w:semiHidden/>
    <w:rsid w:val="00F81D10"/>
    <w:rPr>
      <w:sz w:val="20"/>
      <w:szCs w:val="20"/>
    </w:rPr>
  </w:style>
  <w:style w:type="paragraph" w:styleId="CommentSubject">
    <w:name w:val="annotation subject"/>
    <w:basedOn w:val="CommentText"/>
    <w:next w:val="CommentText"/>
    <w:link w:val="CommentSubjectChar"/>
    <w:uiPriority w:val="99"/>
    <w:semiHidden/>
    <w:unhideWhenUsed/>
    <w:rsid w:val="00F81D10"/>
    <w:rPr>
      <w:b/>
      <w:bCs/>
    </w:rPr>
  </w:style>
  <w:style w:type="character" w:customStyle="1" w:styleId="CommentSubjectChar">
    <w:name w:val="Comment Subject Char"/>
    <w:basedOn w:val="CommentTextChar"/>
    <w:link w:val="CommentSubject"/>
    <w:uiPriority w:val="99"/>
    <w:semiHidden/>
    <w:rsid w:val="00F81D10"/>
    <w:rPr>
      <w:b/>
      <w:bCs/>
      <w:sz w:val="20"/>
      <w:szCs w:val="20"/>
    </w:rPr>
  </w:style>
  <w:style w:type="paragraph" w:styleId="BalloonText">
    <w:name w:val="Balloon Text"/>
    <w:basedOn w:val="Normal"/>
    <w:link w:val="BalloonTextChar"/>
    <w:uiPriority w:val="99"/>
    <w:semiHidden/>
    <w:unhideWhenUsed/>
    <w:rsid w:val="00F81D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D10"/>
    <w:rPr>
      <w:rFonts w:ascii="Segoe UI" w:hAnsi="Segoe UI" w:cs="Segoe UI"/>
      <w:sz w:val="18"/>
      <w:szCs w:val="18"/>
    </w:rPr>
  </w:style>
  <w:style w:type="paragraph" w:styleId="Header">
    <w:name w:val="header"/>
    <w:basedOn w:val="Normal"/>
    <w:link w:val="HeaderChar"/>
    <w:uiPriority w:val="99"/>
    <w:unhideWhenUsed/>
    <w:rsid w:val="005D5F2C"/>
    <w:pPr>
      <w:tabs>
        <w:tab w:val="center" w:pos="4320"/>
        <w:tab w:val="right" w:pos="8640"/>
      </w:tabs>
    </w:pPr>
  </w:style>
  <w:style w:type="character" w:customStyle="1" w:styleId="HeaderChar">
    <w:name w:val="Header Char"/>
    <w:basedOn w:val="DefaultParagraphFont"/>
    <w:link w:val="Header"/>
    <w:uiPriority w:val="99"/>
    <w:rsid w:val="005D5F2C"/>
  </w:style>
  <w:style w:type="paragraph" w:styleId="Footer">
    <w:name w:val="footer"/>
    <w:basedOn w:val="Normal"/>
    <w:link w:val="FooterChar"/>
    <w:uiPriority w:val="99"/>
    <w:unhideWhenUsed/>
    <w:rsid w:val="005D5F2C"/>
    <w:pPr>
      <w:tabs>
        <w:tab w:val="center" w:pos="4320"/>
        <w:tab w:val="right" w:pos="8640"/>
      </w:tabs>
    </w:pPr>
  </w:style>
  <w:style w:type="character" w:customStyle="1" w:styleId="FooterChar">
    <w:name w:val="Footer Char"/>
    <w:basedOn w:val="DefaultParagraphFont"/>
    <w:link w:val="Footer"/>
    <w:uiPriority w:val="99"/>
    <w:rsid w:val="005D5F2C"/>
  </w:style>
  <w:style w:type="table" w:styleId="TableGrid">
    <w:name w:val="Table Grid"/>
    <w:basedOn w:val="TableNormal"/>
    <w:uiPriority w:val="39"/>
    <w:rsid w:val="00CE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basedOn w:val="Normal"/>
    <w:uiPriority w:val="99"/>
    <w:rsid w:val="00983D2C"/>
    <w:pPr>
      <w:widowControl/>
      <w:tabs>
        <w:tab w:val="num" w:pos="643"/>
        <w:tab w:val="left" w:pos="1134"/>
      </w:tabs>
      <w:spacing w:after="240"/>
      <w:ind w:left="643" w:hanging="360"/>
      <w:jc w:val="both"/>
      <w:outlineLvl w:val="1"/>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uiPriority w:val="1"/>
    <w:rsid w:val="007962AF"/>
    <w:rPr>
      <w:rFonts w:ascii="Arial" w:eastAsia="Arial" w:hAnsi="Arial"/>
      <w:sz w:val="21"/>
      <w:szCs w:val="21"/>
    </w:rPr>
  </w:style>
  <w:style w:type="character" w:customStyle="1" w:styleId="ListParagraphChar">
    <w:name w:val="List Paragraph Char"/>
    <w:basedOn w:val="DefaultParagraphFont"/>
    <w:link w:val="ListParagraph"/>
    <w:uiPriority w:val="34"/>
    <w:rsid w:val="000137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527" w:hanging="1073"/>
      <w:outlineLvl w:val="0"/>
    </w:pPr>
    <w:rPr>
      <w:rFonts w:ascii="Arial" w:eastAsia="Arial" w:hAnsi="Arial"/>
      <w:b/>
      <w:bCs/>
      <w:sz w:val="39"/>
      <w:szCs w:val="39"/>
    </w:rPr>
  </w:style>
  <w:style w:type="paragraph" w:styleId="Heading2">
    <w:name w:val="heading 2"/>
    <w:basedOn w:val="Normal"/>
    <w:uiPriority w:val="1"/>
    <w:qFormat/>
    <w:pPr>
      <w:ind w:left="20"/>
      <w:outlineLvl w:val="1"/>
    </w:pPr>
    <w:rPr>
      <w:rFonts w:ascii="Arial" w:eastAsia="Arial" w:hAnsi="Arial"/>
      <w:b/>
      <w:bCs/>
      <w:sz w:val="23"/>
      <w:szCs w:val="23"/>
    </w:rPr>
  </w:style>
  <w:style w:type="paragraph" w:styleId="Heading3">
    <w:name w:val="heading 3"/>
    <w:basedOn w:val="Normal"/>
    <w:uiPriority w:val="1"/>
    <w:qFormat/>
    <w:pPr>
      <w:ind w:left="140"/>
      <w:outlineLvl w:val="2"/>
    </w:pPr>
    <w:rPr>
      <w:rFonts w:ascii="Arial" w:eastAsia="Arial" w:hAnsi="Arial"/>
      <w:sz w:val="23"/>
      <w:szCs w:val="23"/>
    </w:rPr>
  </w:style>
  <w:style w:type="paragraph" w:styleId="Heading4">
    <w:name w:val="heading 4"/>
    <w:basedOn w:val="Normal"/>
    <w:uiPriority w:val="1"/>
    <w:qFormat/>
    <w:pPr>
      <w:ind w:left="20"/>
      <w:outlineLvl w:val="3"/>
    </w:pPr>
    <w:rPr>
      <w:rFonts w:ascii="Arial" w:eastAsia="Arial" w:hAnsi="Arial"/>
      <w:b/>
      <w:bCs/>
    </w:rPr>
  </w:style>
  <w:style w:type="paragraph" w:styleId="Heading5">
    <w:name w:val="heading 5"/>
    <w:basedOn w:val="Normal"/>
    <w:uiPriority w:val="1"/>
    <w:qFormat/>
    <w:pPr>
      <w:ind w:left="160"/>
      <w:outlineLvl w:val="4"/>
    </w:pPr>
    <w:rPr>
      <w:rFonts w:ascii="Arial" w:eastAsia="Arial" w:hAnsi="Arial"/>
    </w:rPr>
  </w:style>
  <w:style w:type="paragraph" w:styleId="Heading6">
    <w:name w:val="heading 6"/>
    <w:basedOn w:val="Normal"/>
    <w:uiPriority w:val="1"/>
    <w:qFormat/>
    <w:pPr>
      <w:ind w:left="106"/>
      <w:outlineLvl w:val="5"/>
    </w:pPr>
    <w:rPr>
      <w:rFonts w:ascii="Arial" w:eastAsia="Arial" w:hAnsi="Arial"/>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953"/>
      <w:ind w:left="682" w:hanging="554"/>
    </w:pPr>
    <w:rPr>
      <w:rFonts w:ascii="Arial" w:eastAsia="Arial" w:hAnsi="Arial"/>
      <w:b/>
      <w:bCs/>
      <w:sz w:val="21"/>
      <w:szCs w:val="21"/>
    </w:rPr>
  </w:style>
  <w:style w:type="paragraph" w:styleId="TOC2">
    <w:name w:val="toc 2"/>
    <w:basedOn w:val="Normal"/>
    <w:uiPriority w:val="1"/>
    <w:qFormat/>
    <w:pPr>
      <w:spacing w:before="140"/>
      <w:ind w:left="1323" w:hanging="627"/>
    </w:pPr>
    <w:rPr>
      <w:rFonts w:ascii="Arial" w:eastAsia="Arial" w:hAnsi="Arial"/>
      <w:sz w:val="21"/>
      <w:szCs w:val="21"/>
    </w:rPr>
  </w:style>
  <w:style w:type="paragraph" w:styleId="BodyText">
    <w:name w:val="Body Text"/>
    <w:basedOn w:val="Normal"/>
    <w:link w:val="BodyTextChar"/>
    <w:uiPriority w:val="1"/>
    <w:qFormat/>
    <w:pPr>
      <w:ind w:left="572"/>
    </w:pPr>
    <w:rPr>
      <w:rFonts w:ascii="Arial" w:eastAsia="Arial" w:hAnsi="Arial"/>
      <w:sz w:val="21"/>
      <w:szCs w:val="21"/>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F81D10"/>
    <w:rPr>
      <w:sz w:val="16"/>
      <w:szCs w:val="16"/>
    </w:rPr>
  </w:style>
  <w:style w:type="paragraph" w:styleId="CommentText">
    <w:name w:val="annotation text"/>
    <w:basedOn w:val="Normal"/>
    <w:link w:val="CommentTextChar"/>
    <w:uiPriority w:val="99"/>
    <w:semiHidden/>
    <w:unhideWhenUsed/>
    <w:rsid w:val="00F81D10"/>
    <w:rPr>
      <w:sz w:val="20"/>
      <w:szCs w:val="20"/>
    </w:rPr>
  </w:style>
  <w:style w:type="character" w:customStyle="1" w:styleId="CommentTextChar">
    <w:name w:val="Comment Text Char"/>
    <w:basedOn w:val="DefaultParagraphFont"/>
    <w:link w:val="CommentText"/>
    <w:uiPriority w:val="99"/>
    <w:semiHidden/>
    <w:rsid w:val="00F81D10"/>
    <w:rPr>
      <w:sz w:val="20"/>
      <w:szCs w:val="20"/>
    </w:rPr>
  </w:style>
  <w:style w:type="paragraph" w:styleId="CommentSubject">
    <w:name w:val="annotation subject"/>
    <w:basedOn w:val="CommentText"/>
    <w:next w:val="CommentText"/>
    <w:link w:val="CommentSubjectChar"/>
    <w:uiPriority w:val="99"/>
    <w:semiHidden/>
    <w:unhideWhenUsed/>
    <w:rsid w:val="00F81D10"/>
    <w:rPr>
      <w:b/>
      <w:bCs/>
    </w:rPr>
  </w:style>
  <w:style w:type="character" w:customStyle="1" w:styleId="CommentSubjectChar">
    <w:name w:val="Comment Subject Char"/>
    <w:basedOn w:val="CommentTextChar"/>
    <w:link w:val="CommentSubject"/>
    <w:uiPriority w:val="99"/>
    <w:semiHidden/>
    <w:rsid w:val="00F81D10"/>
    <w:rPr>
      <w:b/>
      <w:bCs/>
      <w:sz w:val="20"/>
      <w:szCs w:val="20"/>
    </w:rPr>
  </w:style>
  <w:style w:type="paragraph" w:styleId="BalloonText">
    <w:name w:val="Balloon Text"/>
    <w:basedOn w:val="Normal"/>
    <w:link w:val="BalloonTextChar"/>
    <w:uiPriority w:val="99"/>
    <w:semiHidden/>
    <w:unhideWhenUsed/>
    <w:rsid w:val="00F81D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D10"/>
    <w:rPr>
      <w:rFonts w:ascii="Segoe UI" w:hAnsi="Segoe UI" w:cs="Segoe UI"/>
      <w:sz w:val="18"/>
      <w:szCs w:val="18"/>
    </w:rPr>
  </w:style>
  <w:style w:type="paragraph" w:styleId="Header">
    <w:name w:val="header"/>
    <w:basedOn w:val="Normal"/>
    <w:link w:val="HeaderChar"/>
    <w:uiPriority w:val="99"/>
    <w:unhideWhenUsed/>
    <w:rsid w:val="005D5F2C"/>
    <w:pPr>
      <w:tabs>
        <w:tab w:val="center" w:pos="4320"/>
        <w:tab w:val="right" w:pos="8640"/>
      </w:tabs>
    </w:pPr>
  </w:style>
  <w:style w:type="character" w:customStyle="1" w:styleId="HeaderChar">
    <w:name w:val="Header Char"/>
    <w:basedOn w:val="DefaultParagraphFont"/>
    <w:link w:val="Header"/>
    <w:uiPriority w:val="99"/>
    <w:rsid w:val="005D5F2C"/>
  </w:style>
  <w:style w:type="paragraph" w:styleId="Footer">
    <w:name w:val="footer"/>
    <w:basedOn w:val="Normal"/>
    <w:link w:val="FooterChar"/>
    <w:uiPriority w:val="99"/>
    <w:unhideWhenUsed/>
    <w:rsid w:val="005D5F2C"/>
    <w:pPr>
      <w:tabs>
        <w:tab w:val="center" w:pos="4320"/>
        <w:tab w:val="right" w:pos="8640"/>
      </w:tabs>
    </w:pPr>
  </w:style>
  <w:style w:type="character" w:customStyle="1" w:styleId="FooterChar">
    <w:name w:val="Footer Char"/>
    <w:basedOn w:val="DefaultParagraphFont"/>
    <w:link w:val="Footer"/>
    <w:uiPriority w:val="99"/>
    <w:rsid w:val="005D5F2C"/>
  </w:style>
  <w:style w:type="table" w:styleId="TableGrid">
    <w:name w:val="Table Grid"/>
    <w:basedOn w:val="TableNormal"/>
    <w:uiPriority w:val="39"/>
    <w:rsid w:val="00CE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basedOn w:val="Normal"/>
    <w:uiPriority w:val="99"/>
    <w:rsid w:val="00983D2C"/>
    <w:pPr>
      <w:widowControl/>
      <w:tabs>
        <w:tab w:val="num" w:pos="643"/>
        <w:tab w:val="left" w:pos="1134"/>
      </w:tabs>
      <w:spacing w:after="240"/>
      <w:ind w:left="643" w:hanging="360"/>
      <w:jc w:val="both"/>
      <w:outlineLvl w:val="1"/>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uiPriority w:val="1"/>
    <w:rsid w:val="007962AF"/>
    <w:rPr>
      <w:rFonts w:ascii="Arial" w:eastAsia="Arial" w:hAnsi="Arial"/>
      <w:sz w:val="21"/>
      <w:szCs w:val="21"/>
    </w:rPr>
  </w:style>
  <w:style w:type="character" w:customStyle="1" w:styleId="ListParagraphChar">
    <w:name w:val="List Paragraph Char"/>
    <w:basedOn w:val="DefaultParagraphFont"/>
    <w:link w:val="ListParagraph"/>
    <w:uiPriority w:val="34"/>
    <w:rsid w:val="00013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865846">
      <w:bodyDiv w:val="1"/>
      <w:marLeft w:val="0"/>
      <w:marRight w:val="0"/>
      <w:marTop w:val="0"/>
      <w:marBottom w:val="0"/>
      <w:divBdr>
        <w:top w:val="none" w:sz="0" w:space="0" w:color="auto"/>
        <w:left w:val="none" w:sz="0" w:space="0" w:color="auto"/>
        <w:bottom w:val="none" w:sz="0" w:space="0" w:color="auto"/>
        <w:right w:val="none" w:sz="0" w:space="0" w:color="auto"/>
      </w:divBdr>
    </w:div>
    <w:div w:id="1408113164">
      <w:bodyDiv w:val="1"/>
      <w:marLeft w:val="0"/>
      <w:marRight w:val="0"/>
      <w:marTop w:val="0"/>
      <w:marBottom w:val="0"/>
      <w:divBdr>
        <w:top w:val="none" w:sz="0" w:space="0" w:color="auto"/>
        <w:left w:val="none" w:sz="0" w:space="0" w:color="auto"/>
        <w:bottom w:val="none" w:sz="0" w:space="0" w:color="auto"/>
        <w:right w:val="none" w:sz="0" w:space="0" w:color="auto"/>
      </w:divBdr>
    </w:div>
    <w:div w:id="1716542821">
      <w:bodyDiv w:val="1"/>
      <w:marLeft w:val="0"/>
      <w:marRight w:val="0"/>
      <w:marTop w:val="0"/>
      <w:marBottom w:val="0"/>
      <w:divBdr>
        <w:top w:val="none" w:sz="0" w:space="0" w:color="auto"/>
        <w:left w:val="none" w:sz="0" w:space="0" w:color="auto"/>
        <w:bottom w:val="none" w:sz="0" w:space="0" w:color="auto"/>
        <w:right w:val="none" w:sz="0" w:space="0" w:color="auto"/>
      </w:divBdr>
    </w:div>
    <w:div w:id="1856190852">
      <w:bodyDiv w:val="1"/>
      <w:marLeft w:val="0"/>
      <w:marRight w:val="0"/>
      <w:marTop w:val="0"/>
      <w:marBottom w:val="0"/>
      <w:divBdr>
        <w:top w:val="none" w:sz="0" w:space="0" w:color="auto"/>
        <w:left w:val="none" w:sz="0" w:space="0" w:color="auto"/>
        <w:bottom w:val="none" w:sz="0" w:space="0" w:color="auto"/>
        <w:right w:val="none" w:sz="0" w:space="0" w:color="auto"/>
      </w:divBdr>
    </w:div>
    <w:div w:id="2009165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D4F9A-AF5D-43A4-95FF-6383AF0D1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5860</Words>
  <Characters>33405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Thurrock Council</Company>
  <LinksUpToDate>false</LinksUpToDate>
  <CharactersWithSpaces>39187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Stannard</dc:creator>
  <cp:lastModifiedBy>Harmer, John</cp:lastModifiedBy>
  <cp:revision>2</cp:revision>
  <cp:lastPrinted>2016-11-25T11:54:00Z</cp:lastPrinted>
  <dcterms:created xsi:type="dcterms:W3CDTF">2017-05-19T07:30:00Z</dcterms:created>
  <dcterms:modified xsi:type="dcterms:W3CDTF">2017-05-19T07:30:00Z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2010-05-28T00:00:00Z</vt:filetime>
  </property>
  <property fmtid="{D5CDD505-2E9C-101B-9397-08002B2CF9AE}" pid="3" name="LastSaved">
    <vt:filetime>2016-09-29T00:00:00Z</vt:filetime>
  </property>
  <property fmtid="{D5CDD505-2E9C-101B-9397-08002B2CF9AE}" pid="4" name="Objective-Id">
    <vt:lpwstr>A3073498</vt:lpwstr>
  </property>
  <property fmtid="{D5CDD505-2E9C-101B-9397-08002B2CF9AE}" pid="5" name="Objective-Title">
    <vt:lpwstr>Lot 3 Residual Waste  Specification 170517</vt:lpwstr>
  </property>
  <property fmtid="{D5CDD505-2E9C-101B-9397-08002B2CF9AE}" pid="6" name="Objective-Comment">
    <vt:lpwstr/>
  </property>
  <property fmtid="{D5CDD505-2E9C-101B-9397-08002B2CF9AE}" pid="7" name="Objective-CreationStamp">
    <vt:filetime>2017-05-18T15:45:12Z</vt:filetime>
  </property>
  <property fmtid="{D5CDD505-2E9C-101B-9397-08002B2CF9AE}" pid="8" name="Objective-IsApproved">
    <vt:bool>false</vt:bool>
  </property>
  <property fmtid="{D5CDD505-2E9C-101B-9397-08002B2CF9AE}" pid="9" name="Objective-IsPublished">
    <vt:bool>true</vt:bool>
  </property>
  <property fmtid="{D5CDD505-2E9C-101B-9397-08002B2CF9AE}" pid="10" name="Objective-DatePublished">
    <vt:filetime>2017-05-18T15:45:12Z</vt:filetime>
  </property>
  <property fmtid="{D5CDD505-2E9C-101B-9397-08002B2CF9AE}" pid="11" name="Objective-ModificationStamp">
    <vt:filetime>2017-05-18T15:45:20Z</vt:filetime>
  </property>
  <property fmtid="{D5CDD505-2E9C-101B-9397-08002B2CF9AE}" pid="12" name="Objective-Owner">
    <vt:lpwstr>Harmer, John</vt:lpwstr>
  </property>
  <property fmtid="{D5CDD505-2E9C-101B-9397-08002B2CF9AE}" pid="13" name="Objective-Path">
    <vt:lpwstr>Thurrock Global Folder:Thurrock Corporate File Plan:Procurement:Tendering:Tenders:Procurement Tenders:Procurement Tenders 2017:PS/2017/506 HHWRC Haulage Treatment and Associated Services:Lot 3 - Residual Waste:</vt:lpwstr>
  </property>
  <property fmtid="{D5CDD505-2E9C-101B-9397-08002B2CF9AE}" pid="14" name="Objective-Parent">
    <vt:lpwstr>Lot 3 - Residual Waste</vt:lpwstr>
  </property>
  <property fmtid="{D5CDD505-2E9C-101B-9397-08002B2CF9AE}" pid="15" name="Objective-State">
    <vt:lpwstr>Published</vt:lpwstr>
  </property>
  <property fmtid="{D5CDD505-2E9C-101B-9397-08002B2CF9AE}" pid="16" name="Objective-Version">
    <vt:lpwstr>1.0</vt:lpwstr>
  </property>
  <property fmtid="{D5CDD505-2E9C-101B-9397-08002B2CF9AE}" pid="17" name="Objective-VersionNumber">
    <vt:r8>1</vt:r8>
  </property>
  <property fmtid="{D5CDD505-2E9C-101B-9397-08002B2CF9AE}" pid="18" name="Objective-VersionComment">
    <vt:lpwstr>First version</vt:lpwstr>
  </property>
  <property fmtid="{D5CDD505-2E9C-101B-9397-08002B2CF9AE}" pid="19" name="Objective-FileNumber">
    <vt:lpwstr>qA237213</vt:lpwstr>
  </property>
  <property fmtid="{D5CDD505-2E9C-101B-9397-08002B2CF9AE}" pid="20" name="Objective-Classification">
    <vt:lpwstr>[Inherited - none]</vt:lpwstr>
  </property>
  <property fmtid="{D5CDD505-2E9C-101B-9397-08002B2CF9AE}" pid="21" name="Objective-Caveats">
    <vt:lpwstr>groups: Active Users; </vt:lpwstr>
  </property>
</Properties>
</file>